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4223" w14:textId="77777777" w:rsidR="00084BCA" w:rsidRPr="003C33C9" w:rsidRDefault="00084BCA" w:rsidP="003C33C9">
      <w:pPr>
        <w:pStyle w:val="2"/>
      </w:pPr>
    </w:p>
    <w:p w14:paraId="5F9C341F" w14:textId="77777777" w:rsidR="00395493" w:rsidRDefault="00395493" w:rsidP="00C02AB1">
      <w:pPr>
        <w:jc w:val="center"/>
        <w:rPr>
          <w:b/>
          <w:bCs/>
          <w:sz w:val="16"/>
          <w:szCs w:val="16"/>
        </w:rPr>
      </w:pPr>
    </w:p>
    <w:p w14:paraId="06886966" w14:textId="77777777" w:rsidR="0089505D" w:rsidRDefault="0089505D" w:rsidP="00C02AB1">
      <w:pPr>
        <w:jc w:val="center"/>
        <w:rPr>
          <w:b/>
          <w:bCs/>
          <w:sz w:val="16"/>
          <w:szCs w:val="16"/>
        </w:rPr>
      </w:pPr>
    </w:p>
    <w:p w14:paraId="3A402341" w14:textId="77777777"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14:paraId="49954D1A" w14:textId="77777777"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14:paraId="7FBBCC23" w14:textId="77777777"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701"/>
        <w:gridCol w:w="4394"/>
        <w:gridCol w:w="709"/>
        <w:gridCol w:w="851"/>
        <w:gridCol w:w="708"/>
        <w:gridCol w:w="1701"/>
        <w:gridCol w:w="1560"/>
        <w:gridCol w:w="1134"/>
        <w:gridCol w:w="992"/>
      </w:tblGrid>
      <w:tr w:rsidR="005B28A5" w:rsidRPr="003C4686" w14:paraId="1376C0D9" w14:textId="77777777" w:rsidTr="00F76589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14:paraId="629357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14:paraId="49A0C04A" w14:textId="77777777"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DC2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394" w:type="dxa"/>
          </w:tcPr>
          <w:p w14:paraId="40207BF8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40BEFF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EC17AE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5515ED" w14:textId="77777777"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36E2EA" w14:textId="77777777"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BFF3A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B343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26BE8A74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25CA1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14:paraId="7F387A2E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14:paraId="34B433EB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85EF" w14:textId="77777777"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F322BC" w:rsidRPr="00995B47" w14:paraId="229D04CE" w14:textId="77777777" w:rsidTr="00F76589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14:paraId="4DD0FFF4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65F8018C" w14:textId="77777777" w:rsidR="00F322BC" w:rsidRPr="004D28F5" w:rsidRDefault="00F322BC" w:rsidP="00CC7576">
            <w:pPr>
              <w:jc w:val="center"/>
            </w:pPr>
            <w:r w:rsidRPr="004D28F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035F7" w14:textId="2015A05F" w:rsidR="00F322BC" w:rsidRPr="00F76589" w:rsidRDefault="00F76589" w:rsidP="00F322BC">
            <w:pPr>
              <w:jc w:val="center"/>
              <w:rPr>
                <w:color w:val="auto"/>
                <w:sz w:val="20"/>
                <w:szCs w:val="20"/>
              </w:rPr>
            </w:pPr>
            <w:r w:rsidRPr="00F76589">
              <w:rPr>
                <w:color w:val="auto"/>
                <w:sz w:val="20"/>
                <w:szCs w:val="20"/>
              </w:rPr>
              <w:t xml:space="preserve">Комплект для катетеризации крупных сосудов  (по </w:t>
            </w:r>
            <w:proofErr w:type="spellStart"/>
            <w:r w:rsidRPr="00F76589">
              <w:rPr>
                <w:color w:val="auto"/>
                <w:sz w:val="20"/>
                <w:szCs w:val="20"/>
              </w:rPr>
              <w:t>сильденгеру</w:t>
            </w:r>
            <w:proofErr w:type="spellEnd"/>
            <w:r w:rsidRPr="00F76589">
              <w:rPr>
                <w:color w:val="auto"/>
                <w:sz w:val="20"/>
                <w:szCs w:val="20"/>
              </w:rPr>
              <w:t xml:space="preserve">) одноканальный </w:t>
            </w:r>
          </w:p>
        </w:tc>
        <w:tc>
          <w:tcPr>
            <w:tcW w:w="4394" w:type="dxa"/>
            <w:vAlign w:val="center"/>
          </w:tcPr>
          <w:p w14:paraId="64034A53" w14:textId="1D8D3798" w:rsidR="00F322BC" w:rsidRPr="00D37500" w:rsidRDefault="00F76589" w:rsidP="00F322BC">
            <w:pPr>
              <w:jc w:val="center"/>
              <w:rPr>
                <w:sz w:val="20"/>
                <w:szCs w:val="20"/>
              </w:rPr>
            </w:pPr>
            <w:r w:rsidRPr="00F76589">
              <w:rPr>
                <w:sz w:val="20"/>
                <w:szCs w:val="20"/>
              </w:rPr>
              <w:t xml:space="preserve">Набор для катетеризации центральной вены. Состав набора: </w:t>
            </w:r>
            <w:proofErr w:type="spellStart"/>
            <w:r w:rsidRPr="00F76589">
              <w:rPr>
                <w:sz w:val="20"/>
                <w:szCs w:val="20"/>
              </w:rPr>
              <w:t>Однопросветный</w:t>
            </w:r>
            <w:proofErr w:type="spellEnd"/>
            <w:r w:rsidRPr="00F76589">
              <w:rPr>
                <w:sz w:val="20"/>
                <w:szCs w:val="20"/>
              </w:rPr>
              <w:t xml:space="preserve"> центральный  венозный катетер. С  интегральными линиями  вытяжения, замком удлинительной линии, боковыми отверстиями и интегральными крылышками для подшивания. Материал катетера-термопластичный </w:t>
            </w:r>
            <w:proofErr w:type="spellStart"/>
            <w:r w:rsidRPr="00F76589">
              <w:rPr>
                <w:sz w:val="20"/>
                <w:szCs w:val="20"/>
              </w:rPr>
              <w:t>рентгенконтрастный</w:t>
            </w:r>
            <w:proofErr w:type="spellEnd"/>
            <w:r w:rsidRPr="00F76589">
              <w:rPr>
                <w:sz w:val="20"/>
                <w:szCs w:val="20"/>
              </w:rPr>
              <w:t xml:space="preserve"> полиуретан, мягкий  </w:t>
            </w:r>
            <w:proofErr w:type="spellStart"/>
            <w:r w:rsidRPr="00F76589">
              <w:rPr>
                <w:sz w:val="20"/>
                <w:szCs w:val="20"/>
              </w:rPr>
              <w:t>атравматичный</w:t>
            </w:r>
            <w:proofErr w:type="spellEnd"/>
            <w:r w:rsidRPr="00F76589">
              <w:rPr>
                <w:sz w:val="20"/>
                <w:szCs w:val="20"/>
              </w:rPr>
              <w:t xml:space="preserve"> кончик</w:t>
            </w:r>
            <w:proofErr w:type="gramStart"/>
            <w:r w:rsidRPr="00F76589">
              <w:rPr>
                <w:sz w:val="20"/>
                <w:szCs w:val="20"/>
              </w:rPr>
              <w:t>.</w:t>
            </w:r>
            <w:proofErr w:type="gramEnd"/>
            <w:r w:rsidRPr="00F76589">
              <w:rPr>
                <w:sz w:val="20"/>
                <w:szCs w:val="20"/>
              </w:rPr>
              <w:t xml:space="preserve"> Длина -16,20см; диаметр -14, 16</w:t>
            </w:r>
            <w:r w:rsidRPr="00F76589">
              <w:rPr>
                <w:sz w:val="20"/>
                <w:szCs w:val="20"/>
                <w:lang w:val="en-US"/>
              </w:rPr>
              <w:t>G</w:t>
            </w:r>
            <w:r w:rsidRPr="00F76589">
              <w:rPr>
                <w:sz w:val="20"/>
                <w:szCs w:val="20"/>
              </w:rPr>
              <w:t>а. Проводник 0,032 дюйм Х45,60 см (</w:t>
            </w:r>
            <w:r>
              <w:rPr>
                <w:sz w:val="20"/>
                <w:szCs w:val="20"/>
              </w:rPr>
              <w:t xml:space="preserve">прямой </w:t>
            </w:r>
            <w:proofErr w:type="spellStart"/>
            <w:r>
              <w:rPr>
                <w:sz w:val="20"/>
                <w:szCs w:val="20"/>
              </w:rPr>
              <w:t>гипкий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J</w:t>
            </w:r>
            <w:r>
              <w:rPr>
                <w:sz w:val="20"/>
                <w:szCs w:val="20"/>
              </w:rPr>
              <w:t xml:space="preserve"> образный кончик</w:t>
            </w:r>
            <w:r w:rsidRPr="00F76589">
              <w:rPr>
                <w:sz w:val="20"/>
                <w:szCs w:val="20"/>
              </w:rPr>
              <w:t>)</w:t>
            </w:r>
            <w:r w:rsidR="00D37500">
              <w:rPr>
                <w:sz w:val="20"/>
                <w:szCs w:val="20"/>
              </w:rPr>
              <w:t xml:space="preserve">; </w:t>
            </w:r>
            <w:proofErr w:type="spellStart"/>
            <w:r w:rsidR="00D37500">
              <w:rPr>
                <w:sz w:val="20"/>
                <w:szCs w:val="20"/>
              </w:rPr>
              <w:t>фиксатыр</w:t>
            </w:r>
            <w:proofErr w:type="spellEnd"/>
            <w:r w:rsidR="00D37500">
              <w:rPr>
                <w:sz w:val="20"/>
                <w:szCs w:val="20"/>
              </w:rPr>
              <w:t xml:space="preserve"> катетера мягкий; пункционная игла 18</w:t>
            </w:r>
            <w:proofErr w:type="spellStart"/>
            <w:r w:rsidR="00D37500">
              <w:rPr>
                <w:sz w:val="20"/>
                <w:szCs w:val="20"/>
                <w:lang w:val="en-US"/>
              </w:rPr>
              <w:t>Ga</w:t>
            </w:r>
            <w:proofErr w:type="spellEnd"/>
            <w:r w:rsidR="00D37500">
              <w:rPr>
                <w:sz w:val="20"/>
                <w:szCs w:val="20"/>
              </w:rPr>
              <w:t xml:space="preserve">/6.35см; шприц 5мл; сосудистый расширитель; фиксатор катетера жесткий; Зажим катетера. Возможность поставки с антибактериальным покрытием  </w:t>
            </w:r>
            <w:proofErr w:type="spellStart"/>
            <w:r w:rsidR="00D37500">
              <w:rPr>
                <w:sz w:val="20"/>
                <w:szCs w:val="20"/>
              </w:rPr>
              <w:t>хлоргексидина</w:t>
            </w:r>
            <w:proofErr w:type="spellEnd"/>
            <w:r w:rsidR="00D37500">
              <w:rPr>
                <w:sz w:val="20"/>
                <w:szCs w:val="20"/>
              </w:rPr>
              <w:t xml:space="preserve">/ </w:t>
            </w:r>
            <w:proofErr w:type="spellStart"/>
            <w:r w:rsidR="00D37500">
              <w:rPr>
                <w:sz w:val="20"/>
                <w:szCs w:val="20"/>
              </w:rPr>
              <w:t>сульфадиазина</w:t>
            </w:r>
            <w:proofErr w:type="spellEnd"/>
            <w:r w:rsidR="00D37500">
              <w:rPr>
                <w:sz w:val="20"/>
                <w:szCs w:val="20"/>
              </w:rPr>
              <w:t xml:space="preserve"> серебра. Размер и тип катетера по заявке заказчика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74D42" w14:textId="75603495" w:rsidR="00F322BC" w:rsidRPr="004D28F5" w:rsidRDefault="00D37500" w:rsidP="00F322B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36BC786" w14:textId="31FF7431" w:rsidR="00F322BC" w:rsidRPr="004D28F5" w:rsidRDefault="00D37500" w:rsidP="00F32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244E9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A6154" w14:textId="43EB7ACE" w:rsidR="00F322BC" w:rsidRPr="004D28F5" w:rsidRDefault="00D37500" w:rsidP="00D37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5 </w:t>
            </w:r>
            <w:r w:rsidR="00F322BC" w:rsidRPr="004D28F5">
              <w:rPr>
                <w:sz w:val="16"/>
                <w:szCs w:val="16"/>
              </w:rPr>
              <w:t xml:space="preserve">календарных дней </w:t>
            </w:r>
            <w:proofErr w:type="gramStart"/>
            <w:r w:rsidR="00F322BC" w:rsidRPr="004D28F5">
              <w:rPr>
                <w:sz w:val="16"/>
                <w:szCs w:val="16"/>
              </w:rPr>
              <w:t>с даты подачи</w:t>
            </w:r>
            <w:proofErr w:type="gramEnd"/>
            <w:r w:rsidR="00F322BC" w:rsidRPr="004D28F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14:paraId="2464C6AF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 xml:space="preserve">г. </w:t>
            </w:r>
            <w:proofErr w:type="spellStart"/>
            <w:r w:rsidRPr="004D28F5">
              <w:rPr>
                <w:sz w:val="16"/>
                <w:szCs w:val="16"/>
              </w:rPr>
              <w:t>Актобе</w:t>
            </w:r>
            <w:proofErr w:type="spellEnd"/>
            <w:r w:rsidRPr="004D28F5">
              <w:rPr>
                <w:sz w:val="16"/>
                <w:szCs w:val="16"/>
              </w:rPr>
              <w:t xml:space="preserve">, ул. </w:t>
            </w:r>
            <w:proofErr w:type="spellStart"/>
            <w:r w:rsidRPr="004D28F5">
              <w:rPr>
                <w:sz w:val="16"/>
                <w:szCs w:val="16"/>
              </w:rPr>
              <w:t>Пацаева</w:t>
            </w:r>
            <w:proofErr w:type="spellEnd"/>
            <w:r w:rsidRPr="004D28F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14:paraId="4926E218" w14:textId="77777777" w:rsidR="00F322BC" w:rsidRPr="004D28F5" w:rsidRDefault="00F322BC" w:rsidP="003446CD">
            <w:pPr>
              <w:jc w:val="center"/>
              <w:rPr>
                <w:sz w:val="16"/>
                <w:szCs w:val="16"/>
              </w:rPr>
            </w:pPr>
            <w:r w:rsidRPr="004D28F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C873C" w14:textId="47A4456F" w:rsidR="00F322BC" w:rsidRPr="004D28F5" w:rsidRDefault="00D37500" w:rsidP="00F368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8 160 000</w:t>
            </w:r>
          </w:p>
        </w:tc>
      </w:tr>
      <w:tr w:rsidR="003B494D" w:rsidRPr="00AA054C" w14:paraId="6D51C64F" w14:textId="77777777" w:rsidTr="009D66F0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14:paraId="204AE0AB" w14:textId="77777777" w:rsidR="003B494D" w:rsidRPr="00FC1AD5" w:rsidRDefault="003B494D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9C61A" w14:textId="4314E9A3" w:rsidR="003B494D" w:rsidRPr="00FC1AD5" w:rsidRDefault="00D37500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8 160 000</w:t>
            </w:r>
          </w:p>
        </w:tc>
      </w:tr>
    </w:tbl>
    <w:p w14:paraId="0E3C879F" w14:textId="2CF7AC24" w:rsidR="00F0375E" w:rsidRPr="0095197F" w:rsidRDefault="00F0375E" w:rsidP="001D66F7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D37500">
        <w:rPr>
          <w:sz w:val="28"/>
          <w:szCs w:val="28"/>
          <w:lang w:val="kk-KZ"/>
        </w:rPr>
        <w:t>27</w:t>
      </w:r>
      <w:bookmarkStart w:id="0" w:name="_GoBack"/>
      <w:bookmarkEnd w:id="0"/>
      <w:r w:rsidR="00225F60">
        <w:rPr>
          <w:sz w:val="28"/>
          <w:szCs w:val="28"/>
          <w:lang w:val="kk-KZ"/>
        </w:rPr>
        <w:t>.04</w:t>
      </w:r>
      <w:r w:rsidR="002D35A2" w:rsidRPr="0095197F">
        <w:rPr>
          <w:sz w:val="28"/>
          <w:szCs w:val="28"/>
          <w:lang w:val="kk-KZ"/>
        </w:rPr>
        <w:t>.</w:t>
      </w:r>
      <w:r w:rsidR="0034128C" w:rsidRPr="0095197F">
        <w:rPr>
          <w:sz w:val="28"/>
          <w:szCs w:val="28"/>
          <w:lang w:val="kk-KZ"/>
        </w:rPr>
        <w:t xml:space="preserve"> </w:t>
      </w:r>
      <w:r w:rsidR="00560360" w:rsidRPr="0095197F">
        <w:rPr>
          <w:sz w:val="28"/>
          <w:szCs w:val="28"/>
        </w:rPr>
        <w:t>2020</w:t>
      </w:r>
      <w:r w:rsidRPr="0095197F">
        <w:rPr>
          <w:sz w:val="28"/>
          <w:szCs w:val="28"/>
        </w:rPr>
        <w:t xml:space="preserve"> года включительно по адресу: г. </w:t>
      </w:r>
      <w:proofErr w:type="spellStart"/>
      <w:r w:rsidRPr="0095197F">
        <w:rPr>
          <w:sz w:val="28"/>
          <w:szCs w:val="28"/>
        </w:rPr>
        <w:t>Актобе</w:t>
      </w:r>
      <w:proofErr w:type="spellEnd"/>
      <w:r w:rsidRPr="0095197F">
        <w:rPr>
          <w:sz w:val="28"/>
          <w:szCs w:val="28"/>
        </w:rPr>
        <w:t xml:space="preserve">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14:paraId="432B9396" w14:textId="0C1C1381"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</w:t>
      </w:r>
      <w:proofErr w:type="spellStart"/>
      <w:r w:rsidR="00F82DE6" w:rsidRPr="0095197F">
        <w:rPr>
          <w:color w:val="FF0000"/>
          <w:sz w:val="28"/>
          <w:szCs w:val="28"/>
        </w:rPr>
        <w:t>Актобе</w:t>
      </w:r>
      <w:proofErr w:type="spellEnd"/>
      <w:r w:rsidR="00F82DE6" w:rsidRPr="0095197F">
        <w:rPr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color w:val="FF0000"/>
          <w:sz w:val="28"/>
          <w:szCs w:val="28"/>
        </w:rPr>
        <w:lastRenderedPageBreak/>
        <w:t>Пацаева</w:t>
      </w:r>
      <w:proofErr w:type="spellEnd"/>
      <w:r w:rsidR="00F82DE6" w:rsidRPr="0095197F">
        <w:rPr>
          <w:color w:val="FF0000"/>
          <w:sz w:val="28"/>
          <w:szCs w:val="2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95197F">
        <w:rPr>
          <w:color w:val="FF0000"/>
          <w:sz w:val="28"/>
          <w:szCs w:val="28"/>
        </w:rPr>
        <w:t xml:space="preserve"> </w:t>
      </w:r>
      <w:r w:rsidR="00D37500">
        <w:rPr>
          <w:color w:val="FF0000"/>
          <w:sz w:val="28"/>
          <w:szCs w:val="28"/>
        </w:rPr>
        <w:t>30</w:t>
      </w:r>
      <w:r w:rsidR="00225F60">
        <w:rPr>
          <w:color w:val="FF0000"/>
          <w:sz w:val="28"/>
          <w:szCs w:val="28"/>
        </w:rPr>
        <w:t>.04.</w:t>
      </w:r>
      <w:r w:rsidR="00560360" w:rsidRPr="0095197F">
        <w:rPr>
          <w:color w:val="FF0000"/>
          <w:sz w:val="28"/>
          <w:szCs w:val="28"/>
          <w:u w:val="single"/>
        </w:rPr>
        <w:t xml:space="preserve"> 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14:paraId="79C9BD80" w14:textId="5ECC6658"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D37500">
        <w:rPr>
          <w:color w:val="FF0000"/>
          <w:sz w:val="28"/>
          <w:szCs w:val="28"/>
          <w:u w:val="single"/>
          <w:lang w:val="kk-KZ"/>
        </w:rPr>
        <w:t>30</w:t>
      </w:r>
      <w:r w:rsidR="00225F60">
        <w:rPr>
          <w:color w:val="FF0000"/>
          <w:sz w:val="28"/>
          <w:szCs w:val="28"/>
          <w:u w:val="single"/>
          <w:lang w:val="kk-KZ"/>
        </w:rPr>
        <w:t>.04.</w:t>
      </w:r>
      <w:r w:rsidR="00560360" w:rsidRPr="0095197F">
        <w:rPr>
          <w:color w:val="FF0000"/>
          <w:sz w:val="28"/>
          <w:szCs w:val="28"/>
          <w:u w:val="single"/>
        </w:rPr>
        <w:t>2020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 xml:space="preserve">по адресу: г. </w:t>
      </w:r>
      <w:proofErr w:type="spellStart"/>
      <w:r w:rsidR="00F82DE6" w:rsidRPr="0095197F">
        <w:rPr>
          <w:i/>
          <w:color w:val="FF0000"/>
          <w:sz w:val="28"/>
          <w:szCs w:val="28"/>
        </w:rPr>
        <w:t>Актобе</w:t>
      </w:r>
      <w:proofErr w:type="spellEnd"/>
      <w:r w:rsidR="00F82DE6" w:rsidRPr="0095197F">
        <w:rPr>
          <w:i/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i/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i/>
          <w:color w:val="FF0000"/>
          <w:sz w:val="28"/>
          <w:szCs w:val="28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14:paraId="4B77D9CD" w14:textId="77777777" w:rsidR="00380018" w:rsidRPr="004F3137" w:rsidRDefault="00661B66" w:rsidP="004F3137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14:paraId="4FEB6284" w14:textId="77777777" w:rsidR="00380018" w:rsidRDefault="00380018">
      <w:pPr>
        <w:rPr>
          <w:sz w:val="28"/>
          <w:szCs w:val="28"/>
          <w:lang w:val="kk-KZ"/>
        </w:rPr>
      </w:pPr>
    </w:p>
    <w:p w14:paraId="142F4204" w14:textId="77777777" w:rsidR="00380018" w:rsidRDefault="00380018">
      <w:pPr>
        <w:rPr>
          <w:sz w:val="28"/>
          <w:szCs w:val="28"/>
          <w:lang w:val="kk-KZ"/>
        </w:rPr>
      </w:pPr>
    </w:p>
    <w:p w14:paraId="740441AE" w14:textId="77777777"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40BE0"/>
    <w:rsid w:val="00057058"/>
    <w:rsid w:val="00084BCA"/>
    <w:rsid w:val="000F56AB"/>
    <w:rsid w:val="001124B3"/>
    <w:rsid w:val="00120B21"/>
    <w:rsid w:val="00141281"/>
    <w:rsid w:val="001423F0"/>
    <w:rsid w:val="00151ADD"/>
    <w:rsid w:val="00152B0B"/>
    <w:rsid w:val="001702AB"/>
    <w:rsid w:val="00171CE4"/>
    <w:rsid w:val="001723FB"/>
    <w:rsid w:val="001A3292"/>
    <w:rsid w:val="001A3730"/>
    <w:rsid w:val="001B0EE4"/>
    <w:rsid w:val="001C63CC"/>
    <w:rsid w:val="001D66F7"/>
    <w:rsid w:val="001E27DB"/>
    <w:rsid w:val="001F5FA4"/>
    <w:rsid w:val="00225F60"/>
    <w:rsid w:val="00235D4E"/>
    <w:rsid w:val="00261EAB"/>
    <w:rsid w:val="00274430"/>
    <w:rsid w:val="00283249"/>
    <w:rsid w:val="00287BF1"/>
    <w:rsid w:val="002D35A2"/>
    <w:rsid w:val="00302010"/>
    <w:rsid w:val="00315539"/>
    <w:rsid w:val="0034128C"/>
    <w:rsid w:val="003446CD"/>
    <w:rsid w:val="00344928"/>
    <w:rsid w:val="00354665"/>
    <w:rsid w:val="00380018"/>
    <w:rsid w:val="00395493"/>
    <w:rsid w:val="003B494D"/>
    <w:rsid w:val="003C33C9"/>
    <w:rsid w:val="003D0E3C"/>
    <w:rsid w:val="003D158B"/>
    <w:rsid w:val="003E4482"/>
    <w:rsid w:val="003F6965"/>
    <w:rsid w:val="00412F23"/>
    <w:rsid w:val="004270AE"/>
    <w:rsid w:val="004627FD"/>
    <w:rsid w:val="00475A41"/>
    <w:rsid w:val="004D28F5"/>
    <w:rsid w:val="004D581F"/>
    <w:rsid w:val="004D7AC3"/>
    <w:rsid w:val="004F1B22"/>
    <w:rsid w:val="004F3137"/>
    <w:rsid w:val="004F4D25"/>
    <w:rsid w:val="00525C5D"/>
    <w:rsid w:val="005418C2"/>
    <w:rsid w:val="00560360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B1483"/>
    <w:rsid w:val="007B14FD"/>
    <w:rsid w:val="007C529F"/>
    <w:rsid w:val="007E47D3"/>
    <w:rsid w:val="00821425"/>
    <w:rsid w:val="00842C1E"/>
    <w:rsid w:val="008675AE"/>
    <w:rsid w:val="00884774"/>
    <w:rsid w:val="00886A4C"/>
    <w:rsid w:val="0089505D"/>
    <w:rsid w:val="008B6AA9"/>
    <w:rsid w:val="008E6C33"/>
    <w:rsid w:val="008F5738"/>
    <w:rsid w:val="0093268C"/>
    <w:rsid w:val="00947DF4"/>
    <w:rsid w:val="0095197F"/>
    <w:rsid w:val="009953D9"/>
    <w:rsid w:val="00995B47"/>
    <w:rsid w:val="009C432C"/>
    <w:rsid w:val="009D3F1E"/>
    <w:rsid w:val="009D66F0"/>
    <w:rsid w:val="009E6382"/>
    <w:rsid w:val="009E76F5"/>
    <w:rsid w:val="00A01DE8"/>
    <w:rsid w:val="00A04A0F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10050"/>
    <w:rsid w:val="00B1050A"/>
    <w:rsid w:val="00B1665B"/>
    <w:rsid w:val="00B25630"/>
    <w:rsid w:val="00B276A3"/>
    <w:rsid w:val="00B55D27"/>
    <w:rsid w:val="00B75811"/>
    <w:rsid w:val="00BB5296"/>
    <w:rsid w:val="00BB7FAF"/>
    <w:rsid w:val="00BE52CA"/>
    <w:rsid w:val="00C02AB1"/>
    <w:rsid w:val="00C200F8"/>
    <w:rsid w:val="00C57AF5"/>
    <w:rsid w:val="00C74D67"/>
    <w:rsid w:val="00C8739F"/>
    <w:rsid w:val="00CA3320"/>
    <w:rsid w:val="00CC7576"/>
    <w:rsid w:val="00CE479A"/>
    <w:rsid w:val="00CE6487"/>
    <w:rsid w:val="00CF1DC1"/>
    <w:rsid w:val="00D07050"/>
    <w:rsid w:val="00D073A8"/>
    <w:rsid w:val="00D135B2"/>
    <w:rsid w:val="00D21514"/>
    <w:rsid w:val="00D241C3"/>
    <w:rsid w:val="00D35328"/>
    <w:rsid w:val="00D37500"/>
    <w:rsid w:val="00D53ADC"/>
    <w:rsid w:val="00D60979"/>
    <w:rsid w:val="00DE263F"/>
    <w:rsid w:val="00DF5211"/>
    <w:rsid w:val="00DF645D"/>
    <w:rsid w:val="00E63FB5"/>
    <w:rsid w:val="00E849FE"/>
    <w:rsid w:val="00EE12B5"/>
    <w:rsid w:val="00EE2DDD"/>
    <w:rsid w:val="00F0375E"/>
    <w:rsid w:val="00F038EB"/>
    <w:rsid w:val="00F322BC"/>
    <w:rsid w:val="00F36841"/>
    <w:rsid w:val="00F61153"/>
    <w:rsid w:val="00F76589"/>
    <w:rsid w:val="00F82DE6"/>
    <w:rsid w:val="00FB757E"/>
    <w:rsid w:val="00FC104B"/>
    <w:rsid w:val="00FC4F7F"/>
    <w:rsid w:val="00FD1A20"/>
    <w:rsid w:val="00FD2EF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3C33C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33C9"/>
    <w:rPr>
      <w:rFonts w:eastAsia="Times New Roman" w:cs="Times New Roman"/>
      <w:i/>
      <w:iCs/>
      <w:color w:val="000000" w:themeColor="text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2020-03-27T10:30:00Z</cp:lastPrinted>
  <dcterms:created xsi:type="dcterms:W3CDTF">2020-03-27T11:12:00Z</dcterms:created>
  <dcterms:modified xsi:type="dcterms:W3CDTF">2020-04-10T04:08:00Z</dcterms:modified>
</cp:coreProperties>
</file>