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846CF5">
        <w:rPr>
          <w:b/>
          <w:color w:val="auto"/>
          <w:sz w:val="16"/>
          <w:szCs w:val="16"/>
          <w:lang w:val="kk-KZ"/>
        </w:rPr>
        <w:t>18</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A57CF" w:rsidP="005A5B8F">
      <w:pPr>
        <w:shd w:val="clear" w:color="auto" w:fill="FFFFFF"/>
        <w:spacing w:line="276" w:lineRule="auto"/>
        <w:jc w:val="center"/>
        <w:rPr>
          <w:b/>
          <w:color w:val="auto"/>
          <w:sz w:val="16"/>
          <w:szCs w:val="16"/>
          <w:lang w:val="kk-KZ"/>
        </w:rPr>
      </w:pPr>
      <w:r w:rsidRPr="006A57CF">
        <w:rPr>
          <w:b/>
          <w:color w:val="auto"/>
          <w:sz w:val="20"/>
          <w:szCs w:val="20"/>
          <w:lang w:val="kk-KZ"/>
        </w:rPr>
        <w:t xml:space="preserve">медициналық бұйымдар </w:t>
      </w:r>
      <w:r>
        <w:rPr>
          <w:b/>
          <w:color w:val="auto"/>
          <w:sz w:val="20"/>
          <w:szCs w:val="20"/>
          <w:lang w:val="kk-KZ"/>
        </w:rPr>
        <w:t>алу</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A95F79">
        <w:rPr>
          <w:color w:val="auto"/>
          <w:sz w:val="16"/>
          <w:szCs w:val="16"/>
          <w:lang w:val="kk-KZ"/>
        </w:rPr>
        <w:t>14</w:t>
      </w:r>
      <w:r w:rsidR="004118F4">
        <w:rPr>
          <w:color w:val="auto"/>
          <w:sz w:val="16"/>
          <w:szCs w:val="16"/>
          <w:lang w:val="kk-KZ"/>
        </w:rPr>
        <w:t>.02</w:t>
      </w:r>
      <w:r w:rsidR="0067605D">
        <w:rPr>
          <w:color w:val="auto"/>
          <w:sz w:val="16"/>
          <w:szCs w:val="16"/>
          <w:lang w:val="kk-KZ"/>
        </w:rPr>
        <w:t>.2023</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1559"/>
        <w:gridCol w:w="2552"/>
        <w:gridCol w:w="992"/>
        <w:gridCol w:w="567"/>
        <w:gridCol w:w="1417"/>
        <w:gridCol w:w="1134"/>
        <w:gridCol w:w="1418"/>
        <w:gridCol w:w="709"/>
        <w:gridCol w:w="1701"/>
        <w:gridCol w:w="850"/>
        <w:gridCol w:w="1559"/>
      </w:tblGrid>
      <w:tr w:rsidR="000263E2" w:rsidRPr="005E46BF" w:rsidTr="008F5E68">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005E46BF">
              <w:rPr>
                <w:b/>
                <w:sz w:val="16"/>
                <w:szCs w:val="16"/>
                <w:lang w:val="kk-KZ"/>
              </w:rPr>
              <w:t xml:space="preserve"> </w:t>
            </w:r>
            <w:r w:rsidRPr="003D389D">
              <w:rPr>
                <w:b/>
                <w:sz w:val="16"/>
                <w:szCs w:val="16"/>
              </w:rPr>
              <w:t>берушінің</w:t>
            </w:r>
            <w:r w:rsidR="005E46BF">
              <w:rPr>
                <w:b/>
                <w:sz w:val="16"/>
                <w:szCs w:val="16"/>
                <w:lang w:val="kk-KZ"/>
              </w:rPr>
              <w:t xml:space="preserve"> </w:t>
            </w:r>
            <w:proofErr w:type="spellStart"/>
            <w:r w:rsidRPr="003D389D">
              <w:rPr>
                <w:b/>
                <w:sz w:val="16"/>
                <w:szCs w:val="16"/>
              </w:rPr>
              <w:t>атауы</w:t>
            </w:r>
            <w:proofErr w:type="spellEnd"/>
          </w:p>
        </w:tc>
        <w:tc>
          <w:tcPr>
            <w:tcW w:w="1559"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2552"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992"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567"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417"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005E46BF">
              <w:rPr>
                <w:b/>
                <w:sz w:val="16"/>
                <w:szCs w:val="16"/>
                <w:lang w:val="kk-KZ"/>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134"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Тауарлардыжеткізу</w:t>
            </w:r>
            <w:proofErr w:type="spellEnd"/>
            <w:r w:rsidR="005E46BF">
              <w:rPr>
                <w:b/>
                <w:sz w:val="16"/>
                <w:szCs w:val="16"/>
                <w:lang w:val="kk-KZ"/>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1418"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005E46BF">
              <w:rPr>
                <w:b/>
                <w:sz w:val="16"/>
                <w:szCs w:val="16"/>
                <w:lang w:val="kk-KZ"/>
              </w:rPr>
              <w:t xml:space="preserve"> </w:t>
            </w:r>
            <w:proofErr w:type="spellStart"/>
            <w:r w:rsidRPr="00E503B3">
              <w:rPr>
                <w:b/>
                <w:sz w:val="16"/>
                <w:szCs w:val="16"/>
              </w:rPr>
              <w:t>жеткізу</w:t>
            </w:r>
            <w:proofErr w:type="spellEnd"/>
            <w:r w:rsidR="005E46BF">
              <w:rPr>
                <w:b/>
                <w:sz w:val="16"/>
                <w:szCs w:val="16"/>
                <w:lang w:val="kk-KZ"/>
              </w:rPr>
              <w:t xml:space="preserve"> </w:t>
            </w:r>
            <w:proofErr w:type="spellStart"/>
            <w:r w:rsidRPr="00E503B3">
              <w:rPr>
                <w:b/>
                <w:sz w:val="16"/>
                <w:szCs w:val="16"/>
              </w:rPr>
              <w:t>орны</w:t>
            </w:r>
            <w:proofErr w:type="spellEnd"/>
          </w:p>
        </w:tc>
        <w:tc>
          <w:tcPr>
            <w:tcW w:w="709"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өлшемітөлем %</w:t>
            </w:r>
          </w:p>
        </w:tc>
        <w:tc>
          <w:tcPr>
            <w:tcW w:w="1701"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559" w:type="dxa"/>
          </w:tcPr>
          <w:p w:rsidR="00AF1E2F" w:rsidRPr="00E503B3" w:rsidRDefault="004B6C4C"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612132" w:rsidRPr="00846CF5" w:rsidTr="008F5E68">
        <w:trPr>
          <w:trHeight w:val="279"/>
        </w:trPr>
        <w:tc>
          <w:tcPr>
            <w:tcW w:w="567" w:type="dxa"/>
            <w:shd w:val="clear" w:color="auto" w:fill="auto"/>
            <w:vAlign w:val="center"/>
          </w:tcPr>
          <w:p w:rsidR="00612132" w:rsidRPr="00CB35A1" w:rsidRDefault="00612132" w:rsidP="00612132">
            <w:pPr>
              <w:jc w:val="center"/>
              <w:rPr>
                <w:sz w:val="16"/>
                <w:szCs w:val="16"/>
              </w:rPr>
            </w:pPr>
            <w:r w:rsidRPr="00CB35A1">
              <w:rPr>
                <w:sz w:val="16"/>
                <w:szCs w:val="16"/>
              </w:rPr>
              <w:t>1</w:t>
            </w:r>
          </w:p>
        </w:tc>
        <w:tc>
          <w:tcPr>
            <w:tcW w:w="993" w:type="dxa"/>
            <w:vAlign w:val="center"/>
          </w:tcPr>
          <w:p w:rsidR="00612132" w:rsidRPr="00CB35A1" w:rsidRDefault="00612132" w:rsidP="00612132">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559" w:type="dxa"/>
            <w:shd w:val="clear" w:color="auto" w:fill="auto"/>
            <w:vAlign w:val="center"/>
          </w:tcPr>
          <w:p w:rsidR="00612132" w:rsidRDefault="007E3131" w:rsidP="0091128A">
            <w:pPr>
              <w:jc w:val="center"/>
              <w:rPr>
                <w:sz w:val="16"/>
                <w:szCs w:val="16"/>
                <w:lang w:val="kk-KZ"/>
              </w:rPr>
            </w:pPr>
            <w:r>
              <w:rPr>
                <w:sz w:val="16"/>
                <w:szCs w:val="16"/>
                <w:lang w:val="kk-KZ"/>
              </w:rPr>
              <w:t>Эндотрахеальные трубки с манжеткой</w:t>
            </w:r>
          </w:p>
          <w:p w:rsidR="007E3131" w:rsidRPr="008F5E68" w:rsidRDefault="007E3131" w:rsidP="0091128A">
            <w:pPr>
              <w:jc w:val="center"/>
              <w:rPr>
                <w:sz w:val="16"/>
                <w:szCs w:val="16"/>
                <w:lang w:val="kk-KZ"/>
              </w:rPr>
            </w:pPr>
            <w:r>
              <w:rPr>
                <w:sz w:val="16"/>
                <w:szCs w:val="16"/>
                <w:lang w:val="kk-KZ"/>
              </w:rPr>
              <w:t>№ 6</w:t>
            </w:r>
            <w:r w:rsidR="00846CF5">
              <w:rPr>
                <w:sz w:val="16"/>
                <w:szCs w:val="16"/>
                <w:lang w:val="kk-KZ"/>
              </w:rPr>
              <w:t>,0</w:t>
            </w:r>
          </w:p>
        </w:tc>
        <w:tc>
          <w:tcPr>
            <w:tcW w:w="2552" w:type="dxa"/>
            <w:vAlign w:val="center"/>
          </w:tcPr>
          <w:p w:rsidR="00612132" w:rsidRPr="007E3131" w:rsidRDefault="007E3131" w:rsidP="0091128A">
            <w:pPr>
              <w:jc w:val="center"/>
              <w:rPr>
                <w:sz w:val="16"/>
                <w:szCs w:val="16"/>
                <w:lang w:val="kk-KZ"/>
              </w:rPr>
            </w:pPr>
            <w:r>
              <w:rPr>
                <w:sz w:val="16"/>
                <w:szCs w:val="16"/>
                <w:lang w:val="kk-KZ"/>
              </w:rPr>
              <w:t>Эндотрахеальная трубка с манжеткой и пилотным баллончиком, оборудованным клапаном с канюлей типа Люер. Разметка для определения глубины введения и предустановленный коннектор 15 мм. Рентгеноконтрастная полоска</w:t>
            </w:r>
            <w:r w:rsidRPr="007E3131">
              <w:rPr>
                <w:sz w:val="16"/>
                <w:szCs w:val="16"/>
                <w:lang w:val="kk-KZ"/>
              </w:rPr>
              <w:t xml:space="preserve"> Tip-to-Tip </w:t>
            </w:r>
            <w:r>
              <w:rPr>
                <w:sz w:val="16"/>
                <w:szCs w:val="16"/>
                <w:lang w:val="kk-KZ"/>
              </w:rPr>
              <w:t xml:space="preserve">для контроля над положением трубки. – трубки из нетоксичного ПВХ, латекса. </w:t>
            </w:r>
          </w:p>
        </w:tc>
        <w:tc>
          <w:tcPr>
            <w:tcW w:w="992" w:type="dxa"/>
            <w:shd w:val="clear" w:color="auto" w:fill="auto"/>
          </w:tcPr>
          <w:p w:rsidR="00612132" w:rsidRPr="007E3131" w:rsidRDefault="00612132" w:rsidP="00612132">
            <w:pPr>
              <w:jc w:val="center"/>
              <w:rPr>
                <w:lang w:val="kk-KZ"/>
              </w:rPr>
            </w:pPr>
          </w:p>
          <w:p w:rsidR="008F5E68" w:rsidRPr="007E3131" w:rsidRDefault="0091128A" w:rsidP="00612132">
            <w:pPr>
              <w:jc w:val="center"/>
              <w:rPr>
                <w:sz w:val="18"/>
                <w:szCs w:val="18"/>
                <w:lang w:val="kk-KZ"/>
              </w:rPr>
            </w:pPr>
            <w:r w:rsidRPr="007E3131">
              <w:rPr>
                <w:sz w:val="18"/>
                <w:szCs w:val="18"/>
                <w:lang w:val="kk-KZ"/>
              </w:rPr>
              <w:t>дана</w:t>
            </w:r>
          </w:p>
          <w:p w:rsidR="008F5E68" w:rsidRPr="008F5E68" w:rsidRDefault="0091128A" w:rsidP="00612132">
            <w:pPr>
              <w:jc w:val="center"/>
              <w:rPr>
                <w:sz w:val="18"/>
                <w:szCs w:val="18"/>
                <w:lang w:val="kk-KZ"/>
              </w:rPr>
            </w:pPr>
            <w:r w:rsidRPr="0091128A">
              <w:rPr>
                <w:sz w:val="18"/>
                <w:szCs w:val="18"/>
                <w:lang w:val="kk-KZ"/>
              </w:rPr>
              <w:t>(штука)</w:t>
            </w:r>
          </w:p>
        </w:tc>
        <w:tc>
          <w:tcPr>
            <w:tcW w:w="567" w:type="dxa"/>
            <w:shd w:val="clear" w:color="auto" w:fill="auto"/>
            <w:vAlign w:val="center"/>
          </w:tcPr>
          <w:p w:rsidR="00612132" w:rsidRPr="00CB35A1" w:rsidRDefault="007E3131" w:rsidP="00612132">
            <w:pPr>
              <w:jc w:val="center"/>
              <w:rPr>
                <w:sz w:val="16"/>
                <w:szCs w:val="16"/>
                <w:lang w:val="kk-KZ"/>
              </w:rPr>
            </w:pPr>
            <w:r>
              <w:rPr>
                <w:sz w:val="16"/>
                <w:szCs w:val="16"/>
                <w:lang w:val="kk-KZ"/>
              </w:rPr>
              <w:t>10</w:t>
            </w:r>
          </w:p>
        </w:tc>
        <w:tc>
          <w:tcPr>
            <w:tcW w:w="1417" w:type="dxa"/>
            <w:shd w:val="clear" w:color="auto" w:fill="auto"/>
            <w:vAlign w:val="center"/>
          </w:tcPr>
          <w:p w:rsidR="00612132" w:rsidRPr="00CB35A1" w:rsidRDefault="00612132" w:rsidP="00612132">
            <w:pPr>
              <w:jc w:val="center"/>
              <w:rPr>
                <w:sz w:val="16"/>
                <w:szCs w:val="16"/>
                <w:lang w:val="kk-KZ"/>
              </w:rPr>
            </w:pPr>
          </w:p>
          <w:p w:rsidR="00612132" w:rsidRPr="00CB35A1" w:rsidRDefault="00612132" w:rsidP="00612132">
            <w:pPr>
              <w:jc w:val="center"/>
              <w:rPr>
                <w:sz w:val="16"/>
                <w:szCs w:val="16"/>
                <w:lang w:val="kk-KZ"/>
              </w:rPr>
            </w:pPr>
            <w:r w:rsidRPr="00CB35A1">
              <w:rPr>
                <w:sz w:val="16"/>
                <w:szCs w:val="16"/>
                <w:lang w:val="kk-KZ"/>
              </w:rPr>
              <w:t>DDP</w:t>
            </w:r>
          </w:p>
        </w:tc>
        <w:tc>
          <w:tcPr>
            <w:tcW w:w="1134" w:type="dxa"/>
            <w:shd w:val="clear" w:color="auto" w:fill="auto"/>
            <w:vAlign w:val="center"/>
          </w:tcPr>
          <w:p w:rsidR="00612132" w:rsidRPr="00CB35A1" w:rsidRDefault="00612132" w:rsidP="00612132">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612132" w:rsidRPr="00CB35A1" w:rsidRDefault="00612132" w:rsidP="00612132">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612132" w:rsidRPr="00CB35A1" w:rsidRDefault="00612132" w:rsidP="00612132">
            <w:pPr>
              <w:jc w:val="center"/>
              <w:rPr>
                <w:sz w:val="16"/>
                <w:szCs w:val="16"/>
                <w:lang w:val="kk-KZ"/>
              </w:rPr>
            </w:pPr>
            <w:r w:rsidRPr="00CB35A1">
              <w:rPr>
                <w:sz w:val="16"/>
                <w:szCs w:val="16"/>
                <w:lang w:val="kk-KZ"/>
              </w:rPr>
              <w:t>0</w:t>
            </w:r>
          </w:p>
        </w:tc>
        <w:tc>
          <w:tcPr>
            <w:tcW w:w="1701" w:type="dxa"/>
            <w:vAlign w:val="center"/>
          </w:tcPr>
          <w:p w:rsidR="00612132" w:rsidRPr="00CB35A1" w:rsidRDefault="00612132" w:rsidP="00612132">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612132" w:rsidRPr="00CB35A1" w:rsidRDefault="00846CF5" w:rsidP="00612132">
            <w:pPr>
              <w:jc w:val="center"/>
              <w:rPr>
                <w:sz w:val="16"/>
                <w:szCs w:val="16"/>
                <w:lang w:val="kk-KZ"/>
              </w:rPr>
            </w:pPr>
            <w:r>
              <w:rPr>
                <w:sz w:val="16"/>
                <w:szCs w:val="16"/>
                <w:lang w:val="kk-KZ"/>
              </w:rPr>
              <w:t>345</w:t>
            </w:r>
          </w:p>
        </w:tc>
        <w:tc>
          <w:tcPr>
            <w:tcW w:w="1559" w:type="dxa"/>
            <w:vAlign w:val="center"/>
          </w:tcPr>
          <w:p w:rsidR="00612132" w:rsidRPr="00DC6F8A" w:rsidRDefault="00846CF5" w:rsidP="00612132">
            <w:pPr>
              <w:jc w:val="center"/>
              <w:rPr>
                <w:sz w:val="16"/>
                <w:szCs w:val="16"/>
                <w:lang w:val="kk-KZ"/>
              </w:rPr>
            </w:pPr>
            <w:r>
              <w:rPr>
                <w:sz w:val="16"/>
                <w:szCs w:val="16"/>
                <w:lang w:val="kk-KZ"/>
              </w:rPr>
              <w:t>3 450</w:t>
            </w:r>
          </w:p>
        </w:tc>
      </w:tr>
      <w:tr w:rsidR="00846CF5" w:rsidRPr="00846CF5" w:rsidTr="00A47EE7">
        <w:trPr>
          <w:trHeight w:val="279"/>
        </w:trPr>
        <w:tc>
          <w:tcPr>
            <w:tcW w:w="567" w:type="dxa"/>
            <w:shd w:val="clear" w:color="auto" w:fill="auto"/>
            <w:vAlign w:val="center"/>
          </w:tcPr>
          <w:p w:rsidR="00846CF5" w:rsidRPr="007E3131" w:rsidRDefault="00846CF5" w:rsidP="00846CF5">
            <w:pPr>
              <w:jc w:val="center"/>
              <w:rPr>
                <w:sz w:val="16"/>
                <w:szCs w:val="16"/>
                <w:lang w:val="kk-KZ"/>
              </w:rPr>
            </w:pPr>
            <w:r>
              <w:rPr>
                <w:sz w:val="16"/>
                <w:szCs w:val="16"/>
                <w:lang w:val="kk-KZ"/>
              </w:rPr>
              <w:t>2</w:t>
            </w:r>
          </w:p>
        </w:tc>
        <w:tc>
          <w:tcPr>
            <w:tcW w:w="993" w:type="dxa"/>
            <w:vAlign w:val="center"/>
          </w:tcPr>
          <w:p w:rsidR="00846CF5" w:rsidRPr="00CB35A1" w:rsidRDefault="00846CF5" w:rsidP="00846CF5">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559" w:type="dxa"/>
            <w:shd w:val="clear" w:color="auto" w:fill="auto"/>
            <w:vAlign w:val="center"/>
          </w:tcPr>
          <w:p w:rsidR="00846CF5" w:rsidRDefault="00846CF5" w:rsidP="00846CF5">
            <w:pPr>
              <w:jc w:val="center"/>
              <w:rPr>
                <w:sz w:val="16"/>
                <w:szCs w:val="16"/>
                <w:lang w:val="kk-KZ"/>
              </w:rPr>
            </w:pPr>
            <w:r>
              <w:rPr>
                <w:sz w:val="16"/>
                <w:szCs w:val="16"/>
                <w:lang w:val="kk-KZ"/>
              </w:rPr>
              <w:t>Эндотрахеальные трубки с манжеткой</w:t>
            </w:r>
          </w:p>
          <w:p w:rsidR="00846CF5" w:rsidRPr="008F5E68" w:rsidRDefault="00846CF5" w:rsidP="00846CF5">
            <w:pPr>
              <w:jc w:val="center"/>
              <w:rPr>
                <w:sz w:val="16"/>
                <w:szCs w:val="16"/>
                <w:lang w:val="kk-KZ"/>
              </w:rPr>
            </w:pPr>
            <w:r>
              <w:rPr>
                <w:sz w:val="16"/>
                <w:szCs w:val="16"/>
                <w:lang w:val="kk-KZ"/>
              </w:rPr>
              <w:t>№ 6,5</w:t>
            </w:r>
          </w:p>
        </w:tc>
        <w:tc>
          <w:tcPr>
            <w:tcW w:w="2552" w:type="dxa"/>
            <w:vAlign w:val="center"/>
          </w:tcPr>
          <w:p w:rsidR="00846CF5" w:rsidRPr="007E3131" w:rsidRDefault="00846CF5" w:rsidP="00846CF5">
            <w:pPr>
              <w:jc w:val="center"/>
              <w:rPr>
                <w:sz w:val="16"/>
                <w:szCs w:val="16"/>
                <w:lang w:val="kk-KZ"/>
              </w:rPr>
            </w:pPr>
            <w:r>
              <w:rPr>
                <w:sz w:val="16"/>
                <w:szCs w:val="16"/>
                <w:lang w:val="kk-KZ"/>
              </w:rPr>
              <w:t>Эндотрахеальная трубка с манжеткой и пилотным баллончиком, оборудованным клапаном с канюлей типа Люер. Разметка для определения глубины введения и предустановленный коннектор 15 мм. Рентгеноконтрастная полоска</w:t>
            </w:r>
            <w:r w:rsidRPr="007E3131">
              <w:rPr>
                <w:sz w:val="16"/>
                <w:szCs w:val="16"/>
                <w:lang w:val="kk-KZ"/>
              </w:rPr>
              <w:t xml:space="preserve"> Tip-to-Tip </w:t>
            </w:r>
            <w:r>
              <w:rPr>
                <w:sz w:val="16"/>
                <w:szCs w:val="16"/>
                <w:lang w:val="kk-KZ"/>
              </w:rPr>
              <w:t xml:space="preserve">для контроля над положением трубки. – трубки из нетоксичного ПВХ, латекса. </w:t>
            </w:r>
          </w:p>
        </w:tc>
        <w:tc>
          <w:tcPr>
            <w:tcW w:w="992" w:type="dxa"/>
            <w:shd w:val="clear" w:color="auto" w:fill="auto"/>
          </w:tcPr>
          <w:p w:rsidR="00846CF5" w:rsidRPr="007E3131" w:rsidRDefault="00846CF5" w:rsidP="00846CF5">
            <w:pPr>
              <w:jc w:val="center"/>
              <w:rPr>
                <w:lang w:val="kk-KZ"/>
              </w:rPr>
            </w:pPr>
          </w:p>
          <w:p w:rsidR="00846CF5" w:rsidRPr="007E3131" w:rsidRDefault="00846CF5" w:rsidP="00846CF5">
            <w:pPr>
              <w:jc w:val="center"/>
              <w:rPr>
                <w:sz w:val="18"/>
                <w:szCs w:val="18"/>
                <w:lang w:val="kk-KZ"/>
              </w:rPr>
            </w:pPr>
            <w:r w:rsidRPr="007E3131">
              <w:rPr>
                <w:sz w:val="18"/>
                <w:szCs w:val="18"/>
                <w:lang w:val="kk-KZ"/>
              </w:rPr>
              <w:t>дана</w:t>
            </w:r>
          </w:p>
          <w:p w:rsidR="00846CF5" w:rsidRPr="008F5E68" w:rsidRDefault="00846CF5" w:rsidP="00846CF5">
            <w:pPr>
              <w:jc w:val="center"/>
              <w:rPr>
                <w:sz w:val="18"/>
                <w:szCs w:val="18"/>
                <w:lang w:val="kk-KZ"/>
              </w:rPr>
            </w:pPr>
            <w:r w:rsidRPr="0091128A">
              <w:rPr>
                <w:sz w:val="18"/>
                <w:szCs w:val="18"/>
                <w:lang w:val="kk-KZ"/>
              </w:rPr>
              <w:t>(штука)</w:t>
            </w:r>
          </w:p>
        </w:tc>
        <w:tc>
          <w:tcPr>
            <w:tcW w:w="567" w:type="dxa"/>
            <w:shd w:val="clear" w:color="auto" w:fill="auto"/>
            <w:vAlign w:val="center"/>
          </w:tcPr>
          <w:p w:rsidR="00846CF5" w:rsidRPr="00CB35A1" w:rsidRDefault="00846CF5" w:rsidP="00846CF5">
            <w:pPr>
              <w:jc w:val="center"/>
              <w:rPr>
                <w:sz w:val="16"/>
                <w:szCs w:val="16"/>
                <w:lang w:val="kk-KZ"/>
              </w:rPr>
            </w:pPr>
            <w:r>
              <w:rPr>
                <w:sz w:val="16"/>
                <w:szCs w:val="16"/>
                <w:lang w:val="kk-KZ"/>
              </w:rPr>
              <w:t>10</w:t>
            </w:r>
          </w:p>
        </w:tc>
        <w:tc>
          <w:tcPr>
            <w:tcW w:w="1417" w:type="dxa"/>
            <w:shd w:val="clear" w:color="auto" w:fill="auto"/>
            <w:vAlign w:val="center"/>
          </w:tcPr>
          <w:p w:rsidR="00846CF5" w:rsidRPr="00CB35A1" w:rsidRDefault="00846CF5" w:rsidP="00846CF5">
            <w:pPr>
              <w:jc w:val="center"/>
              <w:rPr>
                <w:sz w:val="16"/>
                <w:szCs w:val="16"/>
                <w:lang w:val="kk-KZ"/>
              </w:rPr>
            </w:pPr>
          </w:p>
          <w:p w:rsidR="00846CF5" w:rsidRPr="00CB35A1" w:rsidRDefault="00846CF5" w:rsidP="00846CF5">
            <w:pPr>
              <w:jc w:val="center"/>
              <w:rPr>
                <w:sz w:val="16"/>
                <w:szCs w:val="16"/>
                <w:lang w:val="kk-KZ"/>
              </w:rPr>
            </w:pPr>
            <w:r w:rsidRPr="00CB35A1">
              <w:rPr>
                <w:sz w:val="16"/>
                <w:szCs w:val="16"/>
                <w:lang w:val="kk-KZ"/>
              </w:rPr>
              <w:t>DDP</w:t>
            </w:r>
          </w:p>
        </w:tc>
        <w:tc>
          <w:tcPr>
            <w:tcW w:w="1134" w:type="dxa"/>
            <w:shd w:val="clear" w:color="auto" w:fill="auto"/>
            <w:vAlign w:val="center"/>
          </w:tcPr>
          <w:p w:rsidR="00846CF5" w:rsidRPr="00CB35A1" w:rsidRDefault="00846CF5" w:rsidP="00846CF5">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846CF5" w:rsidRPr="00CB35A1" w:rsidRDefault="00846CF5" w:rsidP="00846CF5">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846CF5" w:rsidRPr="00CB35A1" w:rsidRDefault="00846CF5" w:rsidP="00846CF5">
            <w:pPr>
              <w:jc w:val="center"/>
              <w:rPr>
                <w:sz w:val="16"/>
                <w:szCs w:val="16"/>
                <w:lang w:val="kk-KZ"/>
              </w:rPr>
            </w:pPr>
            <w:r w:rsidRPr="00CB35A1">
              <w:rPr>
                <w:sz w:val="16"/>
                <w:szCs w:val="16"/>
                <w:lang w:val="kk-KZ"/>
              </w:rPr>
              <w:t>0</w:t>
            </w:r>
          </w:p>
        </w:tc>
        <w:tc>
          <w:tcPr>
            <w:tcW w:w="1701" w:type="dxa"/>
            <w:vAlign w:val="center"/>
          </w:tcPr>
          <w:p w:rsidR="00846CF5" w:rsidRPr="00CB35A1" w:rsidRDefault="00846CF5" w:rsidP="00846CF5">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tcPr>
          <w:p w:rsidR="00846CF5" w:rsidRDefault="00846CF5" w:rsidP="00846CF5">
            <w:pPr>
              <w:jc w:val="center"/>
              <w:rPr>
                <w:sz w:val="16"/>
                <w:szCs w:val="16"/>
                <w:lang w:val="kk-KZ"/>
              </w:rPr>
            </w:pPr>
          </w:p>
          <w:p w:rsidR="00846CF5" w:rsidRDefault="00846CF5" w:rsidP="00846CF5">
            <w:pPr>
              <w:jc w:val="center"/>
              <w:rPr>
                <w:sz w:val="16"/>
                <w:szCs w:val="16"/>
                <w:lang w:val="kk-KZ"/>
              </w:rPr>
            </w:pPr>
          </w:p>
          <w:p w:rsidR="00846CF5" w:rsidRDefault="00846CF5" w:rsidP="00846CF5">
            <w:pPr>
              <w:jc w:val="center"/>
              <w:rPr>
                <w:sz w:val="16"/>
                <w:szCs w:val="16"/>
                <w:lang w:val="kk-KZ"/>
              </w:rPr>
            </w:pPr>
          </w:p>
          <w:p w:rsidR="00846CF5" w:rsidRDefault="00846CF5" w:rsidP="00846CF5">
            <w:pPr>
              <w:jc w:val="center"/>
              <w:rPr>
                <w:sz w:val="16"/>
                <w:szCs w:val="16"/>
                <w:lang w:val="kk-KZ"/>
              </w:rPr>
            </w:pPr>
          </w:p>
          <w:p w:rsidR="00846CF5" w:rsidRDefault="00846CF5" w:rsidP="00846CF5">
            <w:pPr>
              <w:jc w:val="center"/>
              <w:rPr>
                <w:sz w:val="16"/>
                <w:szCs w:val="16"/>
                <w:lang w:val="kk-KZ"/>
              </w:rPr>
            </w:pPr>
          </w:p>
          <w:p w:rsidR="00846CF5" w:rsidRDefault="00846CF5" w:rsidP="00846CF5">
            <w:pPr>
              <w:jc w:val="center"/>
            </w:pPr>
            <w:r w:rsidRPr="006659FA">
              <w:rPr>
                <w:sz w:val="16"/>
                <w:szCs w:val="16"/>
                <w:lang w:val="kk-KZ"/>
              </w:rPr>
              <w:t>345</w:t>
            </w:r>
          </w:p>
        </w:tc>
        <w:tc>
          <w:tcPr>
            <w:tcW w:w="1559" w:type="dxa"/>
            <w:vAlign w:val="center"/>
          </w:tcPr>
          <w:p w:rsidR="00846CF5" w:rsidRPr="00DC6F8A" w:rsidRDefault="00846CF5" w:rsidP="00846CF5">
            <w:pPr>
              <w:jc w:val="center"/>
              <w:rPr>
                <w:sz w:val="16"/>
                <w:szCs w:val="16"/>
                <w:lang w:val="kk-KZ"/>
              </w:rPr>
            </w:pPr>
            <w:r>
              <w:rPr>
                <w:sz w:val="16"/>
                <w:szCs w:val="16"/>
                <w:lang w:val="kk-KZ"/>
              </w:rPr>
              <w:t>3 450</w:t>
            </w:r>
          </w:p>
        </w:tc>
      </w:tr>
      <w:tr w:rsidR="00846CF5" w:rsidRPr="00846CF5" w:rsidTr="00A47EE7">
        <w:trPr>
          <w:trHeight w:val="279"/>
        </w:trPr>
        <w:tc>
          <w:tcPr>
            <w:tcW w:w="567" w:type="dxa"/>
            <w:shd w:val="clear" w:color="auto" w:fill="auto"/>
            <w:vAlign w:val="center"/>
          </w:tcPr>
          <w:p w:rsidR="00846CF5" w:rsidRDefault="00846CF5" w:rsidP="00846CF5">
            <w:pPr>
              <w:jc w:val="center"/>
              <w:rPr>
                <w:sz w:val="16"/>
                <w:szCs w:val="16"/>
                <w:lang w:val="kk-KZ"/>
              </w:rPr>
            </w:pPr>
            <w:r>
              <w:rPr>
                <w:sz w:val="16"/>
                <w:szCs w:val="16"/>
                <w:lang w:val="kk-KZ"/>
              </w:rPr>
              <w:t>3</w:t>
            </w:r>
          </w:p>
        </w:tc>
        <w:tc>
          <w:tcPr>
            <w:tcW w:w="993" w:type="dxa"/>
            <w:vAlign w:val="center"/>
          </w:tcPr>
          <w:p w:rsidR="00846CF5" w:rsidRPr="00CB35A1" w:rsidRDefault="00846CF5" w:rsidP="00846CF5">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559" w:type="dxa"/>
            <w:shd w:val="clear" w:color="auto" w:fill="auto"/>
            <w:vAlign w:val="center"/>
          </w:tcPr>
          <w:p w:rsidR="00846CF5" w:rsidRDefault="00846CF5" w:rsidP="00846CF5">
            <w:pPr>
              <w:jc w:val="center"/>
              <w:rPr>
                <w:sz w:val="16"/>
                <w:szCs w:val="16"/>
                <w:lang w:val="kk-KZ"/>
              </w:rPr>
            </w:pPr>
            <w:r>
              <w:rPr>
                <w:sz w:val="16"/>
                <w:szCs w:val="16"/>
                <w:lang w:val="kk-KZ"/>
              </w:rPr>
              <w:t>Эндотрахеальные трубки с манжеткой</w:t>
            </w:r>
          </w:p>
          <w:p w:rsidR="00846CF5" w:rsidRPr="008F5E68" w:rsidRDefault="00846CF5" w:rsidP="00846CF5">
            <w:pPr>
              <w:jc w:val="center"/>
              <w:rPr>
                <w:sz w:val="16"/>
                <w:szCs w:val="16"/>
                <w:lang w:val="kk-KZ"/>
              </w:rPr>
            </w:pPr>
            <w:r>
              <w:rPr>
                <w:sz w:val="16"/>
                <w:szCs w:val="16"/>
                <w:lang w:val="kk-KZ"/>
              </w:rPr>
              <w:t>№ 7</w:t>
            </w:r>
          </w:p>
        </w:tc>
        <w:tc>
          <w:tcPr>
            <w:tcW w:w="2552" w:type="dxa"/>
            <w:vAlign w:val="center"/>
          </w:tcPr>
          <w:p w:rsidR="00846CF5" w:rsidRPr="007E3131" w:rsidRDefault="00846CF5" w:rsidP="00846CF5">
            <w:pPr>
              <w:jc w:val="center"/>
              <w:rPr>
                <w:sz w:val="16"/>
                <w:szCs w:val="16"/>
                <w:lang w:val="kk-KZ"/>
              </w:rPr>
            </w:pPr>
            <w:r>
              <w:rPr>
                <w:sz w:val="16"/>
                <w:szCs w:val="16"/>
                <w:lang w:val="kk-KZ"/>
              </w:rPr>
              <w:t>Эндотрахеальная трубка с манжеткой и пилотным баллончиком, оборудованным клапаном с канюлей типа Люер. Разметка для определения глубины введения и предустановленный коннектор 15 мм. Рентгеноконтрастная полоска</w:t>
            </w:r>
            <w:r w:rsidRPr="007E3131">
              <w:rPr>
                <w:sz w:val="16"/>
                <w:szCs w:val="16"/>
                <w:lang w:val="kk-KZ"/>
              </w:rPr>
              <w:t xml:space="preserve"> Tip-to-Tip </w:t>
            </w:r>
            <w:r>
              <w:rPr>
                <w:sz w:val="16"/>
                <w:szCs w:val="16"/>
                <w:lang w:val="kk-KZ"/>
              </w:rPr>
              <w:t xml:space="preserve">для контроля над положением трубки. – трубки из нетоксичного ПВХ, латекса. </w:t>
            </w:r>
          </w:p>
        </w:tc>
        <w:tc>
          <w:tcPr>
            <w:tcW w:w="992" w:type="dxa"/>
            <w:shd w:val="clear" w:color="auto" w:fill="auto"/>
          </w:tcPr>
          <w:p w:rsidR="00846CF5" w:rsidRPr="007E3131" w:rsidRDefault="00846CF5" w:rsidP="00846CF5">
            <w:pPr>
              <w:jc w:val="center"/>
              <w:rPr>
                <w:lang w:val="kk-KZ"/>
              </w:rPr>
            </w:pPr>
          </w:p>
          <w:p w:rsidR="00846CF5" w:rsidRPr="007E3131" w:rsidRDefault="00846CF5" w:rsidP="00846CF5">
            <w:pPr>
              <w:jc w:val="center"/>
              <w:rPr>
                <w:sz w:val="18"/>
                <w:szCs w:val="18"/>
                <w:lang w:val="kk-KZ"/>
              </w:rPr>
            </w:pPr>
            <w:r w:rsidRPr="007E3131">
              <w:rPr>
                <w:sz w:val="18"/>
                <w:szCs w:val="18"/>
                <w:lang w:val="kk-KZ"/>
              </w:rPr>
              <w:t>дана</w:t>
            </w:r>
          </w:p>
          <w:p w:rsidR="00846CF5" w:rsidRPr="008F5E68" w:rsidRDefault="00846CF5" w:rsidP="00846CF5">
            <w:pPr>
              <w:jc w:val="center"/>
              <w:rPr>
                <w:sz w:val="18"/>
                <w:szCs w:val="18"/>
                <w:lang w:val="kk-KZ"/>
              </w:rPr>
            </w:pPr>
            <w:r w:rsidRPr="0091128A">
              <w:rPr>
                <w:sz w:val="18"/>
                <w:szCs w:val="18"/>
                <w:lang w:val="kk-KZ"/>
              </w:rPr>
              <w:t>(штука)</w:t>
            </w:r>
          </w:p>
        </w:tc>
        <w:tc>
          <w:tcPr>
            <w:tcW w:w="567" w:type="dxa"/>
            <w:shd w:val="clear" w:color="auto" w:fill="auto"/>
            <w:vAlign w:val="center"/>
          </w:tcPr>
          <w:p w:rsidR="00846CF5" w:rsidRPr="00CB35A1" w:rsidRDefault="00846CF5" w:rsidP="00846CF5">
            <w:pPr>
              <w:jc w:val="center"/>
              <w:rPr>
                <w:sz w:val="16"/>
                <w:szCs w:val="16"/>
                <w:lang w:val="kk-KZ"/>
              </w:rPr>
            </w:pPr>
            <w:r>
              <w:rPr>
                <w:sz w:val="16"/>
                <w:szCs w:val="16"/>
                <w:lang w:val="kk-KZ"/>
              </w:rPr>
              <w:t>1000</w:t>
            </w:r>
          </w:p>
        </w:tc>
        <w:tc>
          <w:tcPr>
            <w:tcW w:w="1417" w:type="dxa"/>
            <w:shd w:val="clear" w:color="auto" w:fill="auto"/>
            <w:vAlign w:val="center"/>
          </w:tcPr>
          <w:p w:rsidR="00846CF5" w:rsidRPr="00CB35A1" w:rsidRDefault="00846CF5" w:rsidP="00846CF5">
            <w:pPr>
              <w:jc w:val="center"/>
              <w:rPr>
                <w:sz w:val="16"/>
                <w:szCs w:val="16"/>
                <w:lang w:val="kk-KZ"/>
              </w:rPr>
            </w:pPr>
          </w:p>
          <w:p w:rsidR="00846CF5" w:rsidRPr="00CB35A1" w:rsidRDefault="00846CF5" w:rsidP="00846CF5">
            <w:pPr>
              <w:jc w:val="center"/>
              <w:rPr>
                <w:sz w:val="16"/>
                <w:szCs w:val="16"/>
                <w:lang w:val="kk-KZ"/>
              </w:rPr>
            </w:pPr>
            <w:r w:rsidRPr="00CB35A1">
              <w:rPr>
                <w:sz w:val="16"/>
                <w:szCs w:val="16"/>
                <w:lang w:val="kk-KZ"/>
              </w:rPr>
              <w:t>DDP</w:t>
            </w:r>
          </w:p>
        </w:tc>
        <w:tc>
          <w:tcPr>
            <w:tcW w:w="1134" w:type="dxa"/>
            <w:shd w:val="clear" w:color="auto" w:fill="auto"/>
            <w:vAlign w:val="center"/>
          </w:tcPr>
          <w:p w:rsidR="00846CF5" w:rsidRPr="00CB35A1" w:rsidRDefault="00846CF5" w:rsidP="00846CF5">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846CF5" w:rsidRPr="00CB35A1" w:rsidRDefault="00846CF5" w:rsidP="00846CF5">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846CF5" w:rsidRPr="00CB35A1" w:rsidRDefault="00846CF5" w:rsidP="00846CF5">
            <w:pPr>
              <w:jc w:val="center"/>
              <w:rPr>
                <w:sz w:val="16"/>
                <w:szCs w:val="16"/>
                <w:lang w:val="kk-KZ"/>
              </w:rPr>
            </w:pPr>
            <w:r w:rsidRPr="00CB35A1">
              <w:rPr>
                <w:sz w:val="16"/>
                <w:szCs w:val="16"/>
                <w:lang w:val="kk-KZ"/>
              </w:rPr>
              <w:t>0</w:t>
            </w:r>
          </w:p>
        </w:tc>
        <w:tc>
          <w:tcPr>
            <w:tcW w:w="1701" w:type="dxa"/>
            <w:vAlign w:val="center"/>
          </w:tcPr>
          <w:p w:rsidR="00846CF5" w:rsidRPr="00CB35A1" w:rsidRDefault="00846CF5" w:rsidP="00846CF5">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tcPr>
          <w:p w:rsidR="00846CF5" w:rsidRDefault="00846CF5" w:rsidP="00846CF5">
            <w:pPr>
              <w:jc w:val="center"/>
              <w:rPr>
                <w:sz w:val="16"/>
                <w:szCs w:val="16"/>
                <w:lang w:val="kk-KZ"/>
              </w:rPr>
            </w:pPr>
          </w:p>
          <w:p w:rsidR="00846CF5" w:rsidRDefault="00846CF5" w:rsidP="00846CF5">
            <w:pPr>
              <w:jc w:val="center"/>
              <w:rPr>
                <w:sz w:val="16"/>
                <w:szCs w:val="16"/>
                <w:lang w:val="kk-KZ"/>
              </w:rPr>
            </w:pPr>
          </w:p>
          <w:p w:rsidR="00846CF5" w:rsidRDefault="00846CF5" w:rsidP="00846CF5">
            <w:pPr>
              <w:jc w:val="center"/>
              <w:rPr>
                <w:sz w:val="16"/>
                <w:szCs w:val="16"/>
                <w:lang w:val="kk-KZ"/>
              </w:rPr>
            </w:pPr>
          </w:p>
          <w:p w:rsidR="00846CF5" w:rsidRDefault="00846CF5" w:rsidP="00846CF5">
            <w:pPr>
              <w:jc w:val="center"/>
              <w:rPr>
                <w:sz w:val="16"/>
                <w:szCs w:val="16"/>
                <w:lang w:val="kk-KZ"/>
              </w:rPr>
            </w:pPr>
          </w:p>
          <w:p w:rsidR="00846CF5" w:rsidRDefault="00846CF5" w:rsidP="00846CF5">
            <w:pPr>
              <w:jc w:val="center"/>
              <w:rPr>
                <w:sz w:val="16"/>
                <w:szCs w:val="16"/>
                <w:lang w:val="kk-KZ"/>
              </w:rPr>
            </w:pPr>
          </w:p>
          <w:p w:rsidR="00846CF5" w:rsidRDefault="00846CF5" w:rsidP="00846CF5">
            <w:pPr>
              <w:jc w:val="center"/>
            </w:pPr>
            <w:r w:rsidRPr="006659FA">
              <w:rPr>
                <w:sz w:val="16"/>
                <w:szCs w:val="16"/>
                <w:lang w:val="kk-KZ"/>
              </w:rPr>
              <w:t>345</w:t>
            </w:r>
          </w:p>
        </w:tc>
        <w:tc>
          <w:tcPr>
            <w:tcW w:w="1559" w:type="dxa"/>
            <w:vAlign w:val="center"/>
          </w:tcPr>
          <w:p w:rsidR="00846CF5" w:rsidRPr="00DC6F8A" w:rsidRDefault="00846CF5" w:rsidP="00846CF5">
            <w:pPr>
              <w:jc w:val="center"/>
              <w:rPr>
                <w:sz w:val="16"/>
                <w:szCs w:val="16"/>
                <w:lang w:val="kk-KZ"/>
              </w:rPr>
            </w:pPr>
            <w:r>
              <w:rPr>
                <w:sz w:val="16"/>
                <w:szCs w:val="16"/>
                <w:lang w:val="kk-KZ"/>
              </w:rPr>
              <w:t>345 000</w:t>
            </w:r>
          </w:p>
        </w:tc>
      </w:tr>
      <w:tr w:rsidR="00846CF5" w:rsidRPr="00846CF5" w:rsidTr="00A47EE7">
        <w:trPr>
          <w:trHeight w:val="279"/>
        </w:trPr>
        <w:tc>
          <w:tcPr>
            <w:tcW w:w="567" w:type="dxa"/>
            <w:shd w:val="clear" w:color="auto" w:fill="auto"/>
            <w:vAlign w:val="center"/>
          </w:tcPr>
          <w:p w:rsidR="00846CF5" w:rsidRDefault="00846CF5" w:rsidP="00846CF5">
            <w:pPr>
              <w:jc w:val="center"/>
              <w:rPr>
                <w:sz w:val="16"/>
                <w:szCs w:val="16"/>
                <w:lang w:val="kk-KZ"/>
              </w:rPr>
            </w:pPr>
            <w:r>
              <w:rPr>
                <w:sz w:val="16"/>
                <w:szCs w:val="16"/>
                <w:lang w:val="kk-KZ"/>
              </w:rPr>
              <w:t>4</w:t>
            </w:r>
          </w:p>
        </w:tc>
        <w:tc>
          <w:tcPr>
            <w:tcW w:w="993" w:type="dxa"/>
            <w:vAlign w:val="center"/>
          </w:tcPr>
          <w:p w:rsidR="00846CF5" w:rsidRPr="00CB35A1" w:rsidRDefault="00846CF5" w:rsidP="00846CF5">
            <w:pPr>
              <w:jc w:val="center"/>
              <w:rPr>
                <w:sz w:val="16"/>
                <w:szCs w:val="16"/>
                <w:lang w:val="kk-KZ"/>
              </w:rPr>
            </w:pPr>
            <w:r w:rsidRPr="00CB35A1">
              <w:rPr>
                <w:sz w:val="16"/>
                <w:szCs w:val="16"/>
              </w:rPr>
              <w:t>ШЖ</w:t>
            </w:r>
            <w:r w:rsidRPr="00CB35A1">
              <w:rPr>
                <w:sz w:val="16"/>
                <w:szCs w:val="16"/>
                <w:lang w:val="kk-KZ"/>
              </w:rPr>
              <w:t>Қ «</w:t>
            </w:r>
            <w:r w:rsidRPr="00CB35A1">
              <w:rPr>
                <w:sz w:val="16"/>
                <w:szCs w:val="16"/>
              </w:rPr>
              <w:t>КОА</w:t>
            </w:r>
            <w:r w:rsidRPr="00CB35A1">
              <w:rPr>
                <w:sz w:val="16"/>
                <w:szCs w:val="16"/>
                <w:lang w:val="kk-KZ"/>
              </w:rPr>
              <w:t>» МКК</w:t>
            </w:r>
          </w:p>
        </w:tc>
        <w:tc>
          <w:tcPr>
            <w:tcW w:w="1559" w:type="dxa"/>
            <w:shd w:val="clear" w:color="auto" w:fill="auto"/>
            <w:vAlign w:val="center"/>
          </w:tcPr>
          <w:p w:rsidR="00846CF5" w:rsidRDefault="00846CF5" w:rsidP="00846CF5">
            <w:pPr>
              <w:jc w:val="center"/>
              <w:rPr>
                <w:sz w:val="16"/>
                <w:szCs w:val="16"/>
                <w:lang w:val="kk-KZ"/>
              </w:rPr>
            </w:pPr>
            <w:r>
              <w:rPr>
                <w:sz w:val="16"/>
                <w:szCs w:val="16"/>
                <w:lang w:val="kk-KZ"/>
              </w:rPr>
              <w:t>Эндотрахеальные трубки с манжеткой</w:t>
            </w:r>
          </w:p>
          <w:p w:rsidR="00846CF5" w:rsidRPr="008F5E68" w:rsidRDefault="00846CF5" w:rsidP="00846CF5">
            <w:pPr>
              <w:jc w:val="center"/>
              <w:rPr>
                <w:sz w:val="16"/>
                <w:szCs w:val="16"/>
                <w:lang w:val="kk-KZ"/>
              </w:rPr>
            </w:pPr>
            <w:r>
              <w:rPr>
                <w:sz w:val="16"/>
                <w:szCs w:val="16"/>
                <w:lang w:val="kk-KZ"/>
              </w:rPr>
              <w:t>№ 8</w:t>
            </w:r>
          </w:p>
        </w:tc>
        <w:tc>
          <w:tcPr>
            <w:tcW w:w="2552" w:type="dxa"/>
            <w:vAlign w:val="center"/>
          </w:tcPr>
          <w:p w:rsidR="00846CF5" w:rsidRPr="007E3131" w:rsidRDefault="00846CF5" w:rsidP="00846CF5">
            <w:pPr>
              <w:jc w:val="center"/>
              <w:rPr>
                <w:sz w:val="16"/>
                <w:szCs w:val="16"/>
                <w:lang w:val="kk-KZ"/>
              </w:rPr>
            </w:pPr>
            <w:r>
              <w:rPr>
                <w:sz w:val="16"/>
                <w:szCs w:val="16"/>
                <w:lang w:val="kk-KZ"/>
              </w:rPr>
              <w:t xml:space="preserve">Эндотрахеальная трубка с манжеткой и пилотным баллончиком, оборудованным клапаном с канюлей типа Люер. Разметка для определения глубины введения и предустановленный коннектор 15 </w:t>
            </w:r>
            <w:r>
              <w:rPr>
                <w:sz w:val="16"/>
                <w:szCs w:val="16"/>
                <w:lang w:val="kk-KZ"/>
              </w:rPr>
              <w:lastRenderedPageBreak/>
              <w:t>мм. Рентгеноконтрастная полоска</w:t>
            </w:r>
            <w:r w:rsidRPr="007E3131">
              <w:rPr>
                <w:sz w:val="16"/>
                <w:szCs w:val="16"/>
                <w:lang w:val="kk-KZ"/>
              </w:rPr>
              <w:t xml:space="preserve"> Tip-to-Tip </w:t>
            </w:r>
            <w:r>
              <w:rPr>
                <w:sz w:val="16"/>
                <w:szCs w:val="16"/>
                <w:lang w:val="kk-KZ"/>
              </w:rPr>
              <w:t xml:space="preserve">для контроля над положением трубки. – трубки из нетоксичного ПВХ, латекса. </w:t>
            </w:r>
          </w:p>
        </w:tc>
        <w:tc>
          <w:tcPr>
            <w:tcW w:w="992" w:type="dxa"/>
            <w:shd w:val="clear" w:color="auto" w:fill="auto"/>
          </w:tcPr>
          <w:p w:rsidR="00846CF5" w:rsidRPr="007E3131" w:rsidRDefault="00846CF5" w:rsidP="00846CF5">
            <w:pPr>
              <w:jc w:val="center"/>
              <w:rPr>
                <w:lang w:val="kk-KZ"/>
              </w:rPr>
            </w:pPr>
          </w:p>
          <w:p w:rsidR="00846CF5" w:rsidRPr="007E3131" w:rsidRDefault="00846CF5" w:rsidP="00846CF5">
            <w:pPr>
              <w:jc w:val="center"/>
              <w:rPr>
                <w:sz w:val="18"/>
                <w:szCs w:val="18"/>
                <w:lang w:val="kk-KZ"/>
              </w:rPr>
            </w:pPr>
            <w:r w:rsidRPr="007E3131">
              <w:rPr>
                <w:sz w:val="18"/>
                <w:szCs w:val="18"/>
                <w:lang w:val="kk-KZ"/>
              </w:rPr>
              <w:t>дана</w:t>
            </w:r>
          </w:p>
          <w:p w:rsidR="00846CF5" w:rsidRPr="008F5E68" w:rsidRDefault="00846CF5" w:rsidP="00846CF5">
            <w:pPr>
              <w:jc w:val="center"/>
              <w:rPr>
                <w:sz w:val="18"/>
                <w:szCs w:val="18"/>
                <w:lang w:val="kk-KZ"/>
              </w:rPr>
            </w:pPr>
            <w:r w:rsidRPr="0091128A">
              <w:rPr>
                <w:sz w:val="18"/>
                <w:szCs w:val="18"/>
                <w:lang w:val="kk-KZ"/>
              </w:rPr>
              <w:t>(штука)</w:t>
            </w:r>
          </w:p>
        </w:tc>
        <w:tc>
          <w:tcPr>
            <w:tcW w:w="567" w:type="dxa"/>
            <w:shd w:val="clear" w:color="auto" w:fill="auto"/>
            <w:vAlign w:val="center"/>
          </w:tcPr>
          <w:p w:rsidR="00846CF5" w:rsidRPr="00CB35A1" w:rsidRDefault="00846CF5" w:rsidP="00846CF5">
            <w:pPr>
              <w:jc w:val="center"/>
              <w:rPr>
                <w:sz w:val="16"/>
                <w:szCs w:val="16"/>
                <w:lang w:val="kk-KZ"/>
              </w:rPr>
            </w:pPr>
            <w:r>
              <w:rPr>
                <w:sz w:val="16"/>
                <w:szCs w:val="16"/>
                <w:lang w:val="kk-KZ"/>
              </w:rPr>
              <w:t>1000</w:t>
            </w:r>
          </w:p>
        </w:tc>
        <w:tc>
          <w:tcPr>
            <w:tcW w:w="1417" w:type="dxa"/>
            <w:shd w:val="clear" w:color="auto" w:fill="auto"/>
            <w:vAlign w:val="center"/>
          </w:tcPr>
          <w:p w:rsidR="00846CF5" w:rsidRPr="00CB35A1" w:rsidRDefault="00846CF5" w:rsidP="00846CF5">
            <w:pPr>
              <w:jc w:val="center"/>
              <w:rPr>
                <w:sz w:val="16"/>
                <w:szCs w:val="16"/>
                <w:lang w:val="kk-KZ"/>
              </w:rPr>
            </w:pPr>
          </w:p>
          <w:p w:rsidR="00846CF5" w:rsidRPr="00CB35A1" w:rsidRDefault="00846CF5" w:rsidP="00846CF5">
            <w:pPr>
              <w:jc w:val="center"/>
              <w:rPr>
                <w:sz w:val="16"/>
                <w:szCs w:val="16"/>
                <w:lang w:val="kk-KZ"/>
              </w:rPr>
            </w:pPr>
            <w:r w:rsidRPr="00CB35A1">
              <w:rPr>
                <w:sz w:val="16"/>
                <w:szCs w:val="16"/>
                <w:lang w:val="kk-KZ"/>
              </w:rPr>
              <w:t>DDP</w:t>
            </w:r>
          </w:p>
        </w:tc>
        <w:tc>
          <w:tcPr>
            <w:tcW w:w="1134" w:type="dxa"/>
            <w:shd w:val="clear" w:color="auto" w:fill="auto"/>
            <w:vAlign w:val="center"/>
          </w:tcPr>
          <w:p w:rsidR="00846CF5" w:rsidRPr="00CB35A1" w:rsidRDefault="00846CF5" w:rsidP="00846CF5">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846CF5" w:rsidRPr="00CB35A1" w:rsidRDefault="00846CF5" w:rsidP="00846CF5">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846CF5" w:rsidRPr="00CB35A1" w:rsidRDefault="00846CF5" w:rsidP="00846CF5">
            <w:pPr>
              <w:jc w:val="center"/>
              <w:rPr>
                <w:sz w:val="16"/>
                <w:szCs w:val="16"/>
                <w:lang w:val="kk-KZ"/>
              </w:rPr>
            </w:pPr>
            <w:r w:rsidRPr="00CB35A1">
              <w:rPr>
                <w:sz w:val="16"/>
                <w:szCs w:val="16"/>
                <w:lang w:val="kk-KZ"/>
              </w:rPr>
              <w:t>0</w:t>
            </w:r>
          </w:p>
        </w:tc>
        <w:tc>
          <w:tcPr>
            <w:tcW w:w="1701" w:type="dxa"/>
            <w:vAlign w:val="center"/>
          </w:tcPr>
          <w:p w:rsidR="00846CF5" w:rsidRPr="00CB35A1" w:rsidRDefault="00846CF5" w:rsidP="00846CF5">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tcPr>
          <w:p w:rsidR="00846CF5" w:rsidRDefault="00846CF5" w:rsidP="00846CF5">
            <w:pPr>
              <w:rPr>
                <w:sz w:val="16"/>
                <w:szCs w:val="16"/>
                <w:lang w:val="kk-KZ"/>
              </w:rPr>
            </w:pPr>
          </w:p>
          <w:p w:rsidR="00846CF5" w:rsidRDefault="00846CF5" w:rsidP="00846CF5">
            <w:pPr>
              <w:rPr>
                <w:sz w:val="16"/>
                <w:szCs w:val="16"/>
                <w:lang w:val="kk-KZ"/>
              </w:rPr>
            </w:pPr>
          </w:p>
          <w:p w:rsidR="00846CF5" w:rsidRDefault="00846CF5" w:rsidP="00846CF5">
            <w:pPr>
              <w:rPr>
                <w:sz w:val="16"/>
                <w:szCs w:val="16"/>
                <w:lang w:val="kk-KZ"/>
              </w:rPr>
            </w:pPr>
          </w:p>
          <w:p w:rsidR="00846CF5" w:rsidRDefault="00846CF5" w:rsidP="00846CF5">
            <w:pPr>
              <w:rPr>
                <w:sz w:val="16"/>
                <w:szCs w:val="16"/>
                <w:lang w:val="kk-KZ"/>
              </w:rPr>
            </w:pPr>
          </w:p>
          <w:p w:rsidR="00846CF5" w:rsidRDefault="00846CF5" w:rsidP="00846CF5">
            <w:pPr>
              <w:jc w:val="center"/>
            </w:pPr>
            <w:r w:rsidRPr="006659FA">
              <w:rPr>
                <w:sz w:val="16"/>
                <w:szCs w:val="16"/>
                <w:lang w:val="kk-KZ"/>
              </w:rPr>
              <w:t>345</w:t>
            </w:r>
          </w:p>
        </w:tc>
        <w:tc>
          <w:tcPr>
            <w:tcW w:w="1559" w:type="dxa"/>
            <w:vAlign w:val="center"/>
          </w:tcPr>
          <w:p w:rsidR="00846CF5" w:rsidRPr="00DC6F8A" w:rsidRDefault="00846CF5" w:rsidP="00846CF5">
            <w:pPr>
              <w:jc w:val="center"/>
              <w:rPr>
                <w:sz w:val="16"/>
                <w:szCs w:val="16"/>
                <w:lang w:val="kk-KZ"/>
              </w:rPr>
            </w:pPr>
            <w:r>
              <w:rPr>
                <w:sz w:val="16"/>
                <w:szCs w:val="16"/>
                <w:lang w:val="kk-KZ"/>
              </w:rPr>
              <w:t>345 000</w:t>
            </w:r>
          </w:p>
        </w:tc>
      </w:tr>
      <w:tr w:rsidR="003332E7" w:rsidRPr="007E3131" w:rsidTr="00366D97">
        <w:trPr>
          <w:trHeight w:val="279"/>
        </w:trPr>
        <w:tc>
          <w:tcPr>
            <w:tcW w:w="567" w:type="dxa"/>
            <w:shd w:val="clear" w:color="auto" w:fill="auto"/>
            <w:vAlign w:val="center"/>
          </w:tcPr>
          <w:p w:rsidR="003332E7" w:rsidRDefault="003332E7" w:rsidP="003332E7">
            <w:pPr>
              <w:jc w:val="center"/>
              <w:rPr>
                <w:sz w:val="16"/>
                <w:szCs w:val="16"/>
                <w:lang w:val="kk-KZ"/>
              </w:rPr>
            </w:pPr>
            <w:r>
              <w:rPr>
                <w:sz w:val="16"/>
                <w:szCs w:val="16"/>
                <w:lang w:val="kk-KZ"/>
              </w:rPr>
              <w:lastRenderedPageBreak/>
              <w:t>5</w:t>
            </w:r>
          </w:p>
        </w:tc>
        <w:tc>
          <w:tcPr>
            <w:tcW w:w="993" w:type="dxa"/>
          </w:tcPr>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pPr>
            <w:r w:rsidRPr="005D50B7">
              <w:rPr>
                <w:sz w:val="16"/>
                <w:szCs w:val="16"/>
              </w:rPr>
              <w:t>ШЖ</w:t>
            </w:r>
            <w:r w:rsidRPr="005D50B7">
              <w:rPr>
                <w:sz w:val="16"/>
                <w:szCs w:val="16"/>
                <w:lang w:val="kk-KZ"/>
              </w:rPr>
              <w:t>Қ «</w:t>
            </w:r>
            <w:r w:rsidRPr="005D50B7">
              <w:rPr>
                <w:sz w:val="16"/>
                <w:szCs w:val="16"/>
              </w:rPr>
              <w:t>КОА</w:t>
            </w:r>
            <w:r w:rsidRPr="005D50B7">
              <w:rPr>
                <w:sz w:val="16"/>
                <w:szCs w:val="16"/>
                <w:lang w:val="kk-KZ"/>
              </w:rPr>
              <w:t>» МКК</w:t>
            </w:r>
          </w:p>
        </w:tc>
        <w:tc>
          <w:tcPr>
            <w:tcW w:w="1559" w:type="dxa"/>
            <w:shd w:val="clear" w:color="auto" w:fill="auto"/>
            <w:vAlign w:val="center"/>
          </w:tcPr>
          <w:p w:rsidR="003332E7" w:rsidRDefault="003332E7" w:rsidP="003332E7">
            <w:pPr>
              <w:jc w:val="center"/>
              <w:rPr>
                <w:sz w:val="16"/>
                <w:szCs w:val="16"/>
                <w:lang w:val="kk-KZ"/>
              </w:rPr>
            </w:pPr>
            <w:r>
              <w:rPr>
                <w:sz w:val="16"/>
                <w:szCs w:val="16"/>
                <w:lang w:val="kk-KZ"/>
              </w:rPr>
              <w:t>Трахеостомические канюли Протекс с надманжеточной аспирацией</w:t>
            </w:r>
          </w:p>
          <w:p w:rsidR="003332E7" w:rsidRDefault="003332E7" w:rsidP="003332E7">
            <w:pPr>
              <w:jc w:val="center"/>
              <w:rPr>
                <w:sz w:val="16"/>
                <w:szCs w:val="16"/>
                <w:lang w:val="kk-KZ"/>
              </w:rPr>
            </w:pPr>
            <w:r>
              <w:rPr>
                <w:sz w:val="16"/>
                <w:szCs w:val="16"/>
                <w:lang w:val="kk-KZ"/>
              </w:rPr>
              <w:t>№ 6,0</w:t>
            </w:r>
          </w:p>
        </w:tc>
        <w:tc>
          <w:tcPr>
            <w:tcW w:w="2552" w:type="dxa"/>
            <w:vAlign w:val="center"/>
          </w:tcPr>
          <w:p w:rsidR="003332E7" w:rsidRDefault="003332E7" w:rsidP="003332E7">
            <w:pPr>
              <w:jc w:val="center"/>
              <w:rPr>
                <w:sz w:val="16"/>
                <w:szCs w:val="16"/>
                <w:lang w:val="kk-KZ"/>
              </w:rPr>
            </w:pPr>
            <w:r>
              <w:rPr>
                <w:sz w:val="16"/>
                <w:szCs w:val="16"/>
                <w:lang w:val="kk-KZ"/>
              </w:rPr>
              <w:t>Изготовлена из термопластичного имплантационно – нетоксичного силиконизированного ПХВ с рентгенконтрастной линией. Дополнительный канал для санации надманжеточного пространства. Аспирационный канал открывается над манжетой, встроен в стенку трубки, внешняя часть его имеет гибкий отвод, снабжантся «тройничком» для контроля разряжения и крышкой. Мягкая, деликатная манжета «Софт-Сеал» - низкого давления, высокого объема.</w:t>
            </w:r>
          </w:p>
        </w:tc>
        <w:tc>
          <w:tcPr>
            <w:tcW w:w="992" w:type="dxa"/>
            <w:shd w:val="clear" w:color="auto" w:fill="auto"/>
          </w:tcPr>
          <w:p w:rsidR="003332E7" w:rsidRPr="007E3131" w:rsidRDefault="003332E7" w:rsidP="003332E7">
            <w:pPr>
              <w:jc w:val="center"/>
              <w:rPr>
                <w:lang w:val="kk-KZ"/>
              </w:rPr>
            </w:pPr>
          </w:p>
          <w:p w:rsidR="003332E7" w:rsidRPr="007E3131" w:rsidRDefault="003332E7" w:rsidP="003332E7">
            <w:pPr>
              <w:jc w:val="center"/>
              <w:rPr>
                <w:sz w:val="18"/>
                <w:szCs w:val="18"/>
                <w:lang w:val="kk-KZ"/>
              </w:rPr>
            </w:pPr>
            <w:r w:rsidRPr="007E3131">
              <w:rPr>
                <w:sz w:val="18"/>
                <w:szCs w:val="18"/>
                <w:lang w:val="kk-KZ"/>
              </w:rPr>
              <w:t>дана</w:t>
            </w:r>
          </w:p>
          <w:p w:rsidR="003332E7" w:rsidRPr="008F5E68" w:rsidRDefault="003332E7" w:rsidP="003332E7">
            <w:pPr>
              <w:jc w:val="center"/>
              <w:rPr>
                <w:sz w:val="18"/>
                <w:szCs w:val="18"/>
                <w:lang w:val="kk-KZ"/>
              </w:rPr>
            </w:pPr>
            <w:r w:rsidRPr="0091128A">
              <w:rPr>
                <w:sz w:val="18"/>
                <w:szCs w:val="18"/>
                <w:lang w:val="kk-KZ"/>
              </w:rPr>
              <w:t>(штука)</w:t>
            </w:r>
          </w:p>
        </w:tc>
        <w:tc>
          <w:tcPr>
            <w:tcW w:w="567" w:type="dxa"/>
            <w:shd w:val="clear" w:color="auto" w:fill="auto"/>
            <w:vAlign w:val="center"/>
          </w:tcPr>
          <w:p w:rsidR="003332E7" w:rsidRPr="00CB35A1" w:rsidRDefault="003332E7" w:rsidP="003332E7">
            <w:pPr>
              <w:jc w:val="center"/>
              <w:rPr>
                <w:sz w:val="16"/>
                <w:szCs w:val="16"/>
                <w:lang w:val="kk-KZ"/>
              </w:rPr>
            </w:pPr>
            <w:r>
              <w:rPr>
                <w:sz w:val="16"/>
                <w:szCs w:val="16"/>
                <w:lang w:val="kk-KZ"/>
              </w:rPr>
              <w:t>50</w:t>
            </w:r>
          </w:p>
        </w:tc>
        <w:tc>
          <w:tcPr>
            <w:tcW w:w="1417" w:type="dxa"/>
            <w:shd w:val="clear" w:color="auto" w:fill="auto"/>
            <w:vAlign w:val="center"/>
          </w:tcPr>
          <w:p w:rsidR="003332E7" w:rsidRPr="00CB35A1" w:rsidRDefault="003332E7" w:rsidP="003332E7">
            <w:pPr>
              <w:jc w:val="center"/>
              <w:rPr>
                <w:sz w:val="16"/>
                <w:szCs w:val="16"/>
                <w:lang w:val="kk-KZ"/>
              </w:rPr>
            </w:pPr>
          </w:p>
          <w:p w:rsidR="003332E7" w:rsidRPr="00CB35A1" w:rsidRDefault="003332E7" w:rsidP="003332E7">
            <w:pPr>
              <w:jc w:val="center"/>
              <w:rPr>
                <w:sz w:val="16"/>
                <w:szCs w:val="16"/>
                <w:lang w:val="kk-KZ"/>
              </w:rPr>
            </w:pPr>
            <w:r w:rsidRPr="00CB35A1">
              <w:rPr>
                <w:sz w:val="16"/>
                <w:szCs w:val="16"/>
                <w:lang w:val="kk-KZ"/>
              </w:rPr>
              <w:t>DDP</w:t>
            </w:r>
          </w:p>
        </w:tc>
        <w:tc>
          <w:tcPr>
            <w:tcW w:w="1134" w:type="dxa"/>
            <w:shd w:val="clear" w:color="auto" w:fill="auto"/>
            <w:vAlign w:val="center"/>
          </w:tcPr>
          <w:p w:rsidR="003332E7" w:rsidRPr="00CB35A1" w:rsidRDefault="003332E7" w:rsidP="003332E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3332E7" w:rsidRPr="00CB35A1" w:rsidRDefault="003332E7" w:rsidP="003332E7">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3332E7" w:rsidRPr="00CB35A1" w:rsidRDefault="003332E7" w:rsidP="003332E7">
            <w:pPr>
              <w:jc w:val="center"/>
              <w:rPr>
                <w:sz w:val="16"/>
                <w:szCs w:val="16"/>
                <w:lang w:val="kk-KZ"/>
              </w:rPr>
            </w:pPr>
            <w:r w:rsidRPr="00CB35A1">
              <w:rPr>
                <w:sz w:val="16"/>
                <w:szCs w:val="16"/>
                <w:lang w:val="kk-KZ"/>
              </w:rPr>
              <w:t>0</w:t>
            </w:r>
          </w:p>
        </w:tc>
        <w:tc>
          <w:tcPr>
            <w:tcW w:w="1701" w:type="dxa"/>
            <w:vAlign w:val="center"/>
          </w:tcPr>
          <w:p w:rsidR="003332E7" w:rsidRPr="00CB35A1" w:rsidRDefault="003332E7" w:rsidP="003332E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tcPr>
          <w:p w:rsidR="003332E7" w:rsidRPr="007E3131" w:rsidRDefault="003332E7" w:rsidP="003332E7">
            <w:pPr>
              <w:jc w:val="center"/>
              <w:rPr>
                <w:lang w:val="kk-KZ"/>
              </w:rPr>
            </w:pPr>
          </w:p>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Pr="008F5E68" w:rsidRDefault="003332E7" w:rsidP="003332E7">
            <w:pPr>
              <w:jc w:val="center"/>
              <w:rPr>
                <w:sz w:val="18"/>
                <w:szCs w:val="18"/>
                <w:lang w:val="kk-KZ"/>
              </w:rPr>
            </w:pPr>
            <w:r>
              <w:rPr>
                <w:sz w:val="18"/>
                <w:szCs w:val="18"/>
                <w:lang w:val="kk-KZ"/>
              </w:rPr>
              <w:t>5270</w:t>
            </w:r>
          </w:p>
        </w:tc>
        <w:tc>
          <w:tcPr>
            <w:tcW w:w="1559" w:type="dxa"/>
            <w:vAlign w:val="center"/>
          </w:tcPr>
          <w:p w:rsidR="003332E7" w:rsidRPr="00DC6F8A" w:rsidRDefault="00846CF5" w:rsidP="003332E7">
            <w:pPr>
              <w:jc w:val="center"/>
              <w:rPr>
                <w:sz w:val="16"/>
                <w:szCs w:val="16"/>
                <w:lang w:val="kk-KZ"/>
              </w:rPr>
            </w:pPr>
            <w:r>
              <w:rPr>
                <w:sz w:val="16"/>
                <w:szCs w:val="16"/>
                <w:lang w:val="kk-KZ"/>
              </w:rPr>
              <w:t>263 500</w:t>
            </w:r>
          </w:p>
        </w:tc>
      </w:tr>
      <w:tr w:rsidR="003332E7" w:rsidRPr="007E3131" w:rsidTr="00366D97">
        <w:trPr>
          <w:trHeight w:val="279"/>
        </w:trPr>
        <w:tc>
          <w:tcPr>
            <w:tcW w:w="567" w:type="dxa"/>
            <w:shd w:val="clear" w:color="auto" w:fill="auto"/>
            <w:vAlign w:val="center"/>
          </w:tcPr>
          <w:p w:rsidR="003332E7" w:rsidRDefault="003332E7" w:rsidP="003332E7">
            <w:pPr>
              <w:jc w:val="center"/>
              <w:rPr>
                <w:sz w:val="16"/>
                <w:szCs w:val="16"/>
                <w:lang w:val="kk-KZ"/>
              </w:rPr>
            </w:pPr>
            <w:r>
              <w:rPr>
                <w:sz w:val="16"/>
                <w:szCs w:val="16"/>
                <w:lang w:val="kk-KZ"/>
              </w:rPr>
              <w:t>6</w:t>
            </w:r>
          </w:p>
        </w:tc>
        <w:tc>
          <w:tcPr>
            <w:tcW w:w="993" w:type="dxa"/>
          </w:tcPr>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pPr>
            <w:r w:rsidRPr="005D50B7">
              <w:rPr>
                <w:sz w:val="16"/>
                <w:szCs w:val="16"/>
              </w:rPr>
              <w:t>ШЖ</w:t>
            </w:r>
            <w:r w:rsidRPr="005D50B7">
              <w:rPr>
                <w:sz w:val="16"/>
                <w:szCs w:val="16"/>
                <w:lang w:val="kk-KZ"/>
              </w:rPr>
              <w:t>Қ «</w:t>
            </w:r>
            <w:r w:rsidRPr="005D50B7">
              <w:rPr>
                <w:sz w:val="16"/>
                <w:szCs w:val="16"/>
              </w:rPr>
              <w:t>КОА</w:t>
            </w:r>
            <w:r w:rsidRPr="005D50B7">
              <w:rPr>
                <w:sz w:val="16"/>
                <w:szCs w:val="16"/>
                <w:lang w:val="kk-KZ"/>
              </w:rPr>
              <w:t>» МКК</w:t>
            </w:r>
          </w:p>
        </w:tc>
        <w:tc>
          <w:tcPr>
            <w:tcW w:w="1559" w:type="dxa"/>
            <w:shd w:val="clear" w:color="auto" w:fill="auto"/>
            <w:vAlign w:val="center"/>
          </w:tcPr>
          <w:p w:rsidR="003332E7" w:rsidRDefault="003332E7" w:rsidP="003332E7">
            <w:pPr>
              <w:jc w:val="center"/>
              <w:rPr>
                <w:sz w:val="16"/>
                <w:szCs w:val="16"/>
                <w:lang w:val="kk-KZ"/>
              </w:rPr>
            </w:pPr>
            <w:r>
              <w:rPr>
                <w:sz w:val="16"/>
                <w:szCs w:val="16"/>
                <w:lang w:val="kk-KZ"/>
              </w:rPr>
              <w:t>Трахеостомические канюли Протекс с надманжеточной аспирацией</w:t>
            </w:r>
          </w:p>
          <w:p w:rsidR="003332E7" w:rsidRDefault="003332E7" w:rsidP="003332E7">
            <w:pPr>
              <w:jc w:val="center"/>
              <w:rPr>
                <w:sz w:val="16"/>
                <w:szCs w:val="16"/>
                <w:lang w:val="kk-KZ"/>
              </w:rPr>
            </w:pPr>
            <w:r>
              <w:rPr>
                <w:sz w:val="16"/>
                <w:szCs w:val="16"/>
                <w:lang w:val="kk-KZ"/>
              </w:rPr>
              <w:t>№ 7,0</w:t>
            </w:r>
          </w:p>
        </w:tc>
        <w:tc>
          <w:tcPr>
            <w:tcW w:w="2552" w:type="dxa"/>
            <w:vAlign w:val="center"/>
          </w:tcPr>
          <w:p w:rsidR="003332E7" w:rsidRDefault="003332E7" w:rsidP="003332E7">
            <w:pPr>
              <w:jc w:val="center"/>
              <w:rPr>
                <w:sz w:val="16"/>
                <w:szCs w:val="16"/>
                <w:lang w:val="kk-KZ"/>
              </w:rPr>
            </w:pPr>
            <w:r>
              <w:rPr>
                <w:sz w:val="16"/>
                <w:szCs w:val="16"/>
                <w:lang w:val="kk-KZ"/>
              </w:rPr>
              <w:t>Изготовлена из термопластичного имплантационно – нетоксичного силиконизированного ПХВ с рентгенконтрастной линией. Дополнительный канал для санации надманжеточного пространства. Аспирационный канал открывается над манжетой, встроен в стенку трубки, внешняя часть его имеет гибкий отвод, снабжантся «тройничком» для контроля разряжения и крышкой. Мягкая, деликатная манжета «Софт-Сеал» - низкого давления, высокого объема.</w:t>
            </w:r>
          </w:p>
        </w:tc>
        <w:tc>
          <w:tcPr>
            <w:tcW w:w="992" w:type="dxa"/>
            <w:shd w:val="clear" w:color="auto" w:fill="auto"/>
          </w:tcPr>
          <w:p w:rsidR="003332E7" w:rsidRPr="007E3131" w:rsidRDefault="003332E7" w:rsidP="003332E7">
            <w:pPr>
              <w:jc w:val="center"/>
              <w:rPr>
                <w:lang w:val="kk-KZ"/>
              </w:rPr>
            </w:pPr>
          </w:p>
          <w:p w:rsidR="003332E7" w:rsidRPr="007E3131" w:rsidRDefault="003332E7" w:rsidP="003332E7">
            <w:pPr>
              <w:jc w:val="center"/>
              <w:rPr>
                <w:sz w:val="18"/>
                <w:szCs w:val="18"/>
                <w:lang w:val="kk-KZ"/>
              </w:rPr>
            </w:pPr>
            <w:r w:rsidRPr="007E3131">
              <w:rPr>
                <w:sz w:val="18"/>
                <w:szCs w:val="18"/>
                <w:lang w:val="kk-KZ"/>
              </w:rPr>
              <w:t>дана</w:t>
            </w:r>
          </w:p>
          <w:p w:rsidR="003332E7" w:rsidRPr="008F5E68" w:rsidRDefault="003332E7" w:rsidP="003332E7">
            <w:pPr>
              <w:jc w:val="center"/>
              <w:rPr>
                <w:sz w:val="18"/>
                <w:szCs w:val="18"/>
                <w:lang w:val="kk-KZ"/>
              </w:rPr>
            </w:pPr>
            <w:r w:rsidRPr="0091128A">
              <w:rPr>
                <w:sz w:val="18"/>
                <w:szCs w:val="18"/>
                <w:lang w:val="kk-KZ"/>
              </w:rPr>
              <w:t>(штука)</w:t>
            </w:r>
          </w:p>
        </w:tc>
        <w:tc>
          <w:tcPr>
            <w:tcW w:w="567" w:type="dxa"/>
            <w:shd w:val="clear" w:color="auto" w:fill="auto"/>
            <w:vAlign w:val="center"/>
          </w:tcPr>
          <w:p w:rsidR="003332E7" w:rsidRPr="00CB35A1" w:rsidRDefault="003332E7" w:rsidP="003332E7">
            <w:pPr>
              <w:jc w:val="center"/>
              <w:rPr>
                <w:sz w:val="16"/>
                <w:szCs w:val="16"/>
                <w:lang w:val="kk-KZ"/>
              </w:rPr>
            </w:pPr>
            <w:r>
              <w:rPr>
                <w:sz w:val="16"/>
                <w:szCs w:val="16"/>
                <w:lang w:val="kk-KZ"/>
              </w:rPr>
              <w:t>50</w:t>
            </w:r>
          </w:p>
        </w:tc>
        <w:tc>
          <w:tcPr>
            <w:tcW w:w="1417" w:type="dxa"/>
            <w:shd w:val="clear" w:color="auto" w:fill="auto"/>
            <w:vAlign w:val="center"/>
          </w:tcPr>
          <w:p w:rsidR="003332E7" w:rsidRPr="00CB35A1" w:rsidRDefault="003332E7" w:rsidP="003332E7">
            <w:pPr>
              <w:jc w:val="center"/>
              <w:rPr>
                <w:sz w:val="16"/>
                <w:szCs w:val="16"/>
                <w:lang w:val="kk-KZ"/>
              </w:rPr>
            </w:pPr>
          </w:p>
          <w:p w:rsidR="003332E7" w:rsidRPr="00CB35A1" w:rsidRDefault="003332E7" w:rsidP="003332E7">
            <w:pPr>
              <w:jc w:val="center"/>
              <w:rPr>
                <w:sz w:val="16"/>
                <w:szCs w:val="16"/>
                <w:lang w:val="kk-KZ"/>
              </w:rPr>
            </w:pPr>
            <w:r w:rsidRPr="00CB35A1">
              <w:rPr>
                <w:sz w:val="16"/>
                <w:szCs w:val="16"/>
                <w:lang w:val="kk-KZ"/>
              </w:rPr>
              <w:t>DDP</w:t>
            </w:r>
          </w:p>
        </w:tc>
        <w:tc>
          <w:tcPr>
            <w:tcW w:w="1134" w:type="dxa"/>
            <w:shd w:val="clear" w:color="auto" w:fill="auto"/>
            <w:vAlign w:val="center"/>
          </w:tcPr>
          <w:p w:rsidR="003332E7" w:rsidRPr="00CB35A1" w:rsidRDefault="003332E7" w:rsidP="003332E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3332E7" w:rsidRPr="00CB35A1" w:rsidRDefault="003332E7" w:rsidP="003332E7">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3332E7" w:rsidRPr="00CB35A1" w:rsidRDefault="003332E7" w:rsidP="003332E7">
            <w:pPr>
              <w:jc w:val="center"/>
              <w:rPr>
                <w:sz w:val="16"/>
                <w:szCs w:val="16"/>
                <w:lang w:val="kk-KZ"/>
              </w:rPr>
            </w:pPr>
            <w:r w:rsidRPr="00CB35A1">
              <w:rPr>
                <w:sz w:val="16"/>
                <w:szCs w:val="16"/>
                <w:lang w:val="kk-KZ"/>
              </w:rPr>
              <w:t>0</w:t>
            </w:r>
          </w:p>
        </w:tc>
        <w:tc>
          <w:tcPr>
            <w:tcW w:w="1701" w:type="dxa"/>
            <w:vAlign w:val="center"/>
          </w:tcPr>
          <w:p w:rsidR="003332E7" w:rsidRPr="00CB35A1" w:rsidRDefault="003332E7" w:rsidP="003332E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tcPr>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Default="003332E7" w:rsidP="003332E7">
            <w:pPr>
              <w:jc w:val="center"/>
            </w:pPr>
            <w:r w:rsidRPr="00364128">
              <w:rPr>
                <w:sz w:val="18"/>
                <w:szCs w:val="18"/>
                <w:lang w:val="kk-KZ"/>
              </w:rPr>
              <w:t>5270</w:t>
            </w:r>
          </w:p>
        </w:tc>
        <w:tc>
          <w:tcPr>
            <w:tcW w:w="1559" w:type="dxa"/>
            <w:vAlign w:val="center"/>
          </w:tcPr>
          <w:p w:rsidR="003332E7" w:rsidRPr="00DC6F8A" w:rsidRDefault="00846CF5" w:rsidP="003332E7">
            <w:pPr>
              <w:jc w:val="center"/>
              <w:rPr>
                <w:sz w:val="16"/>
                <w:szCs w:val="16"/>
                <w:lang w:val="kk-KZ"/>
              </w:rPr>
            </w:pPr>
            <w:r>
              <w:rPr>
                <w:sz w:val="16"/>
                <w:szCs w:val="16"/>
                <w:lang w:val="kk-KZ"/>
              </w:rPr>
              <w:t>263 500</w:t>
            </w:r>
          </w:p>
        </w:tc>
      </w:tr>
      <w:tr w:rsidR="003332E7" w:rsidRPr="007E3131" w:rsidTr="00366D97">
        <w:trPr>
          <w:trHeight w:val="279"/>
        </w:trPr>
        <w:tc>
          <w:tcPr>
            <w:tcW w:w="567" w:type="dxa"/>
            <w:shd w:val="clear" w:color="auto" w:fill="auto"/>
            <w:vAlign w:val="center"/>
          </w:tcPr>
          <w:p w:rsidR="003332E7" w:rsidRDefault="003332E7" w:rsidP="003332E7">
            <w:pPr>
              <w:jc w:val="center"/>
              <w:rPr>
                <w:sz w:val="16"/>
                <w:szCs w:val="16"/>
                <w:lang w:val="kk-KZ"/>
              </w:rPr>
            </w:pPr>
            <w:r>
              <w:rPr>
                <w:sz w:val="16"/>
                <w:szCs w:val="16"/>
                <w:lang w:val="kk-KZ"/>
              </w:rPr>
              <w:t>7</w:t>
            </w:r>
          </w:p>
        </w:tc>
        <w:tc>
          <w:tcPr>
            <w:tcW w:w="993" w:type="dxa"/>
          </w:tcPr>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rPr>
                <w:sz w:val="16"/>
                <w:szCs w:val="16"/>
              </w:rPr>
            </w:pPr>
          </w:p>
          <w:p w:rsidR="003332E7" w:rsidRDefault="003332E7" w:rsidP="003332E7">
            <w:pPr>
              <w:jc w:val="center"/>
            </w:pPr>
            <w:r w:rsidRPr="005D50B7">
              <w:rPr>
                <w:sz w:val="16"/>
                <w:szCs w:val="16"/>
              </w:rPr>
              <w:t>ШЖ</w:t>
            </w:r>
            <w:r w:rsidRPr="005D50B7">
              <w:rPr>
                <w:sz w:val="16"/>
                <w:szCs w:val="16"/>
                <w:lang w:val="kk-KZ"/>
              </w:rPr>
              <w:t>Қ «</w:t>
            </w:r>
            <w:r w:rsidRPr="005D50B7">
              <w:rPr>
                <w:sz w:val="16"/>
                <w:szCs w:val="16"/>
              </w:rPr>
              <w:t>КОА</w:t>
            </w:r>
            <w:r w:rsidRPr="005D50B7">
              <w:rPr>
                <w:sz w:val="16"/>
                <w:szCs w:val="16"/>
                <w:lang w:val="kk-KZ"/>
              </w:rPr>
              <w:t>» МКК</w:t>
            </w:r>
          </w:p>
        </w:tc>
        <w:tc>
          <w:tcPr>
            <w:tcW w:w="1559" w:type="dxa"/>
            <w:shd w:val="clear" w:color="auto" w:fill="auto"/>
            <w:vAlign w:val="center"/>
          </w:tcPr>
          <w:p w:rsidR="003332E7" w:rsidRDefault="003332E7" w:rsidP="003332E7">
            <w:pPr>
              <w:jc w:val="center"/>
              <w:rPr>
                <w:sz w:val="16"/>
                <w:szCs w:val="16"/>
                <w:lang w:val="kk-KZ"/>
              </w:rPr>
            </w:pPr>
            <w:r>
              <w:rPr>
                <w:sz w:val="16"/>
                <w:szCs w:val="16"/>
                <w:lang w:val="kk-KZ"/>
              </w:rPr>
              <w:t>Трахеостомические канюли Протекс с надманжеточной аспирацией</w:t>
            </w:r>
          </w:p>
          <w:p w:rsidR="003332E7" w:rsidRDefault="003332E7" w:rsidP="003332E7">
            <w:pPr>
              <w:jc w:val="center"/>
              <w:rPr>
                <w:sz w:val="16"/>
                <w:szCs w:val="16"/>
                <w:lang w:val="kk-KZ"/>
              </w:rPr>
            </w:pPr>
            <w:r>
              <w:rPr>
                <w:sz w:val="16"/>
                <w:szCs w:val="16"/>
                <w:lang w:val="kk-KZ"/>
              </w:rPr>
              <w:t>№ 7,5</w:t>
            </w:r>
          </w:p>
        </w:tc>
        <w:tc>
          <w:tcPr>
            <w:tcW w:w="2552" w:type="dxa"/>
            <w:vAlign w:val="center"/>
          </w:tcPr>
          <w:p w:rsidR="003332E7" w:rsidRDefault="003332E7" w:rsidP="003332E7">
            <w:pPr>
              <w:jc w:val="center"/>
              <w:rPr>
                <w:sz w:val="16"/>
                <w:szCs w:val="16"/>
                <w:lang w:val="kk-KZ"/>
              </w:rPr>
            </w:pPr>
            <w:r>
              <w:rPr>
                <w:sz w:val="16"/>
                <w:szCs w:val="16"/>
                <w:lang w:val="kk-KZ"/>
              </w:rPr>
              <w:t>Изготовлена из термопластичного имплантационно – нетоксичного силиконизированного ПХВ с рентгенконтрастной линией. Дополнительный канал для санации надманжеточного пространства. Аспирационный канал открывается над манжетой, встроен в стенку трубки, внешняя часть его имеет гибкий отвод, снабжантся «тройничком» для контроля разряжения и крышкой. Мягкая, деликатная манжета «Софт-Сеал» - низкого давления, высокого объема.</w:t>
            </w:r>
          </w:p>
        </w:tc>
        <w:tc>
          <w:tcPr>
            <w:tcW w:w="992" w:type="dxa"/>
            <w:shd w:val="clear" w:color="auto" w:fill="auto"/>
          </w:tcPr>
          <w:p w:rsidR="003332E7" w:rsidRPr="007E3131" w:rsidRDefault="003332E7" w:rsidP="003332E7">
            <w:pPr>
              <w:jc w:val="center"/>
              <w:rPr>
                <w:lang w:val="kk-KZ"/>
              </w:rPr>
            </w:pPr>
          </w:p>
          <w:p w:rsidR="003332E7" w:rsidRPr="007E3131" w:rsidRDefault="003332E7" w:rsidP="003332E7">
            <w:pPr>
              <w:jc w:val="center"/>
              <w:rPr>
                <w:sz w:val="18"/>
                <w:szCs w:val="18"/>
                <w:lang w:val="kk-KZ"/>
              </w:rPr>
            </w:pPr>
            <w:r w:rsidRPr="007E3131">
              <w:rPr>
                <w:sz w:val="18"/>
                <w:szCs w:val="18"/>
                <w:lang w:val="kk-KZ"/>
              </w:rPr>
              <w:t>дана</w:t>
            </w:r>
          </w:p>
          <w:p w:rsidR="003332E7" w:rsidRPr="008F5E68" w:rsidRDefault="003332E7" w:rsidP="003332E7">
            <w:pPr>
              <w:jc w:val="center"/>
              <w:rPr>
                <w:sz w:val="18"/>
                <w:szCs w:val="18"/>
                <w:lang w:val="kk-KZ"/>
              </w:rPr>
            </w:pPr>
            <w:r w:rsidRPr="0091128A">
              <w:rPr>
                <w:sz w:val="18"/>
                <w:szCs w:val="18"/>
                <w:lang w:val="kk-KZ"/>
              </w:rPr>
              <w:t>(штука)</w:t>
            </w:r>
          </w:p>
        </w:tc>
        <w:tc>
          <w:tcPr>
            <w:tcW w:w="567" w:type="dxa"/>
            <w:shd w:val="clear" w:color="auto" w:fill="auto"/>
            <w:vAlign w:val="center"/>
          </w:tcPr>
          <w:p w:rsidR="003332E7" w:rsidRPr="00CB35A1" w:rsidRDefault="003332E7" w:rsidP="003332E7">
            <w:pPr>
              <w:jc w:val="center"/>
              <w:rPr>
                <w:sz w:val="16"/>
                <w:szCs w:val="16"/>
                <w:lang w:val="kk-KZ"/>
              </w:rPr>
            </w:pPr>
            <w:r>
              <w:rPr>
                <w:sz w:val="16"/>
                <w:szCs w:val="16"/>
                <w:lang w:val="kk-KZ"/>
              </w:rPr>
              <w:t>200</w:t>
            </w:r>
          </w:p>
        </w:tc>
        <w:tc>
          <w:tcPr>
            <w:tcW w:w="1417" w:type="dxa"/>
            <w:shd w:val="clear" w:color="auto" w:fill="auto"/>
            <w:vAlign w:val="center"/>
          </w:tcPr>
          <w:p w:rsidR="003332E7" w:rsidRPr="00CB35A1" w:rsidRDefault="003332E7" w:rsidP="003332E7">
            <w:pPr>
              <w:jc w:val="center"/>
              <w:rPr>
                <w:sz w:val="16"/>
                <w:szCs w:val="16"/>
                <w:lang w:val="kk-KZ"/>
              </w:rPr>
            </w:pPr>
          </w:p>
          <w:p w:rsidR="003332E7" w:rsidRPr="00CB35A1" w:rsidRDefault="003332E7" w:rsidP="003332E7">
            <w:pPr>
              <w:jc w:val="center"/>
              <w:rPr>
                <w:sz w:val="16"/>
                <w:szCs w:val="16"/>
                <w:lang w:val="kk-KZ"/>
              </w:rPr>
            </w:pPr>
            <w:r w:rsidRPr="00CB35A1">
              <w:rPr>
                <w:sz w:val="16"/>
                <w:szCs w:val="16"/>
                <w:lang w:val="kk-KZ"/>
              </w:rPr>
              <w:t>DDP</w:t>
            </w:r>
          </w:p>
        </w:tc>
        <w:tc>
          <w:tcPr>
            <w:tcW w:w="1134" w:type="dxa"/>
            <w:shd w:val="clear" w:color="auto" w:fill="auto"/>
            <w:vAlign w:val="center"/>
          </w:tcPr>
          <w:p w:rsidR="003332E7" w:rsidRPr="00CB35A1" w:rsidRDefault="003332E7" w:rsidP="003332E7">
            <w:pPr>
              <w:jc w:val="center"/>
              <w:rPr>
                <w:sz w:val="16"/>
                <w:szCs w:val="16"/>
                <w:lang w:val="kk-KZ"/>
              </w:rPr>
            </w:pPr>
            <w:r w:rsidRPr="00CB35A1">
              <w:rPr>
                <w:sz w:val="16"/>
                <w:szCs w:val="16"/>
                <w:lang w:val="kk-KZ"/>
              </w:rPr>
              <w:t xml:space="preserve">Тапсырыс беруші өтінім берген күннен бастап 5 күнтүзбелік күн ішінде </w:t>
            </w:r>
          </w:p>
        </w:tc>
        <w:tc>
          <w:tcPr>
            <w:tcW w:w="1418" w:type="dxa"/>
            <w:vAlign w:val="center"/>
          </w:tcPr>
          <w:p w:rsidR="003332E7" w:rsidRPr="00CB35A1" w:rsidRDefault="003332E7" w:rsidP="003332E7">
            <w:pPr>
              <w:jc w:val="center"/>
              <w:rPr>
                <w:sz w:val="16"/>
                <w:szCs w:val="16"/>
                <w:lang w:val="kk-KZ"/>
              </w:rPr>
            </w:pPr>
            <w:r w:rsidRPr="00CB35A1">
              <w:rPr>
                <w:sz w:val="16"/>
                <w:szCs w:val="16"/>
                <w:lang w:val="kk-KZ"/>
              </w:rPr>
              <w:t>Ақтөбе қаласы, Пацаева көшесі 7</w:t>
            </w:r>
          </w:p>
        </w:tc>
        <w:tc>
          <w:tcPr>
            <w:tcW w:w="709" w:type="dxa"/>
            <w:vAlign w:val="center"/>
          </w:tcPr>
          <w:p w:rsidR="003332E7" w:rsidRPr="00CB35A1" w:rsidRDefault="003332E7" w:rsidP="003332E7">
            <w:pPr>
              <w:jc w:val="center"/>
              <w:rPr>
                <w:sz w:val="16"/>
                <w:szCs w:val="16"/>
                <w:lang w:val="kk-KZ"/>
              </w:rPr>
            </w:pPr>
            <w:r w:rsidRPr="00CB35A1">
              <w:rPr>
                <w:sz w:val="16"/>
                <w:szCs w:val="16"/>
                <w:lang w:val="kk-KZ"/>
              </w:rPr>
              <w:t>0</w:t>
            </w:r>
          </w:p>
        </w:tc>
        <w:tc>
          <w:tcPr>
            <w:tcW w:w="1701" w:type="dxa"/>
            <w:vAlign w:val="center"/>
          </w:tcPr>
          <w:p w:rsidR="003332E7" w:rsidRPr="00CB35A1" w:rsidRDefault="003332E7" w:rsidP="003332E7">
            <w:pPr>
              <w:jc w:val="center"/>
              <w:rPr>
                <w:sz w:val="16"/>
                <w:szCs w:val="16"/>
                <w:lang w:val="kk-KZ"/>
              </w:rPr>
            </w:pPr>
            <w:r w:rsidRPr="00CB35A1">
              <w:rPr>
                <w:sz w:val="16"/>
                <w:szCs w:val="16"/>
                <w:lang w:val="kk-KZ"/>
              </w:rPr>
              <w:t>Ақы төлеу жоғары тұрған ұйымның қаржыландырылуына қарай жүргізіледі</w:t>
            </w:r>
          </w:p>
        </w:tc>
        <w:tc>
          <w:tcPr>
            <w:tcW w:w="850" w:type="dxa"/>
            <w:shd w:val="clear" w:color="auto" w:fill="auto"/>
          </w:tcPr>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Default="003332E7" w:rsidP="003332E7">
            <w:pPr>
              <w:jc w:val="center"/>
              <w:rPr>
                <w:sz w:val="18"/>
                <w:szCs w:val="18"/>
                <w:lang w:val="kk-KZ"/>
              </w:rPr>
            </w:pPr>
          </w:p>
          <w:p w:rsidR="003332E7" w:rsidRDefault="003332E7" w:rsidP="003332E7">
            <w:pPr>
              <w:jc w:val="center"/>
            </w:pPr>
            <w:r w:rsidRPr="00364128">
              <w:rPr>
                <w:sz w:val="18"/>
                <w:szCs w:val="18"/>
                <w:lang w:val="kk-KZ"/>
              </w:rPr>
              <w:t>5270</w:t>
            </w:r>
          </w:p>
        </w:tc>
        <w:tc>
          <w:tcPr>
            <w:tcW w:w="1559" w:type="dxa"/>
            <w:vAlign w:val="center"/>
          </w:tcPr>
          <w:p w:rsidR="003332E7" w:rsidRPr="00DC6F8A" w:rsidRDefault="00846CF5" w:rsidP="003332E7">
            <w:pPr>
              <w:jc w:val="center"/>
              <w:rPr>
                <w:sz w:val="16"/>
                <w:szCs w:val="16"/>
                <w:lang w:val="kk-KZ"/>
              </w:rPr>
            </w:pPr>
            <w:r>
              <w:rPr>
                <w:sz w:val="16"/>
                <w:szCs w:val="16"/>
                <w:lang w:val="kk-KZ"/>
              </w:rPr>
              <w:t>1 054 000</w:t>
            </w:r>
          </w:p>
        </w:tc>
      </w:tr>
      <w:tr w:rsidR="002B05E1" w:rsidRPr="00823FE0" w:rsidTr="00F370C3">
        <w:trPr>
          <w:trHeight w:val="135"/>
        </w:trPr>
        <w:tc>
          <w:tcPr>
            <w:tcW w:w="11908" w:type="dxa"/>
            <w:gridSpan w:val="10"/>
            <w:shd w:val="clear" w:color="auto" w:fill="auto"/>
            <w:vAlign w:val="center"/>
          </w:tcPr>
          <w:p w:rsidR="00956A88" w:rsidRDefault="00956A88" w:rsidP="002B05E1">
            <w:pPr>
              <w:jc w:val="center"/>
              <w:rPr>
                <w:b/>
                <w:bCs/>
                <w:sz w:val="16"/>
                <w:szCs w:val="16"/>
                <w:lang w:val="kk-KZ"/>
              </w:rPr>
            </w:pPr>
          </w:p>
          <w:p w:rsidR="002B05E1" w:rsidRPr="00823FE0" w:rsidRDefault="002B05E1" w:rsidP="002B05E1">
            <w:pPr>
              <w:jc w:val="center"/>
              <w:rPr>
                <w:b/>
                <w:sz w:val="16"/>
                <w:szCs w:val="16"/>
                <w:lang w:val="kk-KZ"/>
              </w:rPr>
            </w:pPr>
            <w:r w:rsidRPr="00823FE0">
              <w:rPr>
                <w:b/>
                <w:bCs/>
                <w:sz w:val="16"/>
                <w:szCs w:val="16"/>
                <w:lang w:val="kk-KZ"/>
              </w:rPr>
              <w:t>ИТОГО</w:t>
            </w:r>
          </w:p>
        </w:tc>
        <w:tc>
          <w:tcPr>
            <w:tcW w:w="1701" w:type="dxa"/>
          </w:tcPr>
          <w:p w:rsidR="002B05E1" w:rsidRPr="00823FE0" w:rsidRDefault="002B05E1" w:rsidP="002B05E1">
            <w:pPr>
              <w:ind w:left="53" w:hanging="53"/>
              <w:jc w:val="center"/>
              <w:rPr>
                <w:b/>
                <w:sz w:val="16"/>
                <w:szCs w:val="16"/>
                <w:lang w:val="kk-KZ"/>
              </w:rPr>
            </w:pPr>
          </w:p>
        </w:tc>
        <w:tc>
          <w:tcPr>
            <w:tcW w:w="850" w:type="dxa"/>
            <w:shd w:val="clear" w:color="auto" w:fill="auto"/>
            <w:vAlign w:val="center"/>
          </w:tcPr>
          <w:p w:rsidR="002B05E1" w:rsidRPr="00823FE0" w:rsidRDefault="002B05E1" w:rsidP="002B05E1">
            <w:pPr>
              <w:ind w:left="53" w:hanging="53"/>
              <w:jc w:val="center"/>
              <w:rPr>
                <w:b/>
                <w:sz w:val="16"/>
                <w:szCs w:val="16"/>
                <w:lang w:val="kk-KZ"/>
              </w:rPr>
            </w:pPr>
          </w:p>
        </w:tc>
        <w:tc>
          <w:tcPr>
            <w:tcW w:w="1559" w:type="dxa"/>
          </w:tcPr>
          <w:p w:rsidR="002B05E1" w:rsidRPr="00D85B7C" w:rsidRDefault="00A95F79" w:rsidP="000C3CA7">
            <w:pPr>
              <w:ind w:left="53" w:hanging="53"/>
              <w:jc w:val="center"/>
              <w:rPr>
                <w:b/>
                <w:sz w:val="16"/>
                <w:szCs w:val="16"/>
                <w:lang w:val="kk-KZ"/>
              </w:rPr>
            </w:pPr>
            <w:r>
              <w:rPr>
                <w:b/>
                <w:sz w:val="16"/>
                <w:szCs w:val="16"/>
                <w:lang w:val="kk-KZ"/>
              </w:rPr>
              <w:t>2 277 900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w:t>
      </w:r>
      <w:r w:rsidRPr="00710E2B">
        <w:rPr>
          <w:sz w:val="18"/>
          <w:szCs w:val="18"/>
          <w:lang w:val="kk-KZ"/>
        </w:rPr>
        <w:lastRenderedPageBreak/>
        <w:t xml:space="preserve">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CB35A1">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 </w:t>
      </w:r>
      <w:r w:rsidR="00A95F79">
        <w:rPr>
          <w:color w:val="auto"/>
          <w:sz w:val="18"/>
          <w:szCs w:val="18"/>
          <w:lang w:val="kk-KZ"/>
        </w:rPr>
        <w:t>21</w:t>
      </w:r>
      <w:r w:rsidR="00A71A7E">
        <w:rPr>
          <w:color w:val="auto"/>
          <w:sz w:val="18"/>
          <w:szCs w:val="18"/>
          <w:lang w:val="kk-KZ"/>
        </w:rPr>
        <w:t xml:space="preserve"> ақпан</w:t>
      </w:r>
      <w:r w:rsidR="005E46BF">
        <w:rPr>
          <w:color w:val="auto"/>
          <w:sz w:val="18"/>
          <w:szCs w:val="18"/>
          <w:lang w:val="kk-KZ"/>
        </w:rPr>
        <w:t xml:space="preserve"> </w:t>
      </w:r>
      <w:r>
        <w:rPr>
          <w:color w:val="auto"/>
          <w:sz w:val="18"/>
          <w:szCs w:val="18"/>
          <w:lang w:val="kk-KZ"/>
        </w:rPr>
        <w:t xml:space="preserve">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CB35A1">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w:t>
      </w:r>
      <w:r w:rsidR="00A95F79">
        <w:rPr>
          <w:color w:val="auto"/>
          <w:sz w:val="18"/>
          <w:szCs w:val="18"/>
          <w:lang w:val="kk-KZ"/>
        </w:rPr>
        <w:t>21</w:t>
      </w:r>
      <w:bookmarkStart w:id="0" w:name="_GoBack"/>
      <w:bookmarkEnd w:id="0"/>
      <w:r w:rsidR="00A71A7E">
        <w:rPr>
          <w:color w:val="auto"/>
          <w:sz w:val="18"/>
          <w:szCs w:val="18"/>
          <w:lang w:val="kk-KZ"/>
        </w:rPr>
        <w:t xml:space="preserve"> ақпан</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EF"/>
    <w:rsid w:val="00091DB1"/>
    <w:rsid w:val="00095B0F"/>
    <w:rsid w:val="000A3BB9"/>
    <w:rsid w:val="000A5860"/>
    <w:rsid w:val="000B1F57"/>
    <w:rsid w:val="000B37F8"/>
    <w:rsid w:val="000C1716"/>
    <w:rsid w:val="000C3CA7"/>
    <w:rsid w:val="000D3A81"/>
    <w:rsid w:val="000D7B16"/>
    <w:rsid w:val="000E0872"/>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0D34"/>
    <w:rsid w:val="001A3292"/>
    <w:rsid w:val="001A6127"/>
    <w:rsid w:val="001B0A8C"/>
    <w:rsid w:val="001B7D6A"/>
    <w:rsid w:val="001C0178"/>
    <w:rsid w:val="001C63CC"/>
    <w:rsid w:val="001D28AC"/>
    <w:rsid w:val="001D69D5"/>
    <w:rsid w:val="00204DE6"/>
    <w:rsid w:val="00207560"/>
    <w:rsid w:val="0021109F"/>
    <w:rsid w:val="00217028"/>
    <w:rsid w:val="00217FC5"/>
    <w:rsid w:val="002212FC"/>
    <w:rsid w:val="00221ADD"/>
    <w:rsid w:val="00225D01"/>
    <w:rsid w:val="00230FFB"/>
    <w:rsid w:val="00240716"/>
    <w:rsid w:val="002472A7"/>
    <w:rsid w:val="00251281"/>
    <w:rsid w:val="002544A2"/>
    <w:rsid w:val="00260A93"/>
    <w:rsid w:val="00264278"/>
    <w:rsid w:val="00297EE5"/>
    <w:rsid w:val="002A1820"/>
    <w:rsid w:val="002A6748"/>
    <w:rsid w:val="002B05E1"/>
    <w:rsid w:val="002B1AA0"/>
    <w:rsid w:val="002B1C42"/>
    <w:rsid w:val="002B469E"/>
    <w:rsid w:val="002B7B58"/>
    <w:rsid w:val="002D1636"/>
    <w:rsid w:val="002D3C81"/>
    <w:rsid w:val="002D54CE"/>
    <w:rsid w:val="002E2162"/>
    <w:rsid w:val="002F4C66"/>
    <w:rsid w:val="002F7CEB"/>
    <w:rsid w:val="00300088"/>
    <w:rsid w:val="00302010"/>
    <w:rsid w:val="00305237"/>
    <w:rsid w:val="00315AB3"/>
    <w:rsid w:val="003172F3"/>
    <w:rsid w:val="00320794"/>
    <w:rsid w:val="00327987"/>
    <w:rsid w:val="003332E7"/>
    <w:rsid w:val="003354B1"/>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118F4"/>
    <w:rsid w:val="0043022D"/>
    <w:rsid w:val="00430D23"/>
    <w:rsid w:val="00432D2B"/>
    <w:rsid w:val="00435751"/>
    <w:rsid w:val="0044454B"/>
    <w:rsid w:val="00444E9A"/>
    <w:rsid w:val="00447F05"/>
    <w:rsid w:val="00451D2F"/>
    <w:rsid w:val="00453C0B"/>
    <w:rsid w:val="00454CE5"/>
    <w:rsid w:val="00461AD4"/>
    <w:rsid w:val="004645F2"/>
    <w:rsid w:val="004719DC"/>
    <w:rsid w:val="0047368F"/>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522DD1"/>
    <w:rsid w:val="00523EDE"/>
    <w:rsid w:val="005311E5"/>
    <w:rsid w:val="00535AE4"/>
    <w:rsid w:val="00544935"/>
    <w:rsid w:val="0054748E"/>
    <w:rsid w:val="00553482"/>
    <w:rsid w:val="0055455B"/>
    <w:rsid w:val="0055604D"/>
    <w:rsid w:val="00565A68"/>
    <w:rsid w:val="005729EE"/>
    <w:rsid w:val="005779EE"/>
    <w:rsid w:val="005904F5"/>
    <w:rsid w:val="00592725"/>
    <w:rsid w:val="00592B03"/>
    <w:rsid w:val="005A5B8F"/>
    <w:rsid w:val="005A6456"/>
    <w:rsid w:val="005B200C"/>
    <w:rsid w:val="005B28A5"/>
    <w:rsid w:val="005B3462"/>
    <w:rsid w:val="005B4AF7"/>
    <w:rsid w:val="005C2D11"/>
    <w:rsid w:val="005D1439"/>
    <w:rsid w:val="005D2A91"/>
    <w:rsid w:val="005E46BF"/>
    <w:rsid w:val="005E585D"/>
    <w:rsid w:val="005F0C8E"/>
    <w:rsid w:val="00601E32"/>
    <w:rsid w:val="00607099"/>
    <w:rsid w:val="006115B7"/>
    <w:rsid w:val="00612132"/>
    <w:rsid w:val="0062412A"/>
    <w:rsid w:val="00646129"/>
    <w:rsid w:val="00650E79"/>
    <w:rsid w:val="0065192E"/>
    <w:rsid w:val="0065347E"/>
    <w:rsid w:val="00655B16"/>
    <w:rsid w:val="00661ABF"/>
    <w:rsid w:val="00672C59"/>
    <w:rsid w:val="0067604F"/>
    <w:rsid w:val="0067605D"/>
    <w:rsid w:val="0067699A"/>
    <w:rsid w:val="0069771A"/>
    <w:rsid w:val="006A3097"/>
    <w:rsid w:val="006A31E4"/>
    <w:rsid w:val="006A3C9F"/>
    <w:rsid w:val="006A57CF"/>
    <w:rsid w:val="006A7DDF"/>
    <w:rsid w:val="006B345C"/>
    <w:rsid w:val="006B5A4B"/>
    <w:rsid w:val="006B6681"/>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81669"/>
    <w:rsid w:val="0078237D"/>
    <w:rsid w:val="00793E55"/>
    <w:rsid w:val="00796B0A"/>
    <w:rsid w:val="00796BD2"/>
    <w:rsid w:val="007A1133"/>
    <w:rsid w:val="007A3434"/>
    <w:rsid w:val="007A5D84"/>
    <w:rsid w:val="007B16E1"/>
    <w:rsid w:val="007C0BE3"/>
    <w:rsid w:val="007C74A1"/>
    <w:rsid w:val="007D3965"/>
    <w:rsid w:val="007D3AF8"/>
    <w:rsid w:val="007D578D"/>
    <w:rsid w:val="007E3131"/>
    <w:rsid w:val="0080185B"/>
    <w:rsid w:val="00807017"/>
    <w:rsid w:val="00821425"/>
    <w:rsid w:val="0082190D"/>
    <w:rsid w:val="00823FE0"/>
    <w:rsid w:val="008340F9"/>
    <w:rsid w:val="00846CF5"/>
    <w:rsid w:val="0085002E"/>
    <w:rsid w:val="008533D6"/>
    <w:rsid w:val="00854925"/>
    <w:rsid w:val="0087065B"/>
    <w:rsid w:val="0087659E"/>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7035"/>
    <w:rsid w:val="009075A9"/>
    <w:rsid w:val="00910BAB"/>
    <w:rsid w:val="0091128A"/>
    <w:rsid w:val="00911C57"/>
    <w:rsid w:val="00912296"/>
    <w:rsid w:val="00913D83"/>
    <w:rsid w:val="00914945"/>
    <w:rsid w:val="00916A25"/>
    <w:rsid w:val="0093268C"/>
    <w:rsid w:val="00940A25"/>
    <w:rsid w:val="00943A0A"/>
    <w:rsid w:val="00950ADE"/>
    <w:rsid w:val="00955B70"/>
    <w:rsid w:val="00956A88"/>
    <w:rsid w:val="009670B5"/>
    <w:rsid w:val="00972387"/>
    <w:rsid w:val="00981314"/>
    <w:rsid w:val="00983378"/>
    <w:rsid w:val="00991145"/>
    <w:rsid w:val="009935AC"/>
    <w:rsid w:val="00993694"/>
    <w:rsid w:val="00995B2B"/>
    <w:rsid w:val="0099723A"/>
    <w:rsid w:val="009B010A"/>
    <w:rsid w:val="009B1DAB"/>
    <w:rsid w:val="009C0F9C"/>
    <w:rsid w:val="009C7E97"/>
    <w:rsid w:val="009D3F1E"/>
    <w:rsid w:val="009D6029"/>
    <w:rsid w:val="009E12B9"/>
    <w:rsid w:val="009E3C04"/>
    <w:rsid w:val="009E76F5"/>
    <w:rsid w:val="009F1984"/>
    <w:rsid w:val="009F23CD"/>
    <w:rsid w:val="009F364A"/>
    <w:rsid w:val="009F4855"/>
    <w:rsid w:val="00A000CF"/>
    <w:rsid w:val="00A01DE8"/>
    <w:rsid w:val="00A03DC7"/>
    <w:rsid w:val="00A0525E"/>
    <w:rsid w:val="00A224D2"/>
    <w:rsid w:val="00A252C5"/>
    <w:rsid w:val="00A25514"/>
    <w:rsid w:val="00A2616D"/>
    <w:rsid w:val="00A2798F"/>
    <w:rsid w:val="00A3459E"/>
    <w:rsid w:val="00A35213"/>
    <w:rsid w:val="00A36FE7"/>
    <w:rsid w:val="00A40D29"/>
    <w:rsid w:val="00A44959"/>
    <w:rsid w:val="00A44FFD"/>
    <w:rsid w:val="00A5100A"/>
    <w:rsid w:val="00A605C6"/>
    <w:rsid w:val="00A71938"/>
    <w:rsid w:val="00A71A7E"/>
    <w:rsid w:val="00A7706B"/>
    <w:rsid w:val="00A827BD"/>
    <w:rsid w:val="00A84C6B"/>
    <w:rsid w:val="00A84FE1"/>
    <w:rsid w:val="00A95F79"/>
    <w:rsid w:val="00A96485"/>
    <w:rsid w:val="00AA1EA6"/>
    <w:rsid w:val="00AA7680"/>
    <w:rsid w:val="00AB380A"/>
    <w:rsid w:val="00AB44BD"/>
    <w:rsid w:val="00AB751D"/>
    <w:rsid w:val="00AB79AC"/>
    <w:rsid w:val="00AB7CAF"/>
    <w:rsid w:val="00AB7D1B"/>
    <w:rsid w:val="00AC27D6"/>
    <w:rsid w:val="00AC468C"/>
    <w:rsid w:val="00AD4E2E"/>
    <w:rsid w:val="00AE1E63"/>
    <w:rsid w:val="00AF09CC"/>
    <w:rsid w:val="00AF1A41"/>
    <w:rsid w:val="00AF1E2F"/>
    <w:rsid w:val="00AF2716"/>
    <w:rsid w:val="00B02C01"/>
    <w:rsid w:val="00B177F8"/>
    <w:rsid w:val="00B2403A"/>
    <w:rsid w:val="00B243F2"/>
    <w:rsid w:val="00B25630"/>
    <w:rsid w:val="00B27160"/>
    <w:rsid w:val="00B30F22"/>
    <w:rsid w:val="00B31546"/>
    <w:rsid w:val="00B33FFA"/>
    <w:rsid w:val="00B348C8"/>
    <w:rsid w:val="00B35EB9"/>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7267"/>
    <w:rsid w:val="00BE02E5"/>
    <w:rsid w:val="00BE0516"/>
    <w:rsid w:val="00BE6445"/>
    <w:rsid w:val="00C02FDC"/>
    <w:rsid w:val="00C05F48"/>
    <w:rsid w:val="00C21050"/>
    <w:rsid w:val="00C23478"/>
    <w:rsid w:val="00C260A5"/>
    <w:rsid w:val="00C3225C"/>
    <w:rsid w:val="00C331A6"/>
    <w:rsid w:val="00C462DA"/>
    <w:rsid w:val="00C469EC"/>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D095C"/>
    <w:rsid w:val="00CD20D4"/>
    <w:rsid w:val="00CD431D"/>
    <w:rsid w:val="00CE3EA0"/>
    <w:rsid w:val="00CE5B93"/>
    <w:rsid w:val="00CF184B"/>
    <w:rsid w:val="00CF4C18"/>
    <w:rsid w:val="00D01347"/>
    <w:rsid w:val="00D0187F"/>
    <w:rsid w:val="00D04359"/>
    <w:rsid w:val="00D073A8"/>
    <w:rsid w:val="00D155DE"/>
    <w:rsid w:val="00D16496"/>
    <w:rsid w:val="00D17BD9"/>
    <w:rsid w:val="00D21514"/>
    <w:rsid w:val="00D2267F"/>
    <w:rsid w:val="00D25698"/>
    <w:rsid w:val="00D26EEB"/>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C225F"/>
    <w:rsid w:val="00DC6F8A"/>
    <w:rsid w:val="00DD4294"/>
    <w:rsid w:val="00DD734D"/>
    <w:rsid w:val="00DD7B15"/>
    <w:rsid w:val="00DF1CC2"/>
    <w:rsid w:val="00DF5352"/>
    <w:rsid w:val="00E110E7"/>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51B0"/>
    <w:rsid w:val="00E75E07"/>
    <w:rsid w:val="00E8409D"/>
    <w:rsid w:val="00E855F8"/>
    <w:rsid w:val="00E9136D"/>
    <w:rsid w:val="00EA2D0A"/>
    <w:rsid w:val="00EA3BF7"/>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8FA"/>
    <w:rsid w:val="00F30677"/>
    <w:rsid w:val="00F30BFB"/>
    <w:rsid w:val="00F370C3"/>
    <w:rsid w:val="00F4018D"/>
    <w:rsid w:val="00F5209E"/>
    <w:rsid w:val="00F55792"/>
    <w:rsid w:val="00F571C9"/>
    <w:rsid w:val="00F57F2A"/>
    <w:rsid w:val="00F57F9D"/>
    <w:rsid w:val="00F642F2"/>
    <w:rsid w:val="00F71AA2"/>
    <w:rsid w:val="00F74006"/>
    <w:rsid w:val="00F812ED"/>
    <w:rsid w:val="00F82DE6"/>
    <w:rsid w:val="00F85D75"/>
    <w:rsid w:val="00FB0920"/>
    <w:rsid w:val="00FB547F"/>
    <w:rsid w:val="00FB6DF7"/>
    <w:rsid w:val="00FB757E"/>
    <w:rsid w:val="00FC0D50"/>
    <w:rsid w:val="00FC104B"/>
    <w:rsid w:val="00FC22DA"/>
    <w:rsid w:val="00FC4206"/>
    <w:rsid w:val="00FC7486"/>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73</cp:revision>
  <cp:lastPrinted>2023-01-10T04:04:00Z</cp:lastPrinted>
  <dcterms:created xsi:type="dcterms:W3CDTF">2023-01-10T08:41:00Z</dcterms:created>
  <dcterms:modified xsi:type="dcterms:W3CDTF">2023-02-14T10:04:00Z</dcterms:modified>
</cp:coreProperties>
</file>