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DC6F8A">
        <w:rPr>
          <w:b/>
          <w:color w:val="auto"/>
          <w:sz w:val="16"/>
          <w:szCs w:val="16"/>
          <w:lang w:val="kk-KZ"/>
        </w:rPr>
        <w:t>70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>объявляет о проведении государственных закупок</w:t>
      </w:r>
      <w:bookmarkStart w:id="0" w:name="_GoBack"/>
      <w:bookmarkEnd w:id="0"/>
      <w:r w:rsidR="00F234BD">
        <w:rPr>
          <w:b/>
          <w:color w:val="auto"/>
          <w:sz w:val="16"/>
          <w:szCs w:val="16"/>
        </w:rPr>
        <w:t xml:space="preserve"> </w:t>
      </w:r>
      <w:r w:rsidR="00DC6F8A">
        <w:rPr>
          <w:b/>
          <w:color w:val="auto"/>
          <w:sz w:val="16"/>
          <w:szCs w:val="16"/>
          <w:lang w:val="kk-KZ"/>
        </w:rPr>
        <w:t xml:space="preserve">медицинских изделий и </w:t>
      </w:r>
      <w:r w:rsidR="00F234BD">
        <w:rPr>
          <w:b/>
          <w:color w:val="auto"/>
          <w:sz w:val="16"/>
          <w:szCs w:val="16"/>
        </w:rPr>
        <w:t xml:space="preserve"> </w:t>
      </w:r>
      <w:r w:rsidR="00DC6F8A" w:rsidRPr="000C5F9D">
        <w:rPr>
          <w:b/>
          <w:sz w:val="18"/>
          <w:szCs w:val="18"/>
        </w:rPr>
        <w:t xml:space="preserve">реагентов </w:t>
      </w:r>
      <w:r w:rsidR="00DC6F8A" w:rsidRPr="0036464C">
        <w:rPr>
          <w:b/>
          <w:sz w:val="18"/>
          <w:szCs w:val="18"/>
        </w:rPr>
        <w:t xml:space="preserve">для </w:t>
      </w:r>
      <w:r w:rsidR="00DC6F8A" w:rsidRPr="00AB4DC8">
        <w:rPr>
          <w:b/>
          <w:sz w:val="18"/>
          <w:szCs w:val="18"/>
        </w:rPr>
        <w:t xml:space="preserve">автоматического биохимического анализатора  </w:t>
      </w:r>
      <w:r w:rsidR="00DC6F8A" w:rsidRPr="00AB4DC8">
        <w:rPr>
          <w:b/>
          <w:sz w:val="18"/>
          <w:szCs w:val="18"/>
          <w:lang w:val="en-US"/>
        </w:rPr>
        <w:t>AU</w:t>
      </w:r>
      <w:r w:rsidR="00DC6F8A" w:rsidRPr="00AB4DC8">
        <w:rPr>
          <w:b/>
          <w:sz w:val="18"/>
          <w:szCs w:val="18"/>
        </w:rPr>
        <w:t xml:space="preserve">-480. </w:t>
      </w:r>
      <w:proofErr w:type="spellStart"/>
      <w:r w:rsidR="00DC6F8A" w:rsidRPr="00AB4DC8">
        <w:rPr>
          <w:b/>
          <w:sz w:val="18"/>
          <w:szCs w:val="18"/>
          <w:lang w:val="en-US"/>
        </w:rPr>
        <w:t>BeckmanCouiter</w:t>
      </w:r>
      <w:proofErr w:type="spellEnd"/>
      <w:r w:rsidR="00DC6F8A" w:rsidRPr="00811165">
        <w:rPr>
          <w:b/>
          <w:color w:val="auto"/>
          <w:sz w:val="18"/>
          <w:szCs w:val="18"/>
          <w:lang w:val="kk-KZ"/>
        </w:rPr>
        <w:t xml:space="preserve">путем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F8A">
        <w:rPr>
          <w:color w:val="auto"/>
          <w:sz w:val="16"/>
          <w:szCs w:val="16"/>
          <w:lang w:val="kk-KZ"/>
        </w:rPr>
        <w:t>02.06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559"/>
        <w:gridCol w:w="3261"/>
        <w:gridCol w:w="1134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9F23CD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61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A3097" w:rsidRPr="00F234BD" w:rsidTr="009F23C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6A3097" w:rsidRPr="00F234BD" w:rsidRDefault="006A3097" w:rsidP="00EA2D0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097" w:rsidRPr="00D12277" w:rsidRDefault="00DC6F8A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Блок-адаптер </w:t>
            </w:r>
          </w:p>
        </w:tc>
        <w:tc>
          <w:tcPr>
            <w:tcW w:w="3261" w:type="dxa"/>
            <w:vAlign w:val="center"/>
          </w:tcPr>
          <w:p w:rsidR="006A3097" w:rsidRPr="00D12277" w:rsidRDefault="00DC6F8A" w:rsidP="008E06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внешнего питания к кардиомониторам </w:t>
            </w:r>
            <w:proofErr w:type="spellStart"/>
            <w:r>
              <w:rPr>
                <w:sz w:val="16"/>
                <w:szCs w:val="16"/>
                <w:lang w:val="en-US"/>
              </w:rPr>
              <w:t>Bionet</w:t>
            </w:r>
            <w:proofErr w:type="spellEnd"/>
            <w:r w:rsidRPr="00DC6F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BM</w:t>
            </w:r>
            <w:r w:rsidRPr="00DC6F8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DC6F8A" w:rsidRDefault="00DC6F8A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Pr="00DC6F8A" w:rsidRDefault="00DC6F8A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</w:p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A3097" w:rsidRPr="00F234BD" w:rsidRDefault="006A3097" w:rsidP="00972387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097" w:rsidRPr="00DC6F8A" w:rsidRDefault="00DC6F8A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141 700</w:t>
            </w:r>
          </w:p>
        </w:tc>
        <w:tc>
          <w:tcPr>
            <w:tcW w:w="1418" w:type="dxa"/>
            <w:vAlign w:val="center"/>
          </w:tcPr>
          <w:p w:rsidR="006A3097" w:rsidRPr="00DC6F8A" w:rsidRDefault="00DC6F8A" w:rsidP="008E06BD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1 417 000</w:t>
            </w:r>
          </w:p>
        </w:tc>
      </w:tr>
      <w:tr w:rsidR="00DC6F8A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F8A" w:rsidRPr="00B34B22" w:rsidRDefault="00DC6F8A" w:rsidP="00DC6F8A">
            <w:pPr>
              <w:pStyle w:val="aa"/>
              <w:jc w:val="center"/>
              <w:rPr>
                <w:sz w:val="16"/>
                <w:szCs w:val="16"/>
                <w:lang w:val="kk-KZ"/>
              </w:rPr>
            </w:pPr>
            <w:r w:rsidRPr="00B34B22">
              <w:rPr>
                <w:sz w:val="16"/>
                <w:szCs w:val="16"/>
                <w:lang w:val="kk-KZ"/>
              </w:rPr>
              <w:t>Многоразовая взрослая  манжеты</w:t>
            </w:r>
          </w:p>
        </w:tc>
        <w:tc>
          <w:tcPr>
            <w:tcW w:w="3261" w:type="dxa"/>
            <w:vAlign w:val="center"/>
          </w:tcPr>
          <w:p w:rsidR="00DC6F8A" w:rsidRPr="00B34B22" w:rsidRDefault="00DC6F8A" w:rsidP="00DC6F8A">
            <w:pPr>
              <w:pStyle w:val="aa"/>
              <w:jc w:val="center"/>
              <w:rPr>
                <w:sz w:val="16"/>
                <w:szCs w:val="16"/>
              </w:rPr>
            </w:pPr>
            <w:r w:rsidRPr="00B34B22">
              <w:rPr>
                <w:sz w:val="16"/>
                <w:szCs w:val="16"/>
              </w:rPr>
              <w:t xml:space="preserve">Для кардиомонитора </w:t>
            </w:r>
            <w:proofErr w:type="spellStart"/>
            <w:r w:rsidRPr="00B34B22">
              <w:rPr>
                <w:sz w:val="16"/>
                <w:szCs w:val="16"/>
                <w:lang w:val="en-US"/>
              </w:rPr>
              <w:t>Bionet</w:t>
            </w:r>
            <w:proofErr w:type="spellEnd"/>
            <w:r>
              <w:rPr>
                <w:sz w:val="16"/>
                <w:szCs w:val="16"/>
                <w:lang w:val="kk-KZ"/>
              </w:rPr>
              <w:t xml:space="preserve"> </w:t>
            </w:r>
            <w:r w:rsidRPr="00B34B22">
              <w:rPr>
                <w:sz w:val="16"/>
                <w:szCs w:val="16"/>
                <w:lang w:val="en-US"/>
              </w:rPr>
              <w:t>BM</w:t>
            </w:r>
            <w:r w:rsidRPr="00B34B22">
              <w:rPr>
                <w:sz w:val="16"/>
                <w:szCs w:val="16"/>
              </w:rPr>
              <w:t>-7. Размер 27,5х36,5см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F8A" w:rsidRPr="00DC6F8A" w:rsidRDefault="00DC6F8A" w:rsidP="00DC6F8A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6F8A" w:rsidRPr="00DC6F8A" w:rsidRDefault="00DC6F8A" w:rsidP="00DC6F8A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</w:p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6F8A" w:rsidRPr="00DC6F8A" w:rsidRDefault="00DC6F8A" w:rsidP="00DC6F8A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37 000</w:t>
            </w:r>
          </w:p>
        </w:tc>
        <w:tc>
          <w:tcPr>
            <w:tcW w:w="1418" w:type="dxa"/>
            <w:vAlign w:val="center"/>
          </w:tcPr>
          <w:p w:rsidR="00DC6F8A" w:rsidRPr="00DC6F8A" w:rsidRDefault="00DC6F8A" w:rsidP="00DC6F8A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1 110 000</w:t>
            </w:r>
          </w:p>
        </w:tc>
      </w:tr>
      <w:tr w:rsidR="00DC6F8A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C6F8A" w:rsidRPr="00F234BD" w:rsidRDefault="00DC6F8A" w:rsidP="00DC6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DC6F8A" w:rsidRPr="00F234BD" w:rsidRDefault="00DC6F8A" w:rsidP="00902B3C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F8A" w:rsidRPr="00743386" w:rsidRDefault="00DC6F8A" w:rsidP="00902B3C">
            <w:pPr>
              <w:jc w:val="center"/>
              <w:rPr>
                <w:sz w:val="18"/>
                <w:szCs w:val="18"/>
                <w:lang w:val="en-US"/>
              </w:rPr>
            </w:pPr>
            <w:r w:rsidRPr="00743386">
              <w:rPr>
                <w:sz w:val="18"/>
                <w:szCs w:val="18"/>
              </w:rPr>
              <w:t>Общий билирубин</w:t>
            </w:r>
            <w:r w:rsidRPr="00743386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DC6F8A" w:rsidRPr="00743386" w:rsidRDefault="00DC6F8A" w:rsidP="00902B3C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4х15мл+4х15мл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F8A" w:rsidRPr="0036614A" w:rsidRDefault="00DC6F8A" w:rsidP="00902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6F8A" w:rsidRPr="00743386" w:rsidRDefault="00DC6F8A" w:rsidP="00902B3C">
            <w:pPr>
              <w:jc w:val="center"/>
              <w:rPr>
                <w:sz w:val="18"/>
                <w:szCs w:val="18"/>
              </w:rPr>
            </w:pPr>
            <w:r w:rsidRPr="0074338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F8A" w:rsidRPr="00F234BD" w:rsidRDefault="00DC6F8A" w:rsidP="00902B3C">
            <w:pPr>
              <w:jc w:val="center"/>
              <w:rPr>
                <w:sz w:val="16"/>
                <w:szCs w:val="16"/>
              </w:rPr>
            </w:pPr>
          </w:p>
          <w:p w:rsidR="00DC6F8A" w:rsidRPr="00F234BD" w:rsidRDefault="00DC6F8A" w:rsidP="00902B3C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F8A" w:rsidRPr="00F234BD" w:rsidRDefault="00DC6F8A" w:rsidP="00902B3C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DC6F8A" w:rsidRPr="00F234BD" w:rsidRDefault="00DC6F8A" w:rsidP="00902B3C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DC6F8A" w:rsidRPr="00F234BD" w:rsidRDefault="00DC6F8A" w:rsidP="00902B3C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DC6F8A" w:rsidRPr="00F234BD" w:rsidRDefault="00DC6F8A" w:rsidP="00902B3C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6F8A" w:rsidRDefault="00DC6F8A" w:rsidP="00DC6F8A">
            <w:pPr>
              <w:jc w:val="center"/>
              <w:rPr>
                <w:sz w:val="16"/>
                <w:szCs w:val="16"/>
                <w:lang w:val="kk-KZ"/>
              </w:rPr>
            </w:pPr>
            <w:r w:rsidRPr="00743386">
              <w:rPr>
                <w:sz w:val="18"/>
                <w:szCs w:val="18"/>
              </w:rPr>
              <w:t>98 637</w:t>
            </w:r>
          </w:p>
        </w:tc>
        <w:tc>
          <w:tcPr>
            <w:tcW w:w="1418" w:type="dxa"/>
            <w:vAlign w:val="center"/>
          </w:tcPr>
          <w:p w:rsidR="00DC6F8A" w:rsidRDefault="00DC6F8A" w:rsidP="00DC6F8A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197 274</w:t>
            </w:r>
          </w:p>
        </w:tc>
      </w:tr>
      <w:tr w:rsidR="00DC6F8A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DC6F8A" w:rsidRPr="003B5322" w:rsidRDefault="00DC6F8A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DC6F8A" w:rsidRPr="003B5322" w:rsidRDefault="00DC6F8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C6F8A" w:rsidRPr="003B5322" w:rsidRDefault="00DC6F8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C6F8A" w:rsidRPr="00DC6F8A" w:rsidRDefault="00DC6F8A" w:rsidP="00972387">
            <w:pPr>
              <w:ind w:left="53" w:hanging="53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2 724 274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 xml:space="preserve">, разрешение, подтверждающее права физического или юридического лица </w:t>
      </w:r>
      <w:proofErr w:type="gramStart"/>
      <w:r w:rsidRPr="003B5322">
        <w:rPr>
          <w:sz w:val="16"/>
          <w:szCs w:val="16"/>
        </w:rPr>
        <w:t>на</w:t>
      </w:r>
      <w:proofErr w:type="gramEnd"/>
      <w:r w:rsidRPr="003B5322">
        <w:rPr>
          <w:sz w:val="16"/>
          <w:szCs w:val="16"/>
        </w:rPr>
        <w:t xml:space="preserve">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6A3097">
        <w:rPr>
          <w:color w:val="auto"/>
          <w:sz w:val="16"/>
          <w:szCs w:val="16"/>
        </w:rPr>
        <w:t>10.00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DC6F8A">
        <w:rPr>
          <w:color w:val="auto"/>
          <w:sz w:val="16"/>
          <w:szCs w:val="16"/>
          <w:lang w:val="kk-KZ"/>
        </w:rPr>
        <w:t>08.06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6A3097">
        <w:rPr>
          <w:color w:val="auto"/>
          <w:sz w:val="16"/>
          <w:szCs w:val="16"/>
        </w:rPr>
        <w:t>11</w:t>
      </w:r>
      <w:r w:rsidR="004F66EB">
        <w:rPr>
          <w:color w:val="auto"/>
          <w:sz w:val="16"/>
          <w:szCs w:val="16"/>
        </w:rPr>
        <w:t>.00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DC6F8A">
        <w:rPr>
          <w:color w:val="auto"/>
          <w:sz w:val="16"/>
          <w:szCs w:val="16"/>
          <w:lang w:val="kk-KZ"/>
        </w:rPr>
        <w:t>08.06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lastRenderedPageBreak/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3A81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0BAC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4F66EB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D2A91"/>
    <w:rsid w:val="005E585D"/>
    <w:rsid w:val="005F0C8E"/>
    <w:rsid w:val="00601E32"/>
    <w:rsid w:val="00607099"/>
    <w:rsid w:val="0065347E"/>
    <w:rsid w:val="0067604F"/>
    <w:rsid w:val="0067699A"/>
    <w:rsid w:val="006A3097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3E55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C03B6"/>
    <w:rsid w:val="008D0078"/>
    <w:rsid w:val="008D2D31"/>
    <w:rsid w:val="008D5173"/>
    <w:rsid w:val="00902227"/>
    <w:rsid w:val="00907035"/>
    <w:rsid w:val="00911C57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D4E2E"/>
    <w:rsid w:val="00AE1E63"/>
    <w:rsid w:val="00AF1A41"/>
    <w:rsid w:val="00AF2716"/>
    <w:rsid w:val="00B02C01"/>
    <w:rsid w:val="00B2403A"/>
    <w:rsid w:val="00B25630"/>
    <w:rsid w:val="00B27160"/>
    <w:rsid w:val="00B31546"/>
    <w:rsid w:val="00B348C8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C4ECC"/>
    <w:rsid w:val="00BE02E5"/>
    <w:rsid w:val="00BE6445"/>
    <w:rsid w:val="00C02FDC"/>
    <w:rsid w:val="00C05F48"/>
    <w:rsid w:val="00C21050"/>
    <w:rsid w:val="00C23478"/>
    <w:rsid w:val="00C260A5"/>
    <w:rsid w:val="00C3225C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67CE1"/>
    <w:rsid w:val="00D77BEB"/>
    <w:rsid w:val="00DA48D8"/>
    <w:rsid w:val="00DC225F"/>
    <w:rsid w:val="00DC6F8A"/>
    <w:rsid w:val="00DD734D"/>
    <w:rsid w:val="00DF5352"/>
    <w:rsid w:val="00E110E7"/>
    <w:rsid w:val="00E1668B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34BD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9</cp:revision>
  <cp:lastPrinted>2022-06-02T09:54:00Z</cp:lastPrinted>
  <dcterms:created xsi:type="dcterms:W3CDTF">2022-05-23T10:03:00Z</dcterms:created>
  <dcterms:modified xsi:type="dcterms:W3CDTF">2022-06-02T09:54:00Z</dcterms:modified>
</cp:coreProperties>
</file>