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CA" w:rsidRDefault="00084BCA" w:rsidP="00C02AB1">
      <w:pPr>
        <w:jc w:val="center"/>
        <w:rPr>
          <w:b/>
          <w:bCs/>
          <w:sz w:val="16"/>
          <w:szCs w:val="16"/>
        </w:rPr>
      </w:pPr>
    </w:p>
    <w:p w:rsidR="009446B4" w:rsidRDefault="009446B4" w:rsidP="009446B4">
      <w:pPr>
        <w:jc w:val="center"/>
        <w:rPr>
          <w:b/>
          <w:bCs/>
          <w:sz w:val="16"/>
          <w:szCs w:val="16"/>
        </w:rPr>
      </w:pPr>
      <w:r w:rsidRPr="00C02AB1">
        <w:rPr>
          <w:b/>
          <w:bCs/>
          <w:sz w:val="16"/>
          <w:szCs w:val="16"/>
        </w:rPr>
        <w:t>Объявление</w:t>
      </w:r>
      <w:r>
        <w:rPr>
          <w:b/>
          <w:bCs/>
          <w:sz w:val="16"/>
          <w:szCs w:val="16"/>
        </w:rPr>
        <w:t xml:space="preserve"> №29</w:t>
      </w:r>
    </w:p>
    <w:p w:rsidR="009446B4" w:rsidRPr="00C02AB1" w:rsidRDefault="009446B4" w:rsidP="009446B4">
      <w:pPr>
        <w:jc w:val="center"/>
        <w:rPr>
          <w:b/>
          <w:bCs/>
          <w:sz w:val="16"/>
          <w:szCs w:val="16"/>
        </w:rPr>
      </w:pPr>
      <w:r w:rsidRPr="00C02AB1">
        <w:rPr>
          <w:b/>
          <w:bCs/>
          <w:sz w:val="16"/>
          <w:szCs w:val="16"/>
        </w:rPr>
        <w:t>Объявление о проведении закупа товаров способом проведения тендер</w:t>
      </w:r>
    </w:p>
    <w:p w:rsidR="009446B4" w:rsidRPr="00C02AB1" w:rsidRDefault="009446B4" w:rsidP="009446B4">
      <w:pPr>
        <w:shd w:val="clear" w:color="auto" w:fill="FFFFFF"/>
        <w:jc w:val="center"/>
        <w:rPr>
          <w:b/>
          <w:sz w:val="16"/>
          <w:szCs w:val="16"/>
        </w:rPr>
      </w:pPr>
      <w:r w:rsidRPr="00C02AB1">
        <w:rPr>
          <w:b/>
          <w:sz w:val="16"/>
          <w:szCs w:val="16"/>
          <w:lang w:val="kk-KZ"/>
        </w:rPr>
        <w:t>ГКП «Больница скорой медицинской помощи» на ПХВ</w:t>
      </w:r>
      <w:r w:rsidRPr="00C02AB1">
        <w:rPr>
          <w:b/>
          <w:sz w:val="16"/>
          <w:szCs w:val="16"/>
        </w:rPr>
        <w:t xml:space="preserve">  ГУ «Управление здравоохранения Актюбинской области»</w:t>
      </w:r>
    </w:p>
    <w:p w:rsidR="009446B4" w:rsidRPr="00C02AB1" w:rsidRDefault="009446B4" w:rsidP="009446B4">
      <w:pPr>
        <w:rPr>
          <w:b/>
          <w:sz w:val="16"/>
          <w:szCs w:val="16"/>
        </w:rPr>
      </w:pPr>
      <w:r>
        <w:rPr>
          <w:b/>
          <w:sz w:val="16"/>
          <w:szCs w:val="16"/>
        </w:rPr>
        <w:t xml:space="preserve">                                                                                                                               </w:t>
      </w:r>
      <w:r w:rsidRPr="00C02AB1">
        <w:rPr>
          <w:b/>
          <w:sz w:val="16"/>
          <w:szCs w:val="16"/>
        </w:rPr>
        <w:t>объявляет о проведении закупа  способом</w:t>
      </w:r>
      <w:r w:rsidRPr="009953D9">
        <w:rPr>
          <w:b/>
          <w:bCs/>
          <w:sz w:val="16"/>
          <w:szCs w:val="16"/>
        </w:rPr>
        <w:t xml:space="preserve"> </w:t>
      </w:r>
      <w:r w:rsidRPr="00C02AB1">
        <w:rPr>
          <w:b/>
          <w:sz w:val="16"/>
          <w:szCs w:val="16"/>
        </w:rPr>
        <w:t xml:space="preserve"> тендера следующих </w:t>
      </w:r>
      <w:r>
        <w:rPr>
          <w:b/>
          <w:sz w:val="16"/>
          <w:szCs w:val="16"/>
        </w:rPr>
        <w:t>товаров</w:t>
      </w:r>
      <w:r w:rsidRPr="00C02AB1">
        <w:rPr>
          <w:b/>
          <w:sz w:val="16"/>
          <w:szCs w:val="16"/>
        </w:rPr>
        <w:t>:</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208"/>
        <w:gridCol w:w="1276"/>
        <w:gridCol w:w="5103"/>
        <w:gridCol w:w="709"/>
        <w:gridCol w:w="850"/>
        <w:gridCol w:w="1134"/>
        <w:gridCol w:w="993"/>
        <w:gridCol w:w="1275"/>
        <w:gridCol w:w="1276"/>
        <w:gridCol w:w="1559"/>
      </w:tblGrid>
      <w:tr w:rsidR="009446B4" w:rsidRPr="003C4686" w:rsidTr="00AD438E">
        <w:trPr>
          <w:trHeight w:val="1315"/>
        </w:trPr>
        <w:tc>
          <w:tcPr>
            <w:tcW w:w="635" w:type="dxa"/>
            <w:shd w:val="clear" w:color="auto" w:fill="auto"/>
            <w:vAlign w:val="center"/>
          </w:tcPr>
          <w:p w:rsidR="009446B4" w:rsidRPr="009D3F1E" w:rsidRDefault="009446B4" w:rsidP="00AD438E">
            <w:pPr>
              <w:jc w:val="center"/>
              <w:rPr>
                <w:b/>
                <w:bCs/>
                <w:sz w:val="16"/>
                <w:szCs w:val="16"/>
              </w:rPr>
            </w:pPr>
            <w:r w:rsidRPr="009D3F1E">
              <w:rPr>
                <w:b/>
                <w:bCs/>
                <w:sz w:val="16"/>
                <w:szCs w:val="16"/>
              </w:rPr>
              <w:t>№ лота</w:t>
            </w:r>
          </w:p>
        </w:tc>
        <w:tc>
          <w:tcPr>
            <w:tcW w:w="1208" w:type="dxa"/>
            <w:vAlign w:val="center"/>
          </w:tcPr>
          <w:p w:rsidR="009446B4" w:rsidRPr="009D3F1E" w:rsidRDefault="009446B4" w:rsidP="00AD438E">
            <w:pPr>
              <w:jc w:val="center"/>
              <w:rPr>
                <w:b/>
                <w:bCs/>
                <w:sz w:val="16"/>
                <w:szCs w:val="16"/>
              </w:rPr>
            </w:pPr>
            <w:r w:rsidRPr="009D3F1E">
              <w:rPr>
                <w:b/>
                <w:bCs/>
                <w:sz w:val="16"/>
                <w:szCs w:val="16"/>
              </w:rPr>
              <w:t>Наименование заказчика</w:t>
            </w:r>
          </w:p>
        </w:tc>
        <w:tc>
          <w:tcPr>
            <w:tcW w:w="1276" w:type="dxa"/>
            <w:shd w:val="clear" w:color="auto" w:fill="auto"/>
            <w:vAlign w:val="center"/>
          </w:tcPr>
          <w:p w:rsidR="009446B4" w:rsidRPr="009D3F1E" w:rsidRDefault="009446B4" w:rsidP="00AD438E">
            <w:pPr>
              <w:jc w:val="center"/>
              <w:rPr>
                <w:b/>
                <w:bCs/>
                <w:sz w:val="16"/>
                <w:szCs w:val="16"/>
              </w:rPr>
            </w:pPr>
            <w:r w:rsidRPr="009D3F1E">
              <w:rPr>
                <w:b/>
                <w:bCs/>
                <w:sz w:val="16"/>
                <w:szCs w:val="16"/>
              </w:rPr>
              <w:t>Наименование товара</w:t>
            </w:r>
          </w:p>
        </w:tc>
        <w:tc>
          <w:tcPr>
            <w:tcW w:w="5103" w:type="dxa"/>
          </w:tcPr>
          <w:p w:rsidR="009446B4" w:rsidRDefault="009446B4" w:rsidP="00AD438E">
            <w:pPr>
              <w:jc w:val="center"/>
              <w:rPr>
                <w:b/>
                <w:bCs/>
                <w:sz w:val="16"/>
                <w:szCs w:val="16"/>
              </w:rPr>
            </w:pPr>
          </w:p>
          <w:p w:rsidR="009446B4" w:rsidRDefault="009446B4" w:rsidP="00AD438E">
            <w:pPr>
              <w:jc w:val="center"/>
              <w:rPr>
                <w:b/>
                <w:bCs/>
                <w:sz w:val="16"/>
                <w:szCs w:val="16"/>
              </w:rPr>
            </w:pPr>
          </w:p>
          <w:p w:rsidR="009446B4" w:rsidRDefault="009446B4" w:rsidP="00AD438E">
            <w:pPr>
              <w:jc w:val="center"/>
              <w:rPr>
                <w:b/>
                <w:bCs/>
                <w:sz w:val="16"/>
                <w:szCs w:val="16"/>
              </w:rPr>
            </w:pPr>
          </w:p>
          <w:p w:rsidR="009446B4" w:rsidRDefault="009446B4" w:rsidP="00AD438E">
            <w:pPr>
              <w:jc w:val="center"/>
              <w:rPr>
                <w:b/>
                <w:bCs/>
                <w:sz w:val="16"/>
                <w:szCs w:val="16"/>
              </w:rPr>
            </w:pPr>
          </w:p>
          <w:p w:rsidR="009446B4" w:rsidRPr="005B28A5" w:rsidRDefault="009446B4" w:rsidP="00AD438E">
            <w:pPr>
              <w:jc w:val="center"/>
              <w:rPr>
                <w:b/>
                <w:bCs/>
                <w:sz w:val="16"/>
                <w:szCs w:val="16"/>
              </w:rPr>
            </w:pPr>
            <w:r>
              <w:rPr>
                <w:b/>
                <w:bCs/>
                <w:sz w:val="16"/>
                <w:szCs w:val="16"/>
              </w:rPr>
              <w:t xml:space="preserve">Техническая характеристика </w:t>
            </w:r>
          </w:p>
        </w:tc>
        <w:tc>
          <w:tcPr>
            <w:tcW w:w="709" w:type="dxa"/>
            <w:shd w:val="clear" w:color="auto" w:fill="auto"/>
            <w:vAlign w:val="center"/>
          </w:tcPr>
          <w:p w:rsidR="009446B4" w:rsidRPr="009D3F1E" w:rsidRDefault="009446B4" w:rsidP="00AD438E">
            <w:pPr>
              <w:jc w:val="center"/>
              <w:rPr>
                <w:b/>
                <w:bCs/>
                <w:sz w:val="16"/>
                <w:szCs w:val="16"/>
              </w:rPr>
            </w:pPr>
            <w:r w:rsidRPr="009D3F1E">
              <w:rPr>
                <w:b/>
                <w:bCs/>
                <w:sz w:val="16"/>
                <w:szCs w:val="16"/>
              </w:rPr>
              <w:t>Ед. изм.</w:t>
            </w:r>
          </w:p>
        </w:tc>
        <w:tc>
          <w:tcPr>
            <w:tcW w:w="850" w:type="dxa"/>
            <w:shd w:val="clear" w:color="auto" w:fill="auto"/>
            <w:vAlign w:val="center"/>
          </w:tcPr>
          <w:p w:rsidR="009446B4" w:rsidRPr="009D3F1E" w:rsidRDefault="009446B4" w:rsidP="00AD438E">
            <w:pPr>
              <w:jc w:val="center"/>
              <w:rPr>
                <w:b/>
                <w:bCs/>
                <w:sz w:val="16"/>
                <w:szCs w:val="16"/>
              </w:rPr>
            </w:pPr>
            <w:proofErr w:type="gramStart"/>
            <w:r w:rsidRPr="009D3F1E">
              <w:rPr>
                <w:b/>
                <w:bCs/>
                <w:sz w:val="16"/>
                <w:szCs w:val="16"/>
              </w:rPr>
              <w:t>К-во</w:t>
            </w:r>
            <w:proofErr w:type="gramEnd"/>
          </w:p>
        </w:tc>
        <w:tc>
          <w:tcPr>
            <w:tcW w:w="1134" w:type="dxa"/>
            <w:shd w:val="clear" w:color="auto" w:fill="auto"/>
            <w:vAlign w:val="center"/>
          </w:tcPr>
          <w:p w:rsidR="009446B4" w:rsidRPr="009D3F1E" w:rsidRDefault="009446B4" w:rsidP="00AD438E">
            <w:pPr>
              <w:jc w:val="center"/>
              <w:rPr>
                <w:b/>
                <w:bCs/>
                <w:sz w:val="16"/>
                <w:szCs w:val="16"/>
              </w:rPr>
            </w:pPr>
            <w:r w:rsidRPr="009D3F1E">
              <w:rPr>
                <w:b/>
                <w:bCs/>
                <w:sz w:val="16"/>
                <w:szCs w:val="16"/>
              </w:rPr>
              <w:t>Условия поставки (в соответствии с ИНКОТЕРМС 2000)</w:t>
            </w:r>
          </w:p>
        </w:tc>
        <w:tc>
          <w:tcPr>
            <w:tcW w:w="993" w:type="dxa"/>
            <w:shd w:val="clear" w:color="auto" w:fill="auto"/>
            <w:vAlign w:val="center"/>
          </w:tcPr>
          <w:p w:rsidR="009446B4" w:rsidRPr="009D3F1E" w:rsidRDefault="009446B4" w:rsidP="00AD438E">
            <w:pPr>
              <w:jc w:val="center"/>
              <w:rPr>
                <w:b/>
                <w:bCs/>
                <w:sz w:val="16"/>
                <w:szCs w:val="16"/>
              </w:rPr>
            </w:pPr>
            <w:r w:rsidRPr="009D3F1E">
              <w:rPr>
                <w:b/>
                <w:bCs/>
                <w:sz w:val="16"/>
                <w:szCs w:val="16"/>
              </w:rPr>
              <w:t>Срок поставки товаров</w:t>
            </w:r>
          </w:p>
        </w:tc>
        <w:tc>
          <w:tcPr>
            <w:tcW w:w="1275" w:type="dxa"/>
            <w:vAlign w:val="center"/>
          </w:tcPr>
          <w:p w:rsidR="009446B4" w:rsidRPr="009D3F1E" w:rsidRDefault="009446B4" w:rsidP="00AD438E">
            <w:pPr>
              <w:jc w:val="center"/>
              <w:rPr>
                <w:b/>
                <w:bCs/>
                <w:sz w:val="16"/>
                <w:szCs w:val="16"/>
              </w:rPr>
            </w:pPr>
            <w:r w:rsidRPr="009D3F1E">
              <w:rPr>
                <w:b/>
                <w:bCs/>
                <w:sz w:val="16"/>
                <w:szCs w:val="16"/>
              </w:rPr>
              <w:t>Место поставки товаров</w:t>
            </w:r>
          </w:p>
        </w:tc>
        <w:tc>
          <w:tcPr>
            <w:tcW w:w="1276" w:type="dxa"/>
            <w:vAlign w:val="center"/>
          </w:tcPr>
          <w:p w:rsidR="009446B4" w:rsidRPr="009D3F1E" w:rsidRDefault="009446B4" w:rsidP="00AD438E">
            <w:pPr>
              <w:jc w:val="center"/>
              <w:rPr>
                <w:b/>
                <w:bCs/>
                <w:sz w:val="16"/>
                <w:szCs w:val="16"/>
              </w:rPr>
            </w:pPr>
            <w:r w:rsidRPr="009D3F1E">
              <w:rPr>
                <w:b/>
                <w:bCs/>
                <w:sz w:val="16"/>
                <w:szCs w:val="16"/>
              </w:rPr>
              <w:t xml:space="preserve">Размер </w:t>
            </w:r>
            <w:proofErr w:type="spellStart"/>
            <w:r w:rsidRPr="009D3F1E">
              <w:rPr>
                <w:b/>
                <w:bCs/>
                <w:sz w:val="16"/>
                <w:szCs w:val="16"/>
              </w:rPr>
              <w:t>аван</w:t>
            </w:r>
            <w:proofErr w:type="spellEnd"/>
            <w:r w:rsidRPr="009D3F1E">
              <w:rPr>
                <w:b/>
                <w:bCs/>
                <w:sz w:val="16"/>
                <w:szCs w:val="16"/>
              </w:rPr>
              <w:t>. платежа %</w:t>
            </w:r>
          </w:p>
        </w:tc>
        <w:tc>
          <w:tcPr>
            <w:tcW w:w="1559" w:type="dxa"/>
            <w:shd w:val="clear" w:color="auto" w:fill="auto"/>
            <w:vAlign w:val="center"/>
          </w:tcPr>
          <w:p w:rsidR="009446B4" w:rsidRPr="009D3F1E" w:rsidRDefault="009446B4" w:rsidP="00AD438E">
            <w:pPr>
              <w:jc w:val="center"/>
              <w:rPr>
                <w:b/>
                <w:bCs/>
                <w:sz w:val="16"/>
                <w:szCs w:val="16"/>
              </w:rPr>
            </w:pPr>
            <w:r w:rsidRPr="009D3F1E">
              <w:rPr>
                <w:b/>
                <w:bCs/>
                <w:sz w:val="16"/>
                <w:szCs w:val="16"/>
              </w:rPr>
              <w:t xml:space="preserve">Сумма, </w:t>
            </w:r>
            <w:r w:rsidRPr="009D3F1E">
              <w:rPr>
                <w:b/>
                <w:sz w:val="16"/>
                <w:szCs w:val="16"/>
              </w:rPr>
              <w:t>выделенная для государственных закупок способом тендера</w:t>
            </w:r>
            <w:r w:rsidRPr="009D3F1E">
              <w:rPr>
                <w:b/>
                <w:bCs/>
                <w:sz w:val="16"/>
                <w:szCs w:val="16"/>
              </w:rPr>
              <w:t>, тенге</w:t>
            </w:r>
          </w:p>
        </w:tc>
      </w:tr>
      <w:tr w:rsidR="009446B4" w:rsidRPr="00AA054C" w:rsidTr="00AD438E">
        <w:trPr>
          <w:trHeight w:val="2628"/>
        </w:trPr>
        <w:tc>
          <w:tcPr>
            <w:tcW w:w="635" w:type="dxa"/>
            <w:shd w:val="clear" w:color="auto" w:fill="auto"/>
            <w:vAlign w:val="center"/>
          </w:tcPr>
          <w:p w:rsidR="009446B4" w:rsidRPr="00FC1AD5" w:rsidRDefault="009446B4" w:rsidP="00AD438E">
            <w:pPr>
              <w:jc w:val="center"/>
              <w:rPr>
                <w:sz w:val="16"/>
                <w:szCs w:val="16"/>
              </w:rPr>
            </w:pPr>
            <w:r w:rsidRPr="00FC1AD5">
              <w:rPr>
                <w:sz w:val="16"/>
                <w:szCs w:val="16"/>
              </w:rPr>
              <w:t>1</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A63360" w:rsidRDefault="009446B4" w:rsidP="00AD438E">
            <w:pPr>
              <w:jc w:val="center"/>
              <w:rPr>
                <w:color w:val="auto"/>
                <w:sz w:val="16"/>
                <w:szCs w:val="16"/>
              </w:rPr>
            </w:pPr>
            <w:proofErr w:type="spellStart"/>
            <w:r w:rsidRPr="005D7093">
              <w:rPr>
                <w:color w:val="auto"/>
                <w:sz w:val="16"/>
                <w:szCs w:val="16"/>
              </w:rPr>
              <w:t>Реперфузионный</w:t>
            </w:r>
            <w:proofErr w:type="spellEnd"/>
            <w:r w:rsidRPr="005D7093">
              <w:rPr>
                <w:color w:val="auto"/>
                <w:sz w:val="16"/>
                <w:szCs w:val="16"/>
              </w:rPr>
              <w:t xml:space="preserve"> катетер с прямым кончиком для бедренной, подвздошной артерии, глубоких </w:t>
            </w:r>
            <w:proofErr w:type="gramStart"/>
            <w:r w:rsidRPr="005D7093">
              <w:rPr>
                <w:color w:val="auto"/>
                <w:sz w:val="16"/>
                <w:szCs w:val="16"/>
              </w:rPr>
              <w:t>венах</w:t>
            </w:r>
            <w:proofErr w:type="gramEnd"/>
            <w:r w:rsidRPr="005D7093">
              <w:rPr>
                <w:color w:val="auto"/>
                <w:sz w:val="16"/>
                <w:szCs w:val="16"/>
              </w:rPr>
              <w:t xml:space="preserve">, фистулах, </w:t>
            </w:r>
          </w:p>
        </w:tc>
        <w:tc>
          <w:tcPr>
            <w:tcW w:w="5103" w:type="dxa"/>
            <w:vAlign w:val="center"/>
          </w:tcPr>
          <w:p w:rsidR="009446B4" w:rsidRPr="00A01DE8" w:rsidRDefault="009446B4" w:rsidP="00AD438E">
            <w:pPr>
              <w:jc w:val="center"/>
              <w:rPr>
                <w:sz w:val="16"/>
                <w:szCs w:val="16"/>
              </w:rPr>
            </w:pPr>
            <w:proofErr w:type="spellStart"/>
            <w:r w:rsidRPr="005D7093">
              <w:rPr>
                <w:sz w:val="16"/>
                <w:szCs w:val="16"/>
              </w:rPr>
              <w:t>Реперфузионный</w:t>
            </w:r>
            <w:proofErr w:type="spellEnd"/>
            <w:r w:rsidRPr="005D7093">
              <w:rPr>
                <w:sz w:val="16"/>
                <w:szCs w:val="16"/>
              </w:rPr>
              <w:t xml:space="preserve"> гидрофильный катетер для использования в бедренной, подвздошной артерии, глубоких венах, фистулах, ТЭЛА для обеспечения </w:t>
            </w:r>
            <w:proofErr w:type="spellStart"/>
            <w:r w:rsidRPr="005D7093">
              <w:rPr>
                <w:sz w:val="16"/>
                <w:szCs w:val="16"/>
              </w:rPr>
              <w:t>реперфузии</w:t>
            </w:r>
            <w:proofErr w:type="spellEnd"/>
            <w:r w:rsidRPr="005D7093">
              <w:rPr>
                <w:sz w:val="16"/>
                <w:szCs w:val="16"/>
              </w:rPr>
              <w:t xml:space="preserve">. Количество сегментов переменной жесткости – не менее 8. Длина дистальной части с гидрофильным покрытием не менее 4 см. Предназначение - для обеспечения </w:t>
            </w:r>
            <w:proofErr w:type="spellStart"/>
            <w:r w:rsidRPr="005D7093">
              <w:rPr>
                <w:sz w:val="16"/>
                <w:szCs w:val="16"/>
              </w:rPr>
              <w:t>реперфузии</w:t>
            </w:r>
            <w:proofErr w:type="spellEnd"/>
            <w:r w:rsidRPr="005D7093">
              <w:rPr>
                <w:sz w:val="16"/>
                <w:szCs w:val="16"/>
              </w:rPr>
              <w:t xml:space="preserve"> периферических артерий/вен с применением электромеханического </w:t>
            </w:r>
            <w:proofErr w:type="spellStart"/>
            <w:r w:rsidRPr="005D7093">
              <w:rPr>
                <w:sz w:val="16"/>
                <w:szCs w:val="16"/>
              </w:rPr>
              <w:t>реперфузионного</w:t>
            </w:r>
            <w:proofErr w:type="spellEnd"/>
            <w:r w:rsidRPr="005D7093">
              <w:rPr>
                <w:sz w:val="16"/>
                <w:szCs w:val="16"/>
              </w:rPr>
              <w:t xml:space="preserve"> аппарата, неизменность сохранения внутреннего просвета при </w:t>
            </w:r>
            <w:proofErr w:type="spellStart"/>
            <w:r w:rsidRPr="005D7093">
              <w:rPr>
                <w:sz w:val="16"/>
                <w:szCs w:val="16"/>
              </w:rPr>
              <w:t>тромбэкстракции</w:t>
            </w:r>
            <w:proofErr w:type="spellEnd"/>
            <w:r w:rsidRPr="005D7093">
              <w:rPr>
                <w:sz w:val="16"/>
                <w:szCs w:val="16"/>
              </w:rPr>
              <w:t xml:space="preserve"> с разряжением до -29.92 </w:t>
            </w:r>
            <w:proofErr w:type="spellStart"/>
            <w:r w:rsidRPr="005D7093">
              <w:rPr>
                <w:sz w:val="16"/>
                <w:szCs w:val="16"/>
              </w:rPr>
              <w:t>in</w:t>
            </w:r>
            <w:proofErr w:type="spellEnd"/>
            <w:r w:rsidRPr="005D7093">
              <w:rPr>
                <w:sz w:val="16"/>
                <w:szCs w:val="16"/>
              </w:rPr>
              <w:t xml:space="preserve"> </w:t>
            </w:r>
            <w:proofErr w:type="spellStart"/>
            <w:r w:rsidRPr="005D7093">
              <w:rPr>
                <w:sz w:val="16"/>
                <w:szCs w:val="16"/>
              </w:rPr>
              <w:t>Hg</w:t>
            </w:r>
            <w:proofErr w:type="spellEnd"/>
            <w:r w:rsidRPr="005D7093">
              <w:rPr>
                <w:sz w:val="16"/>
                <w:szCs w:val="16"/>
              </w:rPr>
              <w:t xml:space="preserve">. Армирование на протяжении всей длины двойным </w:t>
            </w:r>
            <w:proofErr w:type="spellStart"/>
            <w:r w:rsidRPr="005D7093">
              <w:rPr>
                <w:sz w:val="16"/>
                <w:szCs w:val="16"/>
              </w:rPr>
              <w:t>нитиноловым</w:t>
            </w:r>
            <w:proofErr w:type="spellEnd"/>
            <w:r w:rsidRPr="005D7093">
              <w:rPr>
                <w:sz w:val="16"/>
                <w:szCs w:val="16"/>
              </w:rPr>
              <w:t xml:space="preserve"> кордом с круглым и прямоугольным сечением для обеспечения эластичности и неизменности просвета. Количество </w:t>
            </w:r>
            <w:proofErr w:type="spellStart"/>
            <w:r w:rsidRPr="005D7093">
              <w:rPr>
                <w:sz w:val="16"/>
                <w:szCs w:val="16"/>
              </w:rPr>
              <w:t>рентгеноконтрастных</w:t>
            </w:r>
            <w:proofErr w:type="spellEnd"/>
            <w:r w:rsidRPr="005D7093">
              <w:rPr>
                <w:sz w:val="16"/>
                <w:szCs w:val="16"/>
              </w:rPr>
              <w:t xml:space="preserve"> маркеров на дистальном конце катетера для визуализации в любом анатомическом положении -1, коническая конструкция для облегченной навигации. Проксимальный конец оснащен адаптером типа </w:t>
            </w:r>
            <w:proofErr w:type="spellStart"/>
            <w:r w:rsidRPr="005D7093">
              <w:rPr>
                <w:sz w:val="16"/>
                <w:szCs w:val="16"/>
              </w:rPr>
              <w:t>Льюер</w:t>
            </w:r>
            <w:proofErr w:type="spellEnd"/>
            <w:r w:rsidRPr="005D7093">
              <w:rPr>
                <w:sz w:val="16"/>
                <w:szCs w:val="16"/>
              </w:rPr>
              <w:t xml:space="preserve"> для подсоединения инструментов. Внутренний диаметр проксимального и дистального конца 0,088 дюйма, диаметр проксимального и дистального конца 8F. Возможность выбора типа дистального кончика: кончик прямой; кончик - 45°, 1 см; кончик - 45˚, 1,8 см. Возможность выбора длины катетера: 85 см или 115 см. Совместимость с проводником - 0,014 - 0,038 дюйма.</w:t>
            </w:r>
          </w:p>
        </w:tc>
        <w:tc>
          <w:tcPr>
            <w:tcW w:w="709" w:type="dxa"/>
            <w:shd w:val="clear" w:color="auto" w:fill="auto"/>
            <w:vAlign w:val="center"/>
          </w:tcPr>
          <w:p w:rsidR="009446B4" w:rsidRPr="00FC1AD5" w:rsidRDefault="009446B4" w:rsidP="00AD438E">
            <w:pPr>
              <w:jc w:val="center"/>
              <w:rPr>
                <w:sz w:val="16"/>
                <w:szCs w:val="16"/>
              </w:rPr>
            </w:pPr>
            <w:r>
              <w:rPr>
                <w:sz w:val="16"/>
                <w:szCs w:val="16"/>
              </w:rPr>
              <w:t>штука</w:t>
            </w:r>
          </w:p>
        </w:tc>
        <w:tc>
          <w:tcPr>
            <w:tcW w:w="850" w:type="dxa"/>
            <w:shd w:val="clear" w:color="auto" w:fill="auto"/>
            <w:vAlign w:val="center"/>
          </w:tcPr>
          <w:p w:rsidR="009446B4" w:rsidRPr="00FC1AD5" w:rsidRDefault="009446B4" w:rsidP="00AD438E">
            <w:pPr>
              <w:jc w:val="center"/>
              <w:rPr>
                <w:sz w:val="16"/>
                <w:szCs w:val="16"/>
              </w:rPr>
            </w:pPr>
            <w:r>
              <w:rPr>
                <w:sz w:val="16"/>
                <w:szCs w:val="16"/>
              </w:rPr>
              <w:t>1</w:t>
            </w:r>
          </w:p>
        </w:tc>
        <w:tc>
          <w:tcPr>
            <w:tcW w:w="1134" w:type="dxa"/>
            <w:shd w:val="clear" w:color="auto" w:fill="auto"/>
            <w:vAlign w:val="center"/>
          </w:tcPr>
          <w:p w:rsidR="009446B4" w:rsidRPr="00FC1AD5" w:rsidRDefault="009446B4" w:rsidP="00AD438E">
            <w:pPr>
              <w:jc w:val="center"/>
              <w:rPr>
                <w:sz w:val="16"/>
                <w:szCs w:val="16"/>
              </w:rPr>
            </w:pPr>
            <w:r w:rsidRPr="00FC1AD5">
              <w:rPr>
                <w:sz w:val="16"/>
                <w:szCs w:val="16"/>
              </w:rPr>
              <w:t>DDP</w:t>
            </w:r>
          </w:p>
        </w:tc>
        <w:tc>
          <w:tcPr>
            <w:tcW w:w="993" w:type="dxa"/>
            <w:shd w:val="clear" w:color="auto" w:fill="auto"/>
            <w:vAlign w:val="center"/>
          </w:tcPr>
          <w:p w:rsidR="009446B4" w:rsidRPr="00FC1AD5" w:rsidRDefault="009446B4" w:rsidP="00AD438E">
            <w:pPr>
              <w:jc w:val="center"/>
              <w:rPr>
                <w:sz w:val="16"/>
                <w:szCs w:val="16"/>
              </w:rPr>
            </w:pPr>
            <w:r w:rsidRPr="00FC1AD5">
              <w:rPr>
                <w:sz w:val="16"/>
                <w:szCs w:val="16"/>
              </w:rPr>
              <w:t xml:space="preserve">В течение </w:t>
            </w:r>
            <w:r>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5" w:type="dxa"/>
            <w:vAlign w:val="center"/>
          </w:tcPr>
          <w:p w:rsidR="009446B4" w:rsidRPr="00FC1AD5" w:rsidRDefault="009446B4" w:rsidP="00AD438E">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276" w:type="dxa"/>
            <w:vAlign w:val="center"/>
          </w:tcPr>
          <w:p w:rsidR="009446B4" w:rsidRPr="00FC1AD5" w:rsidRDefault="009446B4" w:rsidP="00AD438E">
            <w:pPr>
              <w:jc w:val="center"/>
              <w:rPr>
                <w:sz w:val="16"/>
                <w:szCs w:val="16"/>
              </w:rPr>
            </w:pPr>
            <w:r w:rsidRPr="00FC1AD5">
              <w:rPr>
                <w:sz w:val="16"/>
                <w:szCs w:val="16"/>
              </w:rPr>
              <w:t>0</w:t>
            </w:r>
          </w:p>
        </w:tc>
        <w:tc>
          <w:tcPr>
            <w:tcW w:w="1559" w:type="dxa"/>
            <w:shd w:val="clear" w:color="auto" w:fill="auto"/>
            <w:vAlign w:val="center"/>
          </w:tcPr>
          <w:p w:rsidR="009446B4" w:rsidRPr="00FC1AD5" w:rsidRDefault="009446B4" w:rsidP="00AD438E">
            <w:pPr>
              <w:jc w:val="center"/>
              <w:rPr>
                <w:sz w:val="16"/>
                <w:szCs w:val="16"/>
              </w:rPr>
            </w:pPr>
            <w:r>
              <w:rPr>
                <w:sz w:val="16"/>
                <w:szCs w:val="16"/>
              </w:rPr>
              <w:t>690 000</w:t>
            </w:r>
          </w:p>
        </w:tc>
      </w:tr>
      <w:tr w:rsidR="009446B4" w:rsidRPr="00AA054C" w:rsidTr="00AD438E">
        <w:trPr>
          <w:trHeight w:val="170"/>
        </w:trPr>
        <w:tc>
          <w:tcPr>
            <w:tcW w:w="635" w:type="dxa"/>
            <w:shd w:val="clear" w:color="auto" w:fill="auto"/>
            <w:vAlign w:val="center"/>
          </w:tcPr>
          <w:p w:rsidR="009446B4" w:rsidRPr="00FC1AD5" w:rsidRDefault="009446B4" w:rsidP="00AD438E">
            <w:pPr>
              <w:jc w:val="center"/>
              <w:rPr>
                <w:sz w:val="16"/>
                <w:szCs w:val="16"/>
              </w:rPr>
            </w:pPr>
            <w:r>
              <w:rPr>
                <w:sz w:val="16"/>
                <w:szCs w:val="16"/>
              </w:rPr>
              <w:t>2</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A01DE8" w:rsidRDefault="009446B4" w:rsidP="00AD438E">
            <w:pPr>
              <w:jc w:val="center"/>
              <w:rPr>
                <w:color w:val="auto"/>
                <w:sz w:val="16"/>
                <w:szCs w:val="16"/>
              </w:rPr>
            </w:pPr>
            <w:r w:rsidRPr="005D7093">
              <w:rPr>
                <w:color w:val="auto"/>
                <w:sz w:val="16"/>
                <w:szCs w:val="16"/>
              </w:rPr>
              <w:t xml:space="preserve">Сепаратор для </w:t>
            </w:r>
            <w:proofErr w:type="spellStart"/>
            <w:proofErr w:type="gramStart"/>
            <w:r w:rsidRPr="005D7093">
              <w:rPr>
                <w:color w:val="auto"/>
                <w:sz w:val="16"/>
                <w:szCs w:val="16"/>
              </w:rPr>
              <w:t>для</w:t>
            </w:r>
            <w:proofErr w:type="spellEnd"/>
            <w:proofErr w:type="gramEnd"/>
            <w:r w:rsidRPr="005D7093">
              <w:rPr>
                <w:color w:val="auto"/>
                <w:sz w:val="16"/>
                <w:szCs w:val="16"/>
              </w:rPr>
              <w:t xml:space="preserve"> бедренной, подвздошной артерии, глубоких венах, фистулах</w:t>
            </w:r>
          </w:p>
        </w:tc>
        <w:tc>
          <w:tcPr>
            <w:tcW w:w="5103" w:type="dxa"/>
            <w:vAlign w:val="center"/>
          </w:tcPr>
          <w:p w:rsidR="009446B4" w:rsidRPr="00DE263F" w:rsidRDefault="009446B4" w:rsidP="00AD438E">
            <w:pPr>
              <w:jc w:val="center"/>
              <w:rPr>
                <w:sz w:val="18"/>
                <w:szCs w:val="18"/>
              </w:rPr>
            </w:pPr>
            <w:proofErr w:type="gramStart"/>
            <w:r w:rsidRPr="005D7093">
              <w:rPr>
                <w:sz w:val="18"/>
                <w:szCs w:val="18"/>
              </w:rPr>
              <w:t>Предназначен</w:t>
            </w:r>
            <w:proofErr w:type="gramEnd"/>
            <w:r w:rsidRPr="005D7093">
              <w:rPr>
                <w:sz w:val="18"/>
                <w:szCs w:val="18"/>
              </w:rPr>
              <w:t xml:space="preserve"> для механической фрагментации и ретракции тромботических масс при проведении процедуры </w:t>
            </w:r>
            <w:proofErr w:type="spellStart"/>
            <w:r w:rsidRPr="005D7093">
              <w:rPr>
                <w:sz w:val="18"/>
                <w:szCs w:val="18"/>
              </w:rPr>
              <w:t>тромбэкстракции</w:t>
            </w:r>
            <w:proofErr w:type="spellEnd"/>
            <w:r w:rsidRPr="005D7093">
              <w:rPr>
                <w:sz w:val="18"/>
                <w:szCs w:val="18"/>
              </w:rPr>
              <w:t xml:space="preserve"> и обеспечения </w:t>
            </w:r>
            <w:proofErr w:type="spellStart"/>
            <w:r w:rsidRPr="005D7093">
              <w:rPr>
                <w:sz w:val="18"/>
                <w:szCs w:val="18"/>
              </w:rPr>
              <w:t>реперфузии</w:t>
            </w:r>
            <w:proofErr w:type="spellEnd"/>
            <w:r w:rsidRPr="005D7093">
              <w:rPr>
                <w:sz w:val="18"/>
                <w:szCs w:val="18"/>
              </w:rPr>
              <w:t xml:space="preserve"> периферических артерий/вен. Поставляется в комплекте с </w:t>
            </w:r>
            <w:proofErr w:type="spellStart"/>
            <w:r w:rsidRPr="005D7093">
              <w:rPr>
                <w:sz w:val="18"/>
                <w:szCs w:val="18"/>
              </w:rPr>
              <w:t>интродьюсером</w:t>
            </w:r>
            <w:proofErr w:type="spellEnd"/>
            <w:r w:rsidRPr="005D7093">
              <w:rPr>
                <w:sz w:val="18"/>
                <w:szCs w:val="18"/>
              </w:rPr>
              <w:t xml:space="preserve"> и устройством для вращения проводника, диаметр проводника - 0.021” (0.5мм),  </w:t>
            </w:r>
            <w:proofErr w:type="spellStart"/>
            <w:r w:rsidRPr="005D7093">
              <w:rPr>
                <w:sz w:val="18"/>
                <w:szCs w:val="18"/>
              </w:rPr>
              <w:t>рентгенконтрастный</w:t>
            </w:r>
            <w:proofErr w:type="spellEnd"/>
            <w:r w:rsidRPr="005D7093">
              <w:rPr>
                <w:sz w:val="18"/>
                <w:szCs w:val="18"/>
              </w:rPr>
              <w:t xml:space="preserve"> кончик, тип кончика – прямой, длина не менее 150 см, рабочая длина не менее 30 см, в наличии олива-наплавка, диаметр оливы-наплавки  - 0.068” (1.73мм), необходимый диаметр сосуда для применения сепаратора &gt;4 мм.</w:t>
            </w:r>
          </w:p>
        </w:tc>
        <w:tc>
          <w:tcPr>
            <w:tcW w:w="709" w:type="dxa"/>
            <w:shd w:val="clear" w:color="auto" w:fill="auto"/>
            <w:vAlign w:val="center"/>
          </w:tcPr>
          <w:p w:rsidR="009446B4" w:rsidRPr="00FC1AD5" w:rsidRDefault="009446B4" w:rsidP="00AD438E">
            <w:pPr>
              <w:jc w:val="center"/>
              <w:rPr>
                <w:sz w:val="16"/>
                <w:szCs w:val="16"/>
              </w:rPr>
            </w:pPr>
            <w:r>
              <w:rPr>
                <w:sz w:val="16"/>
                <w:szCs w:val="16"/>
              </w:rPr>
              <w:t>штука</w:t>
            </w:r>
          </w:p>
        </w:tc>
        <w:tc>
          <w:tcPr>
            <w:tcW w:w="850" w:type="dxa"/>
            <w:shd w:val="clear" w:color="auto" w:fill="auto"/>
            <w:vAlign w:val="center"/>
          </w:tcPr>
          <w:p w:rsidR="009446B4" w:rsidRPr="001E27DB" w:rsidRDefault="009446B4" w:rsidP="00AD438E">
            <w:pPr>
              <w:jc w:val="center"/>
              <w:rPr>
                <w:sz w:val="16"/>
                <w:szCs w:val="16"/>
              </w:rPr>
            </w:pPr>
            <w:r>
              <w:rPr>
                <w:sz w:val="16"/>
                <w:szCs w:val="16"/>
              </w:rPr>
              <w:t>1</w:t>
            </w:r>
          </w:p>
        </w:tc>
        <w:tc>
          <w:tcPr>
            <w:tcW w:w="1134" w:type="dxa"/>
            <w:shd w:val="clear" w:color="auto" w:fill="auto"/>
            <w:vAlign w:val="center"/>
          </w:tcPr>
          <w:p w:rsidR="009446B4" w:rsidRPr="00FC1AD5" w:rsidRDefault="009446B4" w:rsidP="00AD438E">
            <w:pPr>
              <w:jc w:val="center"/>
              <w:rPr>
                <w:sz w:val="16"/>
                <w:szCs w:val="16"/>
              </w:rPr>
            </w:pPr>
            <w:r w:rsidRPr="00FC1AD5">
              <w:rPr>
                <w:sz w:val="16"/>
                <w:szCs w:val="16"/>
              </w:rPr>
              <w:t>DDP</w:t>
            </w:r>
          </w:p>
        </w:tc>
        <w:tc>
          <w:tcPr>
            <w:tcW w:w="993" w:type="dxa"/>
            <w:shd w:val="clear" w:color="auto" w:fill="auto"/>
            <w:vAlign w:val="center"/>
          </w:tcPr>
          <w:p w:rsidR="009446B4" w:rsidRPr="00FC1AD5" w:rsidRDefault="009446B4" w:rsidP="00AD438E">
            <w:pPr>
              <w:jc w:val="center"/>
              <w:rPr>
                <w:sz w:val="16"/>
                <w:szCs w:val="16"/>
              </w:rPr>
            </w:pPr>
            <w:r w:rsidRPr="00FC1AD5">
              <w:rPr>
                <w:sz w:val="16"/>
                <w:szCs w:val="16"/>
              </w:rPr>
              <w:t xml:space="preserve">В течение </w:t>
            </w:r>
            <w:r>
              <w:rPr>
                <w:sz w:val="16"/>
                <w:szCs w:val="16"/>
              </w:rPr>
              <w:t>5</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5" w:type="dxa"/>
            <w:vAlign w:val="center"/>
          </w:tcPr>
          <w:p w:rsidR="009446B4" w:rsidRPr="00FC1AD5" w:rsidRDefault="009446B4" w:rsidP="00AD438E">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276" w:type="dxa"/>
            <w:vAlign w:val="center"/>
          </w:tcPr>
          <w:p w:rsidR="009446B4" w:rsidRPr="00FC1AD5" w:rsidRDefault="009446B4" w:rsidP="00AD438E">
            <w:pPr>
              <w:jc w:val="center"/>
              <w:rPr>
                <w:sz w:val="16"/>
                <w:szCs w:val="16"/>
              </w:rPr>
            </w:pPr>
            <w:r w:rsidRPr="00FC1AD5">
              <w:rPr>
                <w:sz w:val="16"/>
                <w:szCs w:val="16"/>
              </w:rPr>
              <w:t>0</w:t>
            </w:r>
          </w:p>
        </w:tc>
        <w:tc>
          <w:tcPr>
            <w:tcW w:w="1559" w:type="dxa"/>
            <w:shd w:val="clear" w:color="auto" w:fill="auto"/>
            <w:vAlign w:val="center"/>
          </w:tcPr>
          <w:p w:rsidR="009446B4" w:rsidRPr="00BB5296" w:rsidRDefault="009446B4" w:rsidP="00AD438E">
            <w:pPr>
              <w:jc w:val="center"/>
              <w:rPr>
                <w:sz w:val="16"/>
                <w:szCs w:val="16"/>
              </w:rPr>
            </w:pPr>
            <w:r>
              <w:rPr>
                <w:sz w:val="16"/>
                <w:szCs w:val="16"/>
              </w:rPr>
              <w:t>620 000</w:t>
            </w:r>
          </w:p>
        </w:tc>
      </w:tr>
      <w:tr w:rsidR="009446B4" w:rsidRPr="0057602F" w:rsidTr="00AD438E">
        <w:trPr>
          <w:trHeight w:val="170"/>
        </w:trPr>
        <w:tc>
          <w:tcPr>
            <w:tcW w:w="635" w:type="dxa"/>
            <w:shd w:val="clear" w:color="auto" w:fill="auto"/>
            <w:vAlign w:val="center"/>
          </w:tcPr>
          <w:p w:rsidR="009446B4" w:rsidRPr="00FC1AD5" w:rsidRDefault="009446B4" w:rsidP="00AD438E">
            <w:pPr>
              <w:jc w:val="center"/>
              <w:rPr>
                <w:sz w:val="16"/>
                <w:szCs w:val="16"/>
              </w:rPr>
            </w:pPr>
            <w:r>
              <w:rPr>
                <w:sz w:val="16"/>
                <w:szCs w:val="16"/>
              </w:rPr>
              <w:t>3</w:t>
            </w:r>
          </w:p>
        </w:tc>
        <w:tc>
          <w:tcPr>
            <w:tcW w:w="1208" w:type="dxa"/>
            <w:vAlign w:val="center"/>
          </w:tcPr>
          <w:p w:rsidR="009446B4" w:rsidRPr="00FC1AD5" w:rsidRDefault="009446B4" w:rsidP="00AD438E">
            <w:pPr>
              <w:jc w:val="center"/>
              <w:rPr>
                <w:sz w:val="16"/>
                <w:szCs w:val="16"/>
              </w:rPr>
            </w:pPr>
            <w:r w:rsidRPr="00FC1AD5">
              <w:rPr>
                <w:sz w:val="16"/>
                <w:szCs w:val="16"/>
              </w:rPr>
              <w:t xml:space="preserve">ГКП «Больница скорой медицинской помощи» на ПХВ ГУ «Управление </w:t>
            </w:r>
            <w:r w:rsidRPr="00FC1AD5">
              <w:rPr>
                <w:sz w:val="16"/>
                <w:szCs w:val="16"/>
              </w:rPr>
              <w:lastRenderedPageBreak/>
              <w:t>здравоохранения Актюбинской области»</w:t>
            </w:r>
          </w:p>
        </w:tc>
        <w:tc>
          <w:tcPr>
            <w:tcW w:w="1276" w:type="dxa"/>
            <w:shd w:val="clear" w:color="auto" w:fill="auto"/>
            <w:vAlign w:val="center"/>
          </w:tcPr>
          <w:p w:rsidR="009446B4" w:rsidRPr="00DE263F" w:rsidRDefault="009446B4" w:rsidP="00AD438E">
            <w:pPr>
              <w:jc w:val="center"/>
              <w:rPr>
                <w:color w:val="auto"/>
                <w:sz w:val="16"/>
                <w:szCs w:val="16"/>
              </w:rPr>
            </w:pPr>
            <w:proofErr w:type="gramStart"/>
            <w:r w:rsidRPr="00D054B5">
              <w:rPr>
                <w:color w:val="auto"/>
                <w:sz w:val="16"/>
                <w:szCs w:val="16"/>
              </w:rPr>
              <w:lastRenderedPageBreak/>
              <w:t>Проводниковый</w:t>
            </w:r>
            <w:proofErr w:type="gramEnd"/>
            <w:r w:rsidRPr="00D054B5">
              <w:rPr>
                <w:color w:val="auto"/>
                <w:sz w:val="16"/>
                <w:szCs w:val="16"/>
              </w:rPr>
              <w:t xml:space="preserve"> катетер-</w:t>
            </w:r>
            <w:proofErr w:type="spellStart"/>
            <w:r w:rsidRPr="00D054B5">
              <w:rPr>
                <w:color w:val="auto"/>
                <w:sz w:val="16"/>
                <w:szCs w:val="16"/>
              </w:rPr>
              <w:t>интрадюсер</w:t>
            </w:r>
            <w:proofErr w:type="spellEnd"/>
            <w:r w:rsidRPr="00D054B5">
              <w:rPr>
                <w:color w:val="auto"/>
                <w:sz w:val="16"/>
                <w:szCs w:val="16"/>
              </w:rPr>
              <w:t xml:space="preserve"> с технологией продольного армирования</w:t>
            </w:r>
          </w:p>
        </w:tc>
        <w:tc>
          <w:tcPr>
            <w:tcW w:w="5103" w:type="dxa"/>
            <w:vAlign w:val="center"/>
          </w:tcPr>
          <w:p w:rsidR="009446B4" w:rsidRPr="0057602F" w:rsidRDefault="009446B4" w:rsidP="00AD438E">
            <w:pPr>
              <w:spacing w:before="100" w:beforeAutospacing="1" w:after="119"/>
              <w:rPr>
                <w:color w:val="auto"/>
                <w:sz w:val="16"/>
                <w:szCs w:val="16"/>
              </w:rPr>
            </w:pPr>
            <w:proofErr w:type="spellStart"/>
            <w:r w:rsidRPr="00D054B5">
              <w:rPr>
                <w:color w:val="auto"/>
                <w:sz w:val="16"/>
                <w:szCs w:val="16"/>
              </w:rPr>
              <w:t>интродьюсеры</w:t>
            </w:r>
            <w:proofErr w:type="spellEnd"/>
            <w:r w:rsidRPr="00D054B5">
              <w:rPr>
                <w:color w:val="auto"/>
                <w:sz w:val="16"/>
                <w:szCs w:val="16"/>
              </w:rPr>
              <w:t xml:space="preserve"> с технологией продольного армирования </w:t>
            </w:r>
            <w:proofErr w:type="spellStart"/>
            <w:r w:rsidRPr="00D054B5">
              <w:rPr>
                <w:color w:val="auto"/>
                <w:sz w:val="16"/>
                <w:szCs w:val="16"/>
              </w:rPr>
              <w:t>Flexor</w:t>
            </w:r>
            <w:proofErr w:type="spellEnd"/>
            <w:r w:rsidRPr="00D054B5">
              <w:rPr>
                <w:color w:val="auto"/>
                <w:sz w:val="16"/>
                <w:szCs w:val="16"/>
              </w:rPr>
              <w:t xml:space="preserve"> используются в случаях затрудненного или сложного сосудистого доступа, выполняя функцию проведения инструмента, удерживая соотношение гибкости и устойчивости к изломам с сохранением заданного размера и формы внутреннего просвета. Покрытие PTFE, наличие инкорпорированного </w:t>
            </w:r>
            <w:proofErr w:type="spellStart"/>
            <w:r w:rsidRPr="00D054B5">
              <w:rPr>
                <w:color w:val="auto"/>
                <w:sz w:val="16"/>
                <w:szCs w:val="16"/>
              </w:rPr>
              <w:t>рентгеноконтрастного</w:t>
            </w:r>
            <w:proofErr w:type="spellEnd"/>
            <w:r w:rsidRPr="00D054B5">
              <w:rPr>
                <w:color w:val="auto"/>
                <w:sz w:val="16"/>
                <w:szCs w:val="16"/>
              </w:rPr>
              <w:t xml:space="preserve"> кольца RB, гидрофильного покрытия AQ. Возможность выбора </w:t>
            </w:r>
            <w:proofErr w:type="spellStart"/>
            <w:r w:rsidRPr="00D054B5">
              <w:rPr>
                <w:color w:val="auto"/>
                <w:sz w:val="16"/>
                <w:szCs w:val="16"/>
              </w:rPr>
              <w:t>интродьюсера</w:t>
            </w:r>
            <w:proofErr w:type="spellEnd"/>
            <w:r w:rsidRPr="00D054B5">
              <w:rPr>
                <w:color w:val="auto"/>
                <w:sz w:val="16"/>
                <w:szCs w:val="16"/>
              </w:rPr>
              <w:t xml:space="preserve"> для </w:t>
            </w:r>
            <w:proofErr w:type="spellStart"/>
            <w:r w:rsidRPr="00D054B5">
              <w:rPr>
                <w:color w:val="auto"/>
                <w:sz w:val="16"/>
                <w:szCs w:val="16"/>
              </w:rPr>
              <w:lastRenderedPageBreak/>
              <w:t>феморального</w:t>
            </w:r>
            <w:proofErr w:type="spellEnd"/>
            <w:r w:rsidRPr="00D054B5">
              <w:rPr>
                <w:color w:val="auto"/>
                <w:sz w:val="16"/>
                <w:szCs w:val="16"/>
              </w:rPr>
              <w:t xml:space="preserve">, радиального латерального, яремного, </w:t>
            </w:r>
            <w:proofErr w:type="spellStart"/>
            <w:r w:rsidRPr="00D054B5">
              <w:rPr>
                <w:color w:val="auto"/>
                <w:sz w:val="16"/>
                <w:szCs w:val="16"/>
              </w:rPr>
              <w:t>трансептального</w:t>
            </w:r>
            <w:proofErr w:type="spellEnd"/>
            <w:r w:rsidRPr="00D054B5">
              <w:rPr>
                <w:color w:val="auto"/>
                <w:sz w:val="16"/>
                <w:szCs w:val="16"/>
              </w:rPr>
              <w:t xml:space="preserve"> доступа. Размерная линейка: диаметр от 4 </w:t>
            </w:r>
            <w:proofErr w:type="spellStart"/>
            <w:r w:rsidRPr="00D054B5">
              <w:rPr>
                <w:color w:val="auto"/>
                <w:sz w:val="16"/>
                <w:szCs w:val="16"/>
              </w:rPr>
              <w:t>Fr</w:t>
            </w:r>
            <w:proofErr w:type="spellEnd"/>
            <w:r w:rsidRPr="00D054B5">
              <w:rPr>
                <w:color w:val="auto"/>
                <w:sz w:val="16"/>
                <w:szCs w:val="16"/>
              </w:rPr>
              <w:t xml:space="preserve"> до 18Fr. Длина 5, 7, 13, 23, 30, 40, 45, 50, 55,</w:t>
            </w:r>
          </w:p>
        </w:tc>
        <w:tc>
          <w:tcPr>
            <w:tcW w:w="709" w:type="dxa"/>
            <w:shd w:val="clear" w:color="auto" w:fill="auto"/>
            <w:vAlign w:val="center"/>
          </w:tcPr>
          <w:p w:rsidR="009446B4" w:rsidRPr="0057602F" w:rsidRDefault="009446B4" w:rsidP="00AD438E">
            <w:pPr>
              <w:jc w:val="center"/>
              <w:rPr>
                <w:sz w:val="16"/>
                <w:szCs w:val="16"/>
              </w:rPr>
            </w:pPr>
            <w:r>
              <w:rPr>
                <w:sz w:val="16"/>
                <w:szCs w:val="16"/>
              </w:rPr>
              <w:lastRenderedPageBreak/>
              <w:t>штука</w:t>
            </w:r>
          </w:p>
        </w:tc>
        <w:tc>
          <w:tcPr>
            <w:tcW w:w="850" w:type="dxa"/>
            <w:shd w:val="clear" w:color="auto" w:fill="auto"/>
            <w:vAlign w:val="center"/>
          </w:tcPr>
          <w:p w:rsidR="009446B4" w:rsidRPr="0057602F" w:rsidRDefault="009446B4" w:rsidP="00AD438E">
            <w:pPr>
              <w:jc w:val="center"/>
              <w:rPr>
                <w:sz w:val="16"/>
                <w:szCs w:val="16"/>
              </w:rPr>
            </w:pPr>
            <w:r>
              <w:rPr>
                <w:sz w:val="16"/>
                <w:szCs w:val="16"/>
              </w:rPr>
              <w:t>13</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Pr="0057602F" w:rsidRDefault="009446B4" w:rsidP="00AD438E">
            <w:pPr>
              <w:jc w:val="center"/>
              <w:rPr>
                <w:sz w:val="16"/>
                <w:szCs w:val="16"/>
              </w:rPr>
            </w:pPr>
            <w:r>
              <w:rPr>
                <w:sz w:val="16"/>
                <w:szCs w:val="16"/>
              </w:rPr>
              <w:t>1 950 000</w:t>
            </w:r>
          </w:p>
        </w:tc>
      </w:tr>
      <w:tr w:rsidR="009446B4" w:rsidRPr="0057602F" w:rsidTr="00AD438E">
        <w:trPr>
          <w:trHeight w:val="170"/>
        </w:trPr>
        <w:tc>
          <w:tcPr>
            <w:tcW w:w="635" w:type="dxa"/>
            <w:shd w:val="clear" w:color="auto" w:fill="auto"/>
            <w:vAlign w:val="center"/>
          </w:tcPr>
          <w:p w:rsidR="009446B4" w:rsidRDefault="009446B4" w:rsidP="00AD438E">
            <w:pPr>
              <w:jc w:val="center"/>
              <w:rPr>
                <w:sz w:val="16"/>
                <w:szCs w:val="16"/>
              </w:rPr>
            </w:pPr>
            <w:r>
              <w:rPr>
                <w:sz w:val="16"/>
                <w:szCs w:val="16"/>
              </w:rPr>
              <w:lastRenderedPageBreak/>
              <w:t>4</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DE263F" w:rsidRDefault="009446B4" w:rsidP="00AD438E">
            <w:pPr>
              <w:jc w:val="center"/>
              <w:rPr>
                <w:color w:val="auto"/>
                <w:sz w:val="16"/>
                <w:szCs w:val="16"/>
              </w:rPr>
            </w:pPr>
            <w:proofErr w:type="spellStart"/>
            <w:r w:rsidRPr="00D054B5">
              <w:rPr>
                <w:color w:val="auto"/>
                <w:sz w:val="16"/>
                <w:szCs w:val="16"/>
              </w:rPr>
              <w:t>Проводникые</w:t>
            </w:r>
            <w:proofErr w:type="spellEnd"/>
            <w:r w:rsidRPr="00D054B5">
              <w:rPr>
                <w:color w:val="auto"/>
                <w:sz w:val="16"/>
                <w:szCs w:val="16"/>
              </w:rPr>
              <w:t xml:space="preserve"> катетеры для  нейроваскулярных и каротидных вмешательств     7 и 8 </w:t>
            </w:r>
            <w:proofErr w:type="spellStart"/>
            <w:r w:rsidRPr="00D054B5">
              <w:rPr>
                <w:color w:val="auto"/>
                <w:sz w:val="16"/>
                <w:szCs w:val="16"/>
              </w:rPr>
              <w:t>Fr</w:t>
            </w:r>
            <w:proofErr w:type="spellEnd"/>
          </w:p>
        </w:tc>
        <w:tc>
          <w:tcPr>
            <w:tcW w:w="5103" w:type="dxa"/>
            <w:vAlign w:val="center"/>
          </w:tcPr>
          <w:p w:rsidR="009446B4" w:rsidRPr="0057602F" w:rsidRDefault="009446B4" w:rsidP="00AD438E">
            <w:pPr>
              <w:spacing w:before="100" w:beforeAutospacing="1" w:after="119"/>
              <w:rPr>
                <w:color w:val="auto"/>
                <w:sz w:val="16"/>
                <w:szCs w:val="16"/>
              </w:rPr>
            </w:pPr>
            <w:r w:rsidRPr="00D054B5">
              <w:rPr>
                <w:color w:val="auto"/>
                <w:sz w:val="16"/>
                <w:szCs w:val="16"/>
              </w:rPr>
              <w:t xml:space="preserve">Катетер проводниковый периферический. Материал </w:t>
            </w:r>
            <w:r>
              <w:rPr>
                <w:color w:val="auto"/>
                <w:sz w:val="16"/>
                <w:szCs w:val="16"/>
              </w:rPr>
              <w:t xml:space="preserve">катетера – наружный слой – </w:t>
            </w:r>
            <w:r w:rsidRPr="00D054B5">
              <w:rPr>
                <w:color w:val="auto"/>
                <w:sz w:val="16"/>
                <w:szCs w:val="16"/>
              </w:rPr>
              <w:t xml:space="preserve"> (нейлон), средняя часть – армированная двухслойная стальная оплетка, внутренний слой – PTFE покрытие (политетрафторэтилен), дистальный кончик </w:t>
            </w:r>
            <w:proofErr w:type="spellStart"/>
            <w:r w:rsidRPr="00D054B5">
              <w:rPr>
                <w:color w:val="auto"/>
                <w:sz w:val="16"/>
                <w:szCs w:val="16"/>
              </w:rPr>
              <w:t>рентгенконтрастный</w:t>
            </w:r>
            <w:proofErr w:type="spellEnd"/>
            <w:r w:rsidRPr="00D054B5">
              <w:rPr>
                <w:color w:val="auto"/>
                <w:sz w:val="16"/>
                <w:szCs w:val="16"/>
              </w:rPr>
              <w:t xml:space="preserve"> (длина 2,5 мм). </w:t>
            </w:r>
            <w:proofErr w:type="spellStart"/>
            <w:r w:rsidRPr="00D054B5">
              <w:rPr>
                <w:color w:val="auto"/>
                <w:sz w:val="16"/>
                <w:szCs w:val="16"/>
              </w:rPr>
              <w:t>Мультисегментный</w:t>
            </w:r>
            <w:proofErr w:type="spellEnd"/>
            <w:r w:rsidRPr="00D054B5">
              <w:rPr>
                <w:color w:val="auto"/>
                <w:sz w:val="16"/>
                <w:szCs w:val="16"/>
              </w:rPr>
              <w:t xml:space="preserve"> дизайн. </w:t>
            </w:r>
            <w:proofErr w:type="spellStart"/>
            <w:r w:rsidRPr="00D054B5">
              <w:rPr>
                <w:color w:val="auto"/>
                <w:sz w:val="16"/>
                <w:szCs w:val="16"/>
              </w:rPr>
              <w:t>Термосплавка</w:t>
            </w:r>
            <w:proofErr w:type="spellEnd"/>
            <w:r w:rsidRPr="00D054B5">
              <w:rPr>
                <w:color w:val="auto"/>
                <w:sz w:val="16"/>
                <w:szCs w:val="16"/>
              </w:rPr>
              <w:t xml:space="preserve"> отдельных сегментов (мягкого кончика, формирующейся части, основного </w:t>
            </w:r>
            <w:proofErr w:type="spellStart"/>
            <w:r w:rsidRPr="00D054B5">
              <w:rPr>
                <w:color w:val="auto"/>
                <w:sz w:val="16"/>
                <w:szCs w:val="16"/>
              </w:rPr>
              <w:t>шафта</w:t>
            </w:r>
            <w:proofErr w:type="spellEnd"/>
            <w:r w:rsidRPr="00D054B5">
              <w:rPr>
                <w:color w:val="auto"/>
                <w:sz w:val="16"/>
                <w:szCs w:val="16"/>
              </w:rPr>
              <w:t xml:space="preserve">), кончик мягкий, гибкий, </w:t>
            </w:r>
            <w:proofErr w:type="spellStart"/>
            <w:r w:rsidRPr="00D054B5">
              <w:rPr>
                <w:color w:val="auto"/>
                <w:sz w:val="16"/>
                <w:szCs w:val="16"/>
              </w:rPr>
              <w:t>атравматичный</w:t>
            </w:r>
            <w:proofErr w:type="spellEnd"/>
            <w:r w:rsidRPr="00D054B5">
              <w:rPr>
                <w:color w:val="auto"/>
                <w:sz w:val="16"/>
                <w:szCs w:val="16"/>
              </w:rPr>
              <w:t>. «Гибридная технология» оплетки увеличивает внутренний просвет и обеспечивает поддержку во время манипуляции. Армирование стенки катетера стальной сеткой препятствует перегибанию устройства в местах анатомических изгибов. Постоянный внутренний просвет по всей длине. Внутренний просвет катетера: 9 F – 0.098", 8 F – 0.088", 7 F – 0.078" (А) Размеры: длина 80, 90, 95, 100 и 125 см. Размеры по заявке Заказчика</w:t>
            </w:r>
          </w:p>
        </w:tc>
        <w:tc>
          <w:tcPr>
            <w:tcW w:w="709" w:type="dxa"/>
            <w:shd w:val="clear" w:color="auto" w:fill="auto"/>
            <w:vAlign w:val="center"/>
          </w:tcPr>
          <w:p w:rsidR="009446B4" w:rsidRPr="0057602F" w:rsidRDefault="009446B4" w:rsidP="00AD438E">
            <w:pPr>
              <w:jc w:val="center"/>
              <w:rPr>
                <w:sz w:val="16"/>
                <w:szCs w:val="16"/>
              </w:rPr>
            </w:pPr>
            <w:r>
              <w:rPr>
                <w:sz w:val="16"/>
                <w:szCs w:val="16"/>
              </w:rPr>
              <w:t>штука</w:t>
            </w:r>
          </w:p>
        </w:tc>
        <w:tc>
          <w:tcPr>
            <w:tcW w:w="850" w:type="dxa"/>
            <w:shd w:val="clear" w:color="auto" w:fill="auto"/>
            <w:vAlign w:val="center"/>
          </w:tcPr>
          <w:p w:rsidR="009446B4" w:rsidRPr="0057602F" w:rsidRDefault="009446B4" w:rsidP="00AD438E">
            <w:pPr>
              <w:jc w:val="center"/>
              <w:rPr>
                <w:sz w:val="16"/>
                <w:szCs w:val="16"/>
              </w:rPr>
            </w:pPr>
            <w:r>
              <w:rPr>
                <w:sz w:val="16"/>
                <w:szCs w:val="16"/>
              </w:rPr>
              <w:t>27</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Pr="0057602F" w:rsidRDefault="009446B4" w:rsidP="00AD438E">
            <w:pPr>
              <w:jc w:val="center"/>
              <w:rPr>
                <w:sz w:val="16"/>
                <w:szCs w:val="16"/>
              </w:rPr>
            </w:pPr>
            <w:r>
              <w:rPr>
                <w:sz w:val="16"/>
                <w:szCs w:val="16"/>
              </w:rPr>
              <w:t>1 068 930</w:t>
            </w:r>
          </w:p>
        </w:tc>
      </w:tr>
      <w:tr w:rsidR="009446B4" w:rsidRPr="0057602F" w:rsidTr="00AD438E">
        <w:trPr>
          <w:trHeight w:val="170"/>
        </w:trPr>
        <w:tc>
          <w:tcPr>
            <w:tcW w:w="635" w:type="dxa"/>
            <w:shd w:val="clear" w:color="auto" w:fill="auto"/>
            <w:vAlign w:val="center"/>
          </w:tcPr>
          <w:p w:rsidR="009446B4" w:rsidRDefault="009446B4" w:rsidP="00AD438E">
            <w:pPr>
              <w:jc w:val="center"/>
              <w:rPr>
                <w:sz w:val="16"/>
                <w:szCs w:val="16"/>
              </w:rPr>
            </w:pPr>
            <w:r>
              <w:rPr>
                <w:sz w:val="16"/>
                <w:szCs w:val="16"/>
              </w:rPr>
              <w:t>5</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DE263F" w:rsidRDefault="009446B4" w:rsidP="00AD438E">
            <w:pPr>
              <w:jc w:val="center"/>
              <w:rPr>
                <w:color w:val="auto"/>
                <w:sz w:val="16"/>
                <w:szCs w:val="16"/>
              </w:rPr>
            </w:pPr>
            <w:r w:rsidRPr="00D054B5">
              <w:rPr>
                <w:color w:val="auto"/>
                <w:sz w:val="16"/>
                <w:szCs w:val="16"/>
              </w:rPr>
              <w:t xml:space="preserve">Устройство для </w:t>
            </w:r>
            <w:proofErr w:type="spellStart"/>
            <w:r w:rsidRPr="00D054B5">
              <w:rPr>
                <w:color w:val="auto"/>
                <w:sz w:val="16"/>
                <w:szCs w:val="16"/>
              </w:rPr>
              <w:t>тромбэктстракции</w:t>
            </w:r>
            <w:proofErr w:type="spellEnd"/>
            <w:r w:rsidRPr="00D054B5">
              <w:rPr>
                <w:color w:val="auto"/>
                <w:sz w:val="16"/>
                <w:szCs w:val="16"/>
              </w:rPr>
              <w:t xml:space="preserve"> из </w:t>
            </w:r>
            <w:proofErr w:type="spellStart"/>
            <w:r w:rsidRPr="00D054B5">
              <w:rPr>
                <w:color w:val="auto"/>
                <w:sz w:val="16"/>
                <w:szCs w:val="16"/>
              </w:rPr>
              <w:t>интракранеальных</w:t>
            </w:r>
            <w:proofErr w:type="spellEnd"/>
            <w:r w:rsidRPr="00D054B5">
              <w:rPr>
                <w:color w:val="auto"/>
                <w:sz w:val="16"/>
                <w:szCs w:val="16"/>
              </w:rPr>
              <w:t xml:space="preserve"> артерий</w:t>
            </w:r>
          </w:p>
        </w:tc>
        <w:tc>
          <w:tcPr>
            <w:tcW w:w="5103" w:type="dxa"/>
            <w:vAlign w:val="center"/>
          </w:tcPr>
          <w:p w:rsidR="009446B4" w:rsidRPr="0057602F" w:rsidRDefault="009446B4" w:rsidP="00AD438E">
            <w:pPr>
              <w:spacing w:before="100" w:beforeAutospacing="1" w:after="119"/>
              <w:rPr>
                <w:color w:val="auto"/>
                <w:sz w:val="16"/>
                <w:szCs w:val="16"/>
              </w:rPr>
            </w:pPr>
            <w:r w:rsidRPr="00D054B5">
              <w:rPr>
                <w:color w:val="auto"/>
                <w:sz w:val="16"/>
                <w:szCs w:val="16"/>
              </w:rPr>
              <w:t xml:space="preserve">Устройство для </w:t>
            </w:r>
            <w:proofErr w:type="spellStart"/>
            <w:r w:rsidRPr="00D054B5">
              <w:rPr>
                <w:color w:val="auto"/>
                <w:sz w:val="16"/>
                <w:szCs w:val="16"/>
              </w:rPr>
              <w:t>тромбэктомии</w:t>
            </w:r>
            <w:proofErr w:type="spellEnd"/>
            <w:r w:rsidRPr="00D054B5">
              <w:rPr>
                <w:color w:val="auto"/>
                <w:sz w:val="16"/>
                <w:szCs w:val="16"/>
              </w:rPr>
              <w:t xml:space="preserve"> предназначено для восстановления кровотока у пациентов с острым ишемическим инсультом состоит из </w:t>
            </w:r>
            <w:proofErr w:type="spellStart"/>
            <w:r w:rsidRPr="00D054B5">
              <w:rPr>
                <w:color w:val="auto"/>
                <w:sz w:val="16"/>
                <w:szCs w:val="16"/>
              </w:rPr>
              <w:t>саморасширяющейся</w:t>
            </w:r>
            <w:proofErr w:type="spellEnd"/>
            <w:r w:rsidRPr="00D054B5">
              <w:rPr>
                <w:color w:val="auto"/>
                <w:sz w:val="16"/>
                <w:szCs w:val="16"/>
              </w:rPr>
              <w:t xml:space="preserve"> </w:t>
            </w:r>
            <w:proofErr w:type="spellStart"/>
            <w:r w:rsidRPr="00D054B5">
              <w:rPr>
                <w:color w:val="auto"/>
                <w:sz w:val="16"/>
                <w:szCs w:val="16"/>
              </w:rPr>
              <w:t>нитиноловой</w:t>
            </w:r>
            <w:proofErr w:type="spellEnd"/>
            <w:r w:rsidRPr="00D054B5">
              <w:rPr>
                <w:color w:val="auto"/>
                <w:sz w:val="16"/>
                <w:szCs w:val="16"/>
              </w:rPr>
              <w:t xml:space="preserve"> корзинки, жестко подсоединенной к проталкивающему проводнику диаметром 0.014 дюйма. Уникальная проксимальная «кольцевая» конструкция обеспечивает стабильное открытие, уменьшает сужение при снятии и обеспечивает оптимальное распределение радиальной силы. </w:t>
            </w:r>
            <w:proofErr w:type="gramStart"/>
            <w:r w:rsidRPr="00D054B5">
              <w:rPr>
                <w:color w:val="auto"/>
                <w:sz w:val="16"/>
                <w:szCs w:val="16"/>
              </w:rPr>
              <w:t>Длинна</w:t>
            </w:r>
            <w:proofErr w:type="gramEnd"/>
            <w:r w:rsidRPr="00D054B5">
              <w:rPr>
                <w:color w:val="auto"/>
                <w:sz w:val="16"/>
                <w:szCs w:val="16"/>
              </w:rPr>
              <w:t xml:space="preserve"> устройства не более 1 800 мм. Возможность выбора изделия для разного калибра сосудов. </w:t>
            </w:r>
            <w:proofErr w:type="gramStart"/>
            <w:r w:rsidRPr="00D054B5">
              <w:rPr>
                <w:color w:val="auto"/>
                <w:sz w:val="16"/>
                <w:szCs w:val="16"/>
              </w:rPr>
              <w:t xml:space="preserve">Для лечения тромбоза в сонной артерии "T" и проксимальной окклюзии MCA: диаметр </w:t>
            </w:r>
            <w:proofErr w:type="spellStart"/>
            <w:r w:rsidRPr="00D054B5">
              <w:rPr>
                <w:color w:val="auto"/>
                <w:sz w:val="16"/>
                <w:szCs w:val="16"/>
              </w:rPr>
              <w:t>шафта</w:t>
            </w:r>
            <w:proofErr w:type="spellEnd"/>
            <w:r w:rsidRPr="00D054B5">
              <w:rPr>
                <w:color w:val="auto"/>
                <w:sz w:val="16"/>
                <w:szCs w:val="16"/>
              </w:rPr>
              <w:t xml:space="preserve"> 6 мм, рабочая длина 30 мм, длина </w:t>
            </w:r>
            <w:proofErr w:type="spellStart"/>
            <w:r w:rsidRPr="00D054B5">
              <w:rPr>
                <w:color w:val="auto"/>
                <w:sz w:val="16"/>
                <w:szCs w:val="16"/>
              </w:rPr>
              <w:t>шафта</w:t>
            </w:r>
            <w:proofErr w:type="spellEnd"/>
            <w:r w:rsidRPr="00D054B5">
              <w:rPr>
                <w:color w:val="auto"/>
                <w:sz w:val="16"/>
                <w:szCs w:val="16"/>
              </w:rPr>
              <w:t xml:space="preserve"> 48 мм, для  диаметра сосуда ≥ 3 мм совместимость с </w:t>
            </w:r>
            <w:proofErr w:type="spellStart"/>
            <w:r w:rsidRPr="00D054B5">
              <w:rPr>
                <w:color w:val="auto"/>
                <w:sz w:val="16"/>
                <w:szCs w:val="16"/>
              </w:rPr>
              <w:t>микрокатетером</w:t>
            </w:r>
            <w:proofErr w:type="spellEnd"/>
            <w:r w:rsidRPr="00D054B5">
              <w:rPr>
                <w:color w:val="auto"/>
                <w:sz w:val="16"/>
                <w:szCs w:val="16"/>
              </w:rPr>
              <w:t xml:space="preserve"> 0.021 дюймов, диаметр </w:t>
            </w:r>
            <w:proofErr w:type="spellStart"/>
            <w:r w:rsidRPr="00D054B5">
              <w:rPr>
                <w:color w:val="auto"/>
                <w:sz w:val="16"/>
                <w:szCs w:val="16"/>
              </w:rPr>
              <w:t>шафта</w:t>
            </w:r>
            <w:proofErr w:type="spellEnd"/>
            <w:r w:rsidRPr="00D054B5">
              <w:rPr>
                <w:color w:val="auto"/>
                <w:sz w:val="16"/>
                <w:szCs w:val="16"/>
              </w:rPr>
              <w:t xml:space="preserve"> 4 мм, рабочая длина 20 мм, длина </w:t>
            </w:r>
            <w:proofErr w:type="spellStart"/>
            <w:r w:rsidRPr="00D054B5">
              <w:rPr>
                <w:color w:val="auto"/>
                <w:sz w:val="16"/>
                <w:szCs w:val="16"/>
              </w:rPr>
              <w:t>шафта</w:t>
            </w:r>
            <w:proofErr w:type="spellEnd"/>
            <w:r w:rsidRPr="00D054B5">
              <w:rPr>
                <w:color w:val="auto"/>
                <w:sz w:val="16"/>
                <w:szCs w:val="16"/>
              </w:rPr>
              <w:t xml:space="preserve"> 30 мм для сосудов диаметром ≥ 1.5 мм совместимость с </w:t>
            </w:r>
            <w:proofErr w:type="spellStart"/>
            <w:r w:rsidRPr="00D054B5">
              <w:rPr>
                <w:color w:val="auto"/>
                <w:sz w:val="16"/>
                <w:szCs w:val="16"/>
              </w:rPr>
              <w:t>микрокатетером</w:t>
            </w:r>
            <w:proofErr w:type="spellEnd"/>
            <w:r w:rsidRPr="00D054B5">
              <w:rPr>
                <w:color w:val="auto"/>
                <w:sz w:val="16"/>
                <w:szCs w:val="16"/>
              </w:rPr>
              <w:t xml:space="preserve"> 0.0166 дюймов.</w:t>
            </w:r>
            <w:proofErr w:type="gramEnd"/>
            <w:r w:rsidRPr="00D054B5">
              <w:rPr>
                <w:color w:val="auto"/>
                <w:sz w:val="16"/>
                <w:szCs w:val="16"/>
              </w:rPr>
              <w:t xml:space="preserve"> Для лечения дистальной окклюзии MCA размеры: диаметр </w:t>
            </w:r>
            <w:proofErr w:type="spellStart"/>
            <w:r w:rsidRPr="00D054B5">
              <w:rPr>
                <w:color w:val="auto"/>
                <w:sz w:val="16"/>
                <w:szCs w:val="16"/>
              </w:rPr>
              <w:t>шафта</w:t>
            </w:r>
            <w:proofErr w:type="spellEnd"/>
            <w:r w:rsidRPr="00D054B5">
              <w:rPr>
                <w:color w:val="auto"/>
                <w:sz w:val="16"/>
                <w:szCs w:val="16"/>
              </w:rPr>
              <w:t xml:space="preserve"> 4 мм, рабочая длина 20 мм, длина </w:t>
            </w:r>
            <w:proofErr w:type="spellStart"/>
            <w:r w:rsidRPr="00D054B5">
              <w:rPr>
                <w:color w:val="auto"/>
                <w:sz w:val="16"/>
                <w:szCs w:val="16"/>
              </w:rPr>
              <w:t>шафта</w:t>
            </w:r>
            <w:proofErr w:type="spellEnd"/>
            <w:r w:rsidRPr="00D054B5">
              <w:rPr>
                <w:color w:val="auto"/>
                <w:sz w:val="16"/>
                <w:szCs w:val="16"/>
              </w:rPr>
              <w:t xml:space="preserve"> 30 мм, для  диаметра сосуда ≥ 2 мм совместимость с </w:t>
            </w:r>
            <w:proofErr w:type="spellStart"/>
            <w:r w:rsidRPr="00D054B5">
              <w:rPr>
                <w:color w:val="auto"/>
                <w:sz w:val="16"/>
                <w:szCs w:val="16"/>
              </w:rPr>
              <w:t>микрокатетером</w:t>
            </w:r>
            <w:proofErr w:type="spellEnd"/>
            <w:r w:rsidRPr="00D054B5">
              <w:rPr>
                <w:color w:val="auto"/>
                <w:sz w:val="16"/>
                <w:szCs w:val="16"/>
              </w:rPr>
              <w:t xml:space="preserve"> 0.021 дюймов, диаметр </w:t>
            </w:r>
            <w:proofErr w:type="spellStart"/>
            <w:r w:rsidRPr="00D054B5">
              <w:rPr>
                <w:color w:val="auto"/>
                <w:sz w:val="16"/>
                <w:szCs w:val="16"/>
              </w:rPr>
              <w:t>шафта</w:t>
            </w:r>
            <w:proofErr w:type="spellEnd"/>
            <w:r w:rsidRPr="00D054B5">
              <w:rPr>
                <w:color w:val="auto"/>
                <w:sz w:val="16"/>
                <w:szCs w:val="16"/>
              </w:rPr>
              <w:t xml:space="preserve"> 3 мм, рабочая длина 20 мм, длина </w:t>
            </w:r>
            <w:proofErr w:type="spellStart"/>
            <w:r w:rsidRPr="00D054B5">
              <w:rPr>
                <w:color w:val="auto"/>
                <w:sz w:val="16"/>
                <w:szCs w:val="16"/>
              </w:rPr>
              <w:t>шафта</w:t>
            </w:r>
            <w:proofErr w:type="spellEnd"/>
            <w:r w:rsidRPr="00D054B5">
              <w:rPr>
                <w:color w:val="auto"/>
                <w:sz w:val="16"/>
                <w:szCs w:val="16"/>
              </w:rPr>
              <w:t xml:space="preserve"> 30 мм для сосудов диаметром ≥ 1.5 мм совместимость с </w:t>
            </w:r>
            <w:proofErr w:type="spellStart"/>
            <w:r w:rsidRPr="00D054B5">
              <w:rPr>
                <w:color w:val="auto"/>
                <w:sz w:val="16"/>
                <w:szCs w:val="16"/>
              </w:rPr>
              <w:t>микрокатетером</w:t>
            </w:r>
            <w:proofErr w:type="spellEnd"/>
            <w:r w:rsidRPr="00D054B5">
              <w:rPr>
                <w:color w:val="auto"/>
                <w:sz w:val="16"/>
                <w:szCs w:val="16"/>
              </w:rPr>
              <w:t xml:space="preserve"> 0.0166 дюймов. Абсолютная радиальная сила составляет 2-3 мм. Устройство должно позволять производить развертывание корзинки не менее пяти раз. Должен поставляться в стерильной упаковке. 1 шт./</w:t>
            </w:r>
            <w:proofErr w:type="spellStart"/>
            <w:r w:rsidRPr="00D054B5">
              <w:rPr>
                <w:color w:val="auto"/>
                <w:sz w:val="16"/>
                <w:szCs w:val="16"/>
              </w:rPr>
              <w:t>уп</w:t>
            </w:r>
            <w:proofErr w:type="spellEnd"/>
            <w:r w:rsidRPr="00D054B5">
              <w:rPr>
                <w:color w:val="auto"/>
                <w:sz w:val="16"/>
                <w:szCs w:val="16"/>
              </w:rPr>
              <w:t>.</w:t>
            </w:r>
          </w:p>
        </w:tc>
        <w:tc>
          <w:tcPr>
            <w:tcW w:w="709" w:type="dxa"/>
            <w:shd w:val="clear" w:color="auto" w:fill="auto"/>
            <w:vAlign w:val="center"/>
          </w:tcPr>
          <w:p w:rsidR="009446B4" w:rsidRPr="0057602F" w:rsidRDefault="009446B4" w:rsidP="00AD438E">
            <w:pPr>
              <w:jc w:val="center"/>
              <w:rPr>
                <w:sz w:val="16"/>
                <w:szCs w:val="16"/>
              </w:rPr>
            </w:pPr>
            <w:r>
              <w:rPr>
                <w:sz w:val="16"/>
                <w:szCs w:val="16"/>
              </w:rPr>
              <w:t>штука</w:t>
            </w:r>
          </w:p>
        </w:tc>
        <w:tc>
          <w:tcPr>
            <w:tcW w:w="850" w:type="dxa"/>
            <w:shd w:val="clear" w:color="auto" w:fill="auto"/>
            <w:vAlign w:val="center"/>
          </w:tcPr>
          <w:p w:rsidR="009446B4" w:rsidRPr="0057602F" w:rsidRDefault="009446B4" w:rsidP="00AD438E">
            <w:pPr>
              <w:jc w:val="center"/>
              <w:rPr>
                <w:sz w:val="16"/>
                <w:szCs w:val="16"/>
              </w:rPr>
            </w:pPr>
            <w:r>
              <w:rPr>
                <w:sz w:val="16"/>
                <w:szCs w:val="16"/>
              </w:rPr>
              <w:t>3</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Pr="0057602F" w:rsidRDefault="009446B4" w:rsidP="00AD438E">
            <w:pPr>
              <w:jc w:val="center"/>
              <w:rPr>
                <w:sz w:val="16"/>
                <w:szCs w:val="16"/>
              </w:rPr>
            </w:pPr>
            <w:r>
              <w:rPr>
                <w:sz w:val="16"/>
                <w:szCs w:val="16"/>
              </w:rPr>
              <w:t>2 568 000</w:t>
            </w:r>
          </w:p>
        </w:tc>
      </w:tr>
      <w:tr w:rsidR="009446B4" w:rsidRPr="0057602F" w:rsidTr="00AD438E">
        <w:trPr>
          <w:trHeight w:val="218"/>
        </w:trPr>
        <w:tc>
          <w:tcPr>
            <w:tcW w:w="635" w:type="dxa"/>
            <w:shd w:val="clear" w:color="auto" w:fill="auto"/>
            <w:vAlign w:val="center"/>
          </w:tcPr>
          <w:p w:rsidR="009446B4" w:rsidRDefault="009446B4" w:rsidP="00AD438E">
            <w:pPr>
              <w:jc w:val="center"/>
              <w:rPr>
                <w:sz w:val="16"/>
                <w:szCs w:val="16"/>
              </w:rPr>
            </w:pPr>
            <w:r>
              <w:rPr>
                <w:sz w:val="16"/>
                <w:szCs w:val="16"/>
              </w:rPr>
              <w:t>6</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DE263F" w:rsidRDefault="009446B4" w:rsidP="00AD438E">
            <w:pPr>
              <w:jc w:val="center"/>
              <w:rPr>
                <w:color w:val="auto"/>
                <w:sz w:val="16"/>
                <w:szCs w:val="16"/>
              </w:rPr>
            </w:pPr>
            <w:proofErr w:type="spellStart"/>
            <w:r w:rsidRPr="00D054B5">
              <w:rPr>
                <w:color w:val="auto"/>
                <w:sz w:val="16"/>
                <w:szCs w:val="16"/>
              </w:rPr>
              <w:t>микрокатетер</w:t>
            </w:r>
            <w:proofErr w:type="spellEnd"/>
            <w:r w:rsidRPr="00D054B5">
              <w:rPr>
                <w:color w:val="auto"/>
                <w:sz w:val="16"/>
                <w:szCs w:val="16"/>
              </w:rPr>
              <w:t xml:space="preserve"> для </w:t>
            </w:r>
            <w:proofErr w:type="spellStart"/>
            <w:r w:rsidRPr="00D054B5">
              <w:rPr>
                <w:color w:val="auto"/>
                <w:sz w:val="16"/>
                <w:szCs w:val="16"/>
              </w:rPr>
              <w:t>тромбоэкстракций</w:t>
            </w:r>
            <w:proofErr w:type="spellEnd"/>
          </w:p>
        </w:tc>
        <w:tc>
          <w:tcPr>
            <w:tcW w:w="5103" w:type="dxa"/>
            <w:vAlign w:val="center"/>
          </w:tcPr>
          <w:p w:rsidR="009446B4" w:rsidRPr="0057602F" w:rsidRDefault="009446B4" w:rsidP="00AD438E">
            <w:pPr>
              <w:spacing w:before="100" w:beforeAutospacing="1" w:after="119"/>
              <w:rPr>
                <w:color w:val="auto"/>
                <w:sz w:val="16"/>
                <w:szCs w:val="16"/>
              </w:rPr>
            </w:pPr>
            <w:proofErr w:type="spellStart"/>
            <w:r w:rsidRPr="00D054B5">
              <w:rPr>
                <w:color w:val="auto"/>
                <w:sz w:val="16"/>
                <w:szCs w:val="16"/>
              </w:rPr>
              <w:t>Микрокатетер</w:t>
            </w:r>
            <w:proofErr w:type="spellEnd"/>
            <w:r w:rsidRPr="00D054B5">
              <w:rPr>
                <w:color w:val="auto"/>
                <w:sz w:val="16"/>
                <w:szCs w:val="16"/>
              </w:rPr>
              <w:t xml:space="preserve"> для </w:t>
            </w:r>
            <w:proofErr w:type="spellStart"/>
            <w:r w:rsidRPr="00D054B5">
              <w:rPr>
                <w:color w:val="auto"/>
                <w:sz w:val="16"/>
                <w:szCs w:val="16"/>
              </w:rPr>
              <w:t>интракраниальных</w:t>
            </w:r>
            <w:proofErr w:type="spellEnd"/>
            <w:r w:rsidRPr="00D054B5">
              <w:rPr>
                <w:color w:val="auto"/>
                <w:sz w:val="16"/>
                <w:szCs w:val="16"/>
              </w:rPr>
              <w:t xml:space="preserve"> </w:t>
            </w:r>
            <w:proofErr w:type="spellStart"/>
            <w:r w:rsidRPr="00D054B5">
              <w:rPr>
                <w:color w:val="auto"/>
                <w:sz w:val="16"/>
                <w:szCs w:val="16"/>
              </w:rPr>
              <w:t>эндоваскулярных</w:t>
            </w:r>
            <w:proofErr w:type="spellEnd"/>
            <w:r w:rsidRPr="00D054B5">
              <w:rPr>
                <w:color w:val="auto"/>
                <w:sz w:val="16"/>
                <w:szCs w:val="16"/>
              </w:rPr>
              <w:t xml:space="preserve"> вмешательств. Длина не менее 150, 170cm, длина дистального отдела не менее 50 </w:t>
            </w:r>
            <w:proofErr w:type="spellStart"/>
            <w:r w:rsidRPr="00D054B5">
              <w:rPr>
                <w:color w:val="auto"/>
                <w:sz w:val="16"/>
                <w:szCs w:val="16"/>
              </w:rPr>
              <w:t>cm</w:t>
            </w:r>
            <w:proofErr w:type="spellEnd"/>
            <w:r w:rsidRPr="00D054B5">
              <w:rPr>
                <w:color w:val="auto"/>
                <w:sz w:val="16"/>
                <w:szCs w:val="16"/>
              </w:rPr>
              <w:t xml:space="preserve">. Внешний диаметр проксимальный/дистальный должен быть не более 2.3F/1.9F соответственно. Внутренний диаметр не менее - 0.0165 дюйма. Форма кончика катетера - </w:t>
            </w:r>
            <w:proofErr w:type="gramStart"/>
            <w:r w:rsidRPr="00D054B5">
              <w:rPr>
                <w:color w:val="auto"/>
                <w:sz w:val="16"/>
                <w:szCs w:val="16"/>
              </w:rPr>
              <w:t>прямой</w:t>
            </w:r>
            <w:proofErr w:type="gramEnd"/>
            <w:r w:rsidRPr="00D054B5">
              <w:rPr>
                <w:color w:val="auto"/>
                <w:sz w:val="16"/>
                <w:szCs w:val="16"/>
              </w:rPr>
              <w:t xml:space="preserve">, 45 или 90 градусов.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w:t>
            </w:r>
            <w:proofErr w:type="spellStart"/>
            <w:r w:rsidRPr="00D054B5">
              <w:rPr>
                <w:color w:val="auto"/>
                <w:sz w:val="16"/>
                <w:szCs w:val="16"/>
              </w:rPr>
              <w:t>Хаб</w:t>
            </w:r>
            <w:proofErr w:type="spellEnd"/>
            <w:r w:rsidRPr="00D054B5">
              <w:rPr>
                <w:color w:val="auto"/>
                <w:sz w:val="16"/>
                <w:szCs w:val="16"/>
              </w:rPr>
              <w:t xml:space="preserve"> - прозрачный. Максимально допустимый проводник не более 0,014 дюймов. Поставляется стерильным.</w:t>
            </w:r>
          </w:p>
        </w:tc>
        <w:tc>
          <w:tcPr>
            <w:tcW w:w="709" w:type="dxa"/>
            <w:shd w:val="clear" w:color="auto" w:fill="auto"/>
            <w:vAlign w:val="center"/>
          </w:tcPr>
          <w:p w:rsidR="009446B4" w:rsidRPr="0057602F" w:rsidRDefault="009446B4" w:rsidP="00AD438E">
            <w:pPr>
              <w:jc w:val="center"/>
              <w:rPr>
                <w:sz w:val="16"/>
                <w:szCs w:val="16"/>
              </w:rPr>
            </w:pPr>
            <w:r>
              <w:rPr>
                <w:sz w:val="16"/>
                <w:szCs w:val="16"/>
              </w:rPr>
              <w:t>штука</w:t>
            </w:r>
          </w:p>
        </w:tc>
        <w:tc>
          <w:tcPr>
            <w:tcW w:w="850" w:type="dxa"/>
            <w:shd w:val="clear" w:color="auto" w:fill="auto"/>
            <w:vAlign w:val="center"/>
          </w:tcPr>
          <w:p w:rsidR="009446B4" w:rsidRPr="0057602F" w:rsidRDefault="009446B4" w:rsidP="00AD438E">
            <w:pPr>
              <w:jc w:val="center"/>
              <w:rPr>
                <w:sz w:val="16"/>
                <w:szCs w:val="16"/>
              </w:rPr>
            </w:pPr>
            <w:r>
              <w:rPr>
                <w:sz w:val="16"/>
                <w:szCs w:val="16"/>
              </w:rPr>
              <w:t>10</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Pr="0057602F" w:rsidRDefault="009446B4" w:rsidP="00AD438E">
            <w:pPr>
              <w:jc w:val="center"/>
              <w:rPr>
                <w:sz w:val="16"/>
                <w:szCs w:val="16"/>
              </w:rPr>
            </w:pPr>
            <w:r>
              <w:rPr>
                <w:sz w:val="16"/>
                <w:szCs w:val="16"/>
              </w:rPr>
              <w:t>3 210 000</w:t>
            </w:r>
          </w:p>
        </w:tc>
      </w:tr>
      <w:tr w:rsidR="009446B4" w:rsidRPr="0057602F" w:rsidTr="00AD438E">
        <w:trPr>
          <w:trHeight w:val="2164"/>
        </w:trPr>
        <w:tc>
          <w:tcPr>
            <w:tcW w:w="635" w:type="dxa"/>
            <w:shd w:val="clear" w:color="auto" w:fill="auto"/>
            <w:vAlign w:val="center"/>
          </w:tcPr>
          <w:p w:rsidR="009446B4" w:rsidRDefault="009446B4" w:rsidP="00AD438E">
            <w:pPr>
              <w:jc w:val="center"/>
              <w:rPr>
                <w:sz w:val="16"/>
                <w:szCs w:val="16"/>
              </w:rPr>
            </w:pPr>
            <w:r>
              <w:rPr>
                <w:sz w:val="16"/>
                <w:szCs w:val="16"/>
              </w:rPr>
              <w:t>7</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DE263F" w:rsidRDefault="009446B4" w:rsidP="00AD438E">
            <w:pPr>
              <w:jc w:val="center"/>
              <w:rPr>
                <w:color w:val="auto"/>
                <w:sz w:val="16"/>
                <w:szCs w:val="16"/>
              </w:rPr>
            </w:pPr>
            <w:proofErr w:type="spellStart"/>
            <w:r w:rsidRPr="00D054B5">
              <w:rPr>
                <w:color w:val="auto"/>
                <w:sz w:val="16"/>
                <w:szCs w:val="16"/>
              </w:rPr>
              <w:t>Микропроводник</w:t>
            </w:r>
            <w:proofErr w:type="spellEnd"/>
            <w:r w:rsidRPr="00D054B5">
              <w:rPr>
                <w:color w:val="auto"/>
                <w:sz w:val="16"/>
                <w:szCs w:val="16"/>
              </w:rPr>
              <w:t xml:space="preserve"> для нейроваскулярных вмешательств</w:t>
            </w:r>
          </w:p>
        </w:tc>
        <w:tc>
          <w:tcPr>
            <w:tcW w:w="5103" w:type="dxa"/>
            <w:vAlign w:val="center"/>
          </w:tcPr>
          <w:p w:rsidR="009446B4" w:rsidRPr="0057602F" w:rsidRDefault="009446B4" w:rsidP="00AD438E">
            <w:pPr>
              <w:spacing w:before="100" w:beforeAutospacing="1" w:after="119"/>
              <w:rPr>
                <w:color w:val="auto"/>
                <w:sz w:val="16"/>
                <w:szCs w:val="16"/>
              </w:rPr>
            </w:pPr>
            <w:r w:rsidRPr="00D054B5">
              <w:rPr>
                <w:color w:val="auto"/>
                <w:sz w:val="16"/>
                <w:szCs w:val="16"/>
              </w:rPr>
              <w:t xml:space="preserve">Управляемый гидрофильный </w:t>
            </w:r>
            <w:proofErr w:type="spellStart"/>
            <w:r w:rsidRPr="00D054B5">
              <w:rPr>
                <w:color w:val="auto"/>
                <w:sz w:val="16"/>
                <w:szCs w:val="16"/>
              </w:rPr>
              <w:t>микропроводник</w:t>
            </w:r>
            <w:proofErr w:type="spellEnd"/>
            <w:r w:rsidRPr="00D054B5">
              <w:rPr>
                <w:color w:val="auto"/>
                <w:sz w:val="16"/>
                <w:szCs w:val="16"/>
              </w:rPr>
              <w:t xml:space="preserve">. Имеет сердечник единый по всей длине. Материал сердечника - сталь, дистально кончик суживающийся, конусный, покрыт спиралевидной оплеткой, содержащей платину и вольфрам, обеспечивает хорошую </w:t>
            </w:r>
            <w:proofErr w:type="spellStart"/>
            <w:r w:rsidRPr="00D054B5">
              <w:rPr>
                <w:color w:val="auto"/>
                <w:sz w:val="16"/>
                <w:szCs w:val="16"/>
              </w:rPr>
              <w:t>рентгеноконтрастность</w:t>
            </w:r>
            <w:proofErr w:type="spellEnd"/>
            <w:r w:rsidRPr="00D054B5">
              <w:rPr>
                <w:color w:val="auto"/>
                <w:sz w:val="16"/>
                <w:szCs w:val="16"/>
              </w:rPr>
              <w:t xml:space="preserve">. Степень жесткости стандартная, мягкая. Диаметр проводника - 0,014 дюйма. Длина гидрофильного покрытия 26 см, длина </w:t>
            </w:r>
            <w:proofErr w:type="spellStart"/>
            <w:r w:rsidRPr="00D054B5">
              <w:rPr>
                <w:color w:val="auto"/>
                <w:sz w:val="16"/>
                <w:szCs w:val="16"/>
              </w:rPr>
              <w:t>рентгенконтграсного</w:t>
            </w:r>
            <w:proofErr w:type="spellEnd"/>
            <w:r w:rsidRPr="00D054B5">
              <w:rPr>
                <w:color w:val="auto"/>
                <w:sz w:val="16"/>
                <w:szCs w:val="16"/>
              </w:rPr>
              <w:t xml:space="preserve"> кончика - 5 см. Длина спиралевидной части - 10, 20 см. Общая длина проводника - 205 мм. Поставляется в стерильной упаковке.</w:t>
            </w:r>
          </w:p>
        </w:tc>
        <w:tc>
          <w:tcPr>
            <w:tcW w:w="709" w:type="dxa"/>
            <w:shd w:val="clear" w:color="auto" w:fill="auto"/>
            <w:vAlign w:val="center"/>
          </w:tcPr>
          <w:p w:rsidR="009446B4" w:rsidRPr="0057602F" w:rsidRDefault="009446B4" w:rsidP="00AD438E">
            <w:pPr>
              <w:jc w:val="center"/>
              <w:rPr>
                <w:sz w:val="16"/>
                <w:szCs w:val="16"/>
              </w:rPr>
            </w:pPr>
            <w:r>
              <w:rPr>
                <w:sz w:val="16"/>
                <w:szCs w:val="16"/>
              </w:rPr>
              <w:t>штука</w:t>
            </w:r>
          </w:p>
        </w:tc>
        <w:tc>
          <w:tcPr>
            <w:tcW w:w="850" w:type="dxa"/>
            <w:shd w:val="clear" w:color="auto" w:fill="auto"/>
            <w:vAlign w:val="center"/>
          </w:tcPr>
          <w:p w:rsidR="009446B4" w:rsidRPr="0057602F" w:rsidRDefault="009446B4" w:rsidP="00AD438E">
            <w:pPr>
              <w:jc w:val="center"/>
              <w:rPr>
                <w:sz w:val="16"/>
                <w:szCs w:val="16"/>
              </w:rPr>
            </w:pPr>
            <w:r>
              <w:rPr>
                <w:sz w:val="16"/>
                <w:szCs w:val="16"/>
              </w:rPr>
              <w:t>25</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Pr="0057602F" w:rsidRDefault="009446B4" w:rsidP="00AD438E">
            <w:pPr>
              <w:jc w:val="center"/>
              <w:rPr>
                <w:sz w:val="16"/>
                <w:szCs w:val="16"/>
              </w:rPr>
            </w:pPr>
            <w:r>
              <w:rPr>
                <w:sz w:val="16"/>
                <w:szCs w:val="16"/>
              </w:rPr>
              <w:t>4 815 000</w:t>
            </w:r>
          </w:p>
        </w:tc>
      </w:tr>
      <w:tr w:rsidR="009446B4" w:rsidRPr="0057602F" w:rsidTr="00AD438E">
        <w:trPr>
          <w:trHeight w:val="170"/>
        </w:trPr>
        <w:tc>
          <w:tcPr>
            <w:tcW w:w="635" w:type="dxa"/>
            <w:shd w:val="clear" w:color="auto" w:fill="auto"/>
            <w:vAlign w:val="center"/>
          </w:tcPr>
          <w:p w:rsidR="009446B4" w:rsidRDefault="009446B4" w:rsidP="00AD438E">
            <w:pPr>
              <w:jc w:val="center"/>
              <w:rPr>
                <w:sz w:val="16"/>
                <w:szCs w:val="16"/>
              </w:rPr>
            </w:pPr>
            <w:r>
              <w:rPr>
                <w:sz w:val="16"/>
                <w:szCs w:val="16"/>
              </w:rPr>
              <w:t>8</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DE263F" w:rsidRDefault="009446B4" w:rsidP="00AD438E">
            <w:pPr>
              <w:jc w:val="center"/>
              <w:rPr>
                <w:color w:val="auto"/>
                <w:sz w:val="16"/>
                <w:szCs w:val="16"/>
              </w:rPr>
            </w:pPr>
            <w:r w:rsidRPr="006D718D">
              <w:rPr>
                <w:color w:val="auto"/>
                <w:sz w:val="16"/>
                <w:szCs w:val="16"/>
              </w:rPr>
              <w:t>Катетер проводниковый</w:t>
            </w:r>
          </w:p>
        </w:tc>
        <w:tc>
          <w:tcPr>
            <w:tcW w:w="5103" w:type="dxa"/>
            <w:vAlign w:val="center"/>
          </w:tcPr>
          <w:p w:rsidR="009446B4" w:rsidRPr="0057602F" w:rsidRDefault="009446B4" w:rsidP="00AD438E">
            <w:pPr>
              <w:spacing w:before="100" w:beforeAutospacing="1" w:after="119"/>
              <w:rPr>
                <w:color w:val="auto"/>
                <w:sz w:val="16"/>
                <w:szCs w:val="16"/>
              </w:rPr>
            </w:pPr>
            <w:r w:rsidRPr="006D718D">
              <w:rPr>
                <w:color w:val="auto"/>
                <w:sz w:val="16"/>
                <w:szCs w:val="16"/>
              </w:rPr>
              <w:t xml:space="preserve">Проводниковый катетер с внутренним диаметром 0.088" для </w:t>
            </w:r>
            <w:proofErr w:type="spellStart"/>
            <w:r w:rsidRPr="006D718D">
              <w:rPr>
                <w:color w:val="auto"/>
                <w:sz w:val="16"/>
                <w:szCs w:val="16"/>
              </w:rPr>
              <w:t>интракраниальных</w:t>
            </w:r>
            <w:proofErr w:type="spellEnd"/>
            <w:r w:rsidRPr="006D718D">
              <w:rPr>
                <w:color w:val="auto"/>
                <w:sz w:val="16"/>
                <w:szCs w:val="16"/>
              </w:rPr>
              <w:t xml:space="preserve"> сосудов. Наружный диаметр (проксимальный /дистальный) 8F. Рабочая длина 80 см, 90 см, 100 см. Гибкий дистальный участок 4 см. Дистальный участок снабжен гидрофильным покрытием для оптимального скольжения. Совместимость с проводником 0,035/0,038 дюйма. Тип кончика – прямой или универсальный. Материал катетера – снаружи нейлон, средняя часть - армированная двухслойная стальная сетка, внутренняя поверхность – </w:t>
            </w:r>
            <w:proofErr w:type="spellStart"/>
            <w:r w:rsidRPr="006D718D">
              <w:rPr>
                <w:color w:val="auto"/>
                <w:sz w:val="16"/>
                <w:szCs w:val="16"/>
              </w:rPr>
              <w:t>тефлон</w:t>
            </w:r>
            <w:proofErr w:type="spellEnd"/>
            <w:r w:rsidRPr="006D718D">
              <w:rPr>
                <w:color w:val="auto"/>
                <w:sz w:val="16"/>
                <w:szCs w:val="16"/>
              </w:rPr>
              <w:t xml:space="preserve">. Гибридная технология оплетки двуслойной металлической сеткой для увеличения внутреннего просвета и поддержки просвета во время процедуры. В комплекте </w:t>
            </w:r>
            <w:proofErr w:type="spellStart"/>
            <w:r w:rsidRPr="006D718D">
              <w:rPr>
                <w:color w:val="auto"/>
                <w:sz w:val="16"/>
                <w:szCs w:val="16"/>
              </w:rPr>
              <w:t>дилатор</w:t>
            </w:r>
            <w:proofErr w:type="spellEnd"/>
            <w:r w:rsidRPr="006D718D">
              <w:rPr>
                <w:color w:val="auto"/>
                <w:sz w:val="16"/>
                <w:szCs w:val="16"/>
              </w:rPr>
              <w:t xml:space="preserve"> и </w:t>
            </w:r>
            <w:proofErr w:type="spellStart"/>
            <w:r w:rsidRPr="006D718D">
              <w:rPr>
                <w:color w:val="auto"/>
                <w:sz w:val="16"/>
                <w:szCs w:val="16"/>
              </w:rPr>
              <w:t>гемостатический</w:t>
            </w:r>
            <w:proofErr w:type="spellEnd"/>
            <w:r w:rsidRPr="006D718D">
              <w:rPr>
                <w:color w:val="auto"/>
                <w:sz w:val="16"/>
                <w:szCs w:val="16"/>
              </w:rPr>
              <w:t xml:space="preserve"> клапан.</w:t>
            </w:r>
          </w:p>
        </w:tc>
        <w:tc>
          <w:tcPr>
            <w:tcW w:w="709" w:type="dxa"/>
            <w:shd w:val="clear" w:color="auto" w:fill="auto"/>
            <w:vAlign w:val="center"/>
          </w:tcPr>
          <w:p w:rsidR="009446B4" w:rsidRPr="0057602F" w:rsidRDefault="009446B4" w:rsidP="00AD438E">
            <w:pPr>
              <w:jc w:val="center"/>
              <w:rPr>
                <w:sz w:val="16"/>
                <w:szCs w:val="16"/>
              </w:rPr>
            </w:pPr>
            <w:r>
              <w:rPr>
                <w:sz w:val="16"/>
                <w:szCs w:val="16"/>
              </w:rPr>
              <w:t>штука</w:t>
            </w:r>
          </w:p>
        </w:tc>
        <w:tc>
          <w:tcPr>
            <w:tcW w:w="850" w:type="dxa"/>
            <w:shd w:val="clear" w:color="auto" w:fill="auto"/>
            <w:vAlign w:val="center"/>
          </w:tcPr>
          <w:p w:rsidR="009446B4" w:rsidRPr="0057602F" w:rsidRDefault="009446B4" w:rsidP="00AD438E">
            <w:pPr>
              <w:jc w:val="center"/>
              <w:rPr>
                <w:sz w:val="16"/>
                <w:szCs w:val="16"/>
              </w:rPr>
            </w:pPr>
            <w:r>
              <w:rPr>
                <w:sz w:val="16"/>
                <w:szCs w:val="16"/>
              </w:rPr>
              <w:t>3</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Pr="0057602F" w:rsidRDefault="009446B4" w:rsidP="00AD438E">
            <w:pPr>
              <w:jc w:val="center"/>
              <w:rPr>
                <w:sz w:val="16"/>
                <w:szCs w:val="16"/>
              </w:rPr>
            </w:pPr>
            <w:r>
              <w:rPr>
                <w:sz w:val="16"/>
                <w:szCs w:val="16"/>
              </w:rPr>
              <w:t>660 000</w:t>
            </w:r>
          </w:p>
        </w:tc>
      </w:tr>
      <w:tr w:rsidR="009446B4" w:rsidRPr="0057602F" w:rsidTr="00AD438E">
        <w:trPr>
          <w:trHeight w:val="170"/>
        </w:trPr>
        <w:tc>
          <w:tcPr>
            <w:tcW w:w="635" w:type="dxa"/>
            <w:shd w:val="clear" w:color="auto" w:fill="auto"/>
            <w:vAlign w:val="center"/>
          </w:tcPr>
          <w:p w:rsidR="009446B4" w:rsidRDefault="009446B4" w:rsidP="00AD438E">
            <w:pPr>
              <w:jc w:val="center"/>
              <w:rPr>
                <w:sz w:val="16"/>
                <w:szCs w:val="16"/>
              </w:rPr>
            </w:pPr>
            <w:r>
              <w:rPr>
                <w:sz w:val="16"/>
                <w:szCs w:val="16"/>
              </w:rPr>
              <w:t>9</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762284" w:rsidRDefault="009446B4" w:rsidP="00AD438E">
            <w:pPr>
              <w:jc w:val="center"/>
              <w:rPr>
                <w:color w:val="auto"/>
                <w:sz w:val="16"/>
                <w:szCs w:val="16"/>
              </w:rPr>
            </w:pPr>
            <w:r w:rsidRPr="006D718D">
              <w:rPr>
                <w:color w:val="auto"/>
                <w:sz w:val="16"/>
                <w:szCs w:val="16"/>
              </w:rPr>
              <w:t xml:space="preserve">Катетер для </w:t>
            </w:r>
            <w:proofErr w:type="spellStart"/>
            <w:r w:rsidRPr="006D718D">
              <w:rPr>
                <w:color w:val="auto"/>
                <w:sz w:val="16"/>
                <w:szCs w:val="16"/>
              </w:rPr>
              <w:t>тромбоаспирации</w:t>
            </w:r>
            <w:proofErr w:type="spellEnd"/>
            <w:r>
              <w:rPr>
                <w:color w:val="auto"/>
                <w:sz w:val="16"/>
                <w:szCs w:val="16"/>
              </w:rPr>
              <w:t xml:space="preserve"> АСЕ68</w:t>
            </w:r>
          </w:p>
        </w:tc>
        <w:tc>
          <w:tcPr>
            <w:tcW w:w="5103" w:type="dxa"/>
            <w:vAlign w:val="center"/>
          </w:tcPr>
          <w:p w:rsidR="009446B4" w:rsidRPr="00762284" w:rsidRDefault="009446B4" w:rsidP="00AD438E">
            <w:pPr>
              <w:spacing w:before="100" w:beforeAutospacing="1" w:after="119"/>
              <w:rPr>
                <w:color w:val="auto"/>
                <w:sz w:val="16"/>
                <w:szCs w:val="16"/>
              </w:rPr>
            </w:pPr>
            <w:r w:rsidRPr="006D718D">
              <w:rPr>
                <w:color w:val="auto"/>
                <w:sz w:val="16"/>
                <w:szCs w:val="16"/>
              </w:rPr>
              <w:t xml:space="preserve">Катетер для аспирации тромба. Должен иметь эластичный дистальный кончик, не менее 16 переходных зон, двойную </w:t>
            </w:r>
            <w:proofErr w:type="spellStart"/>
            <w:r w:rsidRPr="006D718D">
              <w:rPr>
                <w:color w:val="auto"/>
                <w:sz w:val="16"/>
                <w:szCs w:val="16"/>
              </w:rPr>
              <w:t>нитиноловую</w:t>
            </w:r>
            <w:proofErr w:type="spellEnd"/>
            <w:r w:rsidRPr="006D718D">
              <w:rPr>
                <w:color w:val="auto"/>
                <w:sz w:val="16"/>
                <w:szCs w:val="16"/>
              </w:rPr>
              <w:t xml:space="preserve"> оплетку по всей длине для обеспечения неизменности просвета, покрытие из полимера. Наличие одного </w:t>
            </w:r>
            <w:proofErr w:type="spellStart"/>
            <w:r w:rsidRPr="006D718D">
              <w:rPr>
                <w:color w:val="auto"/>
                <w:sz w:val="16"/>
                <w:szCs w:val="16"/>
              </w:rPr>
              <w:t>рентгенмаркёра</w:t>
            </w:r>
            <w:proofErr w:type="spellEnd"/>
            <w:r w:rsidRPr="006D718D">
              <w:rPr>
                <w:color w:val="auto"/>
                <w:sz w:val="16"/>
                <w:szCs w:val="16"/>
              </w:rPr>
              <w:t xml:space="preserve"> на дистальном конце. Передача усилия 1: 1. Тип формы – конический. Должен быть совместим с проводником 0,014". Должен быть совместим с </w:t>
            </w:r>
            <w:proofErr w:type="spellStart"/>
            <w:r w:rsidRPr="006D718D">
              <w:rPr>
                <w:color w:val="auto"/>
                <w:sz w:val="16"/>
                <w:szCs w:val="16"/>
              </w:rPr>
              <w:t>гайд</w:t>
            </w:r>
            <w:proofErr w:type="spellEnd"/>
            <w:r w:rsidRPr="006D718D">
              <w:rPr>
                <w:color w:val="auto"/>
                <w:sz w:val="16"/>
                <w:szCs w:val="16"/>
              </w:rPr>
              <w:t xml:space="preserve">-катетером с внутренним просветом 0.088".  Должен быть совместим с </w:t>
            </w:r>
            <w:proofErr w:type="spellStart"/>
            <w:r w:rsidRPr="006D718D">
              <w:rPr>
                <w:color w:val="auto"/>
                <w:sz w:val="16"/>
                <w:szCs w:val="16"/>
              </w:rPr>
              <w:t>микрокатетером</w:t>
            </w:r>
            <w:proofErr w:type="spellEnd"/>
            <w:r w:rsidRPr="006D718D">
              <w:rPr>
                <w:color w:val="auto"/>
                <w:sz w:val="16"/>
                <w:szCs w:val="16"/>
              </w:rPr>
              <w:t xml:space="preserve"> доставки с внешним диаметром от 3.8F до 4.7F. Катетер должен быть гидрофильным. Наружный проксимальный диаметр 6F, внутренний просвет не менее 0.068". Рабочая длина не менее 132 см. Катетер оснащен паровым формирующим </w:t>
            </w:r>
            <w:proofErr w:type="spellStart"/>
            <w:r w:rsidRPr="006D718D">
              <w:rPr>
                <w:color w:val="auto"/>
                <w:sz w:val="16"/>
                <w:szCs w:val="16"/>
              </w:rPr>
              <w:t>мандреном</w:t>
            </w:r>
            <w:proofErr w:type="spellEnd"/>
            <w:r w:rsidRPr="006D718D">
              <w:rPr>
                <w:color w:val="auto"/>
                <w:sz w:val="16"/>
                <w:szCs w:val="16"/>
              </w:rPr>
              <w:t xml:space="preserve"> и вращающимся </w:t>
            </w:r>
            <w:proofErr w:type="spellStart"/>
            <w:r w:rsidRPr="006D718D">
              <w:rPr>
                <w:color w:val="auto"/>
                <w:sz w:val="16"/>
                <w:szCs w:val="16"/>
              </w:rPr>
              <w:t>гемостатическим</w:t>
            </w:r>
            <w:proofErr w:type="spellEnd"/>
            <w:r w:rsidRPr="006D718D">
              <w:rPr>
                <w:color w:val="auto"/>
                <w:sz w:val="16"/>
                <w:szCs w:val="16"/>
              </w:rPr>
              <w:t xml:space="preserve"> клапаном. В комплекте соединительная трубка длиной не менее 185 см. Трубка пластиковая с армированием стальной оплеткой, с переключателем, прозрачная. Наличие адаптера типа </w:t>
            </w:r>
            <w:proofErr w:type="spellStart"/>
            <w:r w:rsidRPr="006D718D">
              <w:rPr>
                <w:color w:val="auto"/>
                <w:sz w:val="16"/>
                <w:szCs w:val="16"/>
              </w:rPr>
              <w:t>Льюер</w:t>
            </w:r>
            <w:proofErr w:type="spellEnd"/>
            <w:r w:rsidRPr="006D718D">
              <w:rPr>
                <w:color w:val="auto"/>
                <w:sz w:val="16"/>
                <w:szCs w:val="16"/>
              </w:rPr>
              <w:t>, переключателя потока. Удлиненный гибкий дистальный кончик для обеспечения максимальной проходимости в извитой анатомии. Сохранение неизменного внутреннего просвета при процедуре аспирации.</w:t>
            </w:r>
          </w:p>
        </w:tc>
        <w:tc>
          <w:tcPr>
            <w:tcW w:w="709" w:type="dxa"/>
            <w:shd w:val="clear" w:color="auto" w:fill="auto"/>
            <w:vAlign w:val="center"/>
          </w:tcPr>
          <w:p w:rsidR="009446B4" w:rsidRDefault="009446B4" w:rsidP="00AD438E">
            <w:pPr>
              <w:jc w:val="center"/>
              <w:rPr>
                <w:sz w:val="16"/>
                <w:szCs w:val="16"/>
              </w:rPr>
            </w:pPr>
            <w:r>
              <w:rPr>
                <w:sz w:val="16"/>
                <w:szCs w:val="16"/>
              </w:rPr>
              <w:t>штука</w:t>
            </w:r>
          </w:p>
        </w:tc>
        <w:tc>
          <w:tcPr>
            <w:tcW w:w="850" w:type="dxa"/>
            <w:shd w:val="clear" w:color="auto" w:fill="auto"/>
            <w:vAlign w:val="center"/>
          </w:tcPr>
          <w:p w:rsidR="009446B4" w:rsidRDefault="009446B4" w:rsidP="00AD438E">
            <w:pPr>
              <w:jc w:val="center"/>
              <w:rPr>
                <w:sz w:val="16"/>
                <w:szCs w:val="16"/>
              </w:rPr>
            </w:pPr>
            <w:r>
              <w:rPr>
                <w:sz w:val="16"/>
                <w:szCs w:val="16"/>
              </w:rPr>
              <w:t>2</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Default="009446B4" w:rsidP="00AD438E">
            <w:pPr>
              <w:jc w:val="center"/>
              <w:rPr>
                <w:sz w:val="16"/>
                <w:szCs w:val="16"/>
              </w:rPr>
            </w:pPr>
            <w:r>
              <w:rPr>
                <w:sz w:val="16"/>
                <w:szCs w:val="16"/>
              </w:rPr>
              <w:t>1 260 000</w:t>
            </w:r>
          </w:p>
        </w:tc>
      </w:tr>
      <w:tr w:rsidR="009446B4" w:rsidRPr="0057602F" w:rsidTr="00AD438E">
        <w:trPr>
          <w:trHeight w:val="1919"/>
        </w:trPr>
        <w:tc>
          <w:tcPr>
            <w:tcW w:w="635" w:type="dxa"/>
            <w:shd w:val="clear" w:color="auto" w:fill="auto"/>
            <w:vAlign w:val="center"/>
          </w:tcPr>
          <w:p w:rsidR="009446B4" w:rsidRDefault="009446B4" w:rsidP="00AD438E">
            <w:pPr>
              <w:jc w:val="center"/>
              <w:rPr>
                <w:sz w:val="16"/>
                <w:szCs w:val="16"/>
              </w:rPr>
            </w:pPr>
            <w:r>
              <w:rPr>
                <w:sz w:val="16"/>
                <w:szCs w:val="16"/>
              </w:rPr>
              <w:t>10</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762284" w:rsidRDefault="009446B4" w:rsidP="00AD438E">
            <w:pPr>
              <w:jc w:val="center"/>
              <w:rPr>
                <w:color w:val="auto"/>
                <w:sz w:val="16"/>
                <w:szCs w:val="16"/>
              </w:rPr>
            </w:pPr>
            <w:r w:rsidRPr="006D718D">
              <w:rPr>
                <w:color w:val="auto"/>
                <w:sz w:val="16"/>
                <w:szCs w:val="16"/>
              </w:rPr>
              <w:t xml:space="preserve">Катетер </w:t>
            </w:r>
            <w:proofErr w:type="spellStart"/>
            <w:r w:rsidRPr="006D718D">
              <w:rPr>
                <w:color w:val="auto"/>
                <w:sz w:val="16"/>
                <w:szCs w:val="16"/>
              </w:rPr>
              <w:t>реперфузионный</w:t>
            </w:r>
            <w:proofErr w:type="spellEnd"/>
          </w:p>
        </w:tc>
        <w:tc>
          <w:tcPr>
            <w:tcW w:w="5103" w:type="dxa"/>
            <w:vAlign w:val="center"/>
          </w:tcPr>
          <w:p w:rsidR="009446B4" w:rsidRPr="00762284" w:rsidRDefault="009446B4" w:rsidP="00AD438E">
            <w:pPr>
              <w:spacing w:before="100" w:beforeAutospacing="1" w:after="119"/>
              <w:rPr>
                <w:color w:val="auto"/>
                <w:sz w:val="16"/>
                <w:szCs w:val="16"/>
              </w:rPr>
            </w:pPr>
            <w:r w:rsidRPr="006D718D">
              <w:rPr>
                <w:color w:val="auto"/>
                <w:sz w:val="16"/>
                <w:szCs w:val="16"/>
              </w:rPr>
              <w:t xml:space="preserve">Катетер </w:t>
            </w:r>
            <w:proofErr w:type="spellStart"/>
            <w:r w:rsidRPr="006D718D">
              <w:rPr>
                <w:color w:val="auto"/>
                <w:sz w:val="16"/>
                <w:szCs w:val="16"/>
              </w:rPr>
              <w:t>реперфузионный</w:t>
            </w:r>
            <w:proofErr w:type="spellEnd"/>
            <w:r w:rsidRPr="006D718D">
              <w:rPr>
                <w:color w:val="auto"/>
                <w:sz w:val="16"/>
                <w:szCs w:val="16"/>
              </w:rPr>
              <w:t xml:space="preserve"> для аспирации тромба. Коническая конструкция для облегченной навигации.  Внутренний диаметр проксимального конца не менее 0,043 дюйма. Внутренний диаметр дистального конца не менее 0,035 дюйма. Наружный диаметр проксимального конца не более 4.7F. Наружный диаметр дистального конца не более 3.8F.  Совместимость с проводником от 0,014 до 0,018 дюйма. Совместимость с </w:t>
            </w:r>
            <w:proofErr w:type="spellStart"/>
            <w:r w:rsidRPr="006D718D">
              <w:rPr>
                <w:color w:val="auto"/>
                <w:sz w:val="16"/>
                <w:szCs w:val="16"/>
              </w:rPr>
              <w:t>гайд</w:t>
            </w:r>
            <w:proofErr w:type="spellEnd"/>
            <w:r w:rsidRPr="006D718D">
              <w:rPr>
                <w:color w:val="auto"/>
                <w:sz w:val="16"/>
                <w:szCs w:val="16"/>
              </w:rPr>
              <w:t xml:space="preserve">-катетером с внутренним просветом не менее 0,088 дюйма. Наличие одного </w:t>
            </w:r>
            <w:proofErr w:type="spellStart"/>
            <w:r w:rsidRPr="006D718D">
              <w:rPr>
                <w:color w:val="auto"/>
                <w:sz w:val="16"/>
                <w:szCs w:val="16"/>
              </w:rPr>
              <w:t>рентгеноконтрастного</w:t>
            </w:r>
            <w:proofErr w:type="spellEnd"/>
            <w:r w:rsidRPr="006D718D">
              <w:rPr>
                <w:color w:val="auto"/>
                <w:sz w:val="16"/>
                <w:szCs w:val="16"/>
              </w:rPr>
              <w:t xml:space="preserve"> маркера на дистальном конце катетера. Катетер должен быть стерильным, гидрофильным. Адаптером типа </w:t>
            </w:r>
            <w:proofErr w:type="spellStart"/>
            <w:r w:rsidRPr="006D718D">
              <w:rPr>
                <w:color w:val="auto"/>
                <w:sz w:val="16"/>
                <w:szCs w:val="16"/>
              </w:rPr>
              <w:t>Люер</w:t>
            </w:r>
            <w:proofErr w:type="spellEnd"/>
            <w:r w:rsidRPr="006D718D">
              <w:rPr>
                <w:color w:val="auto"/>
                <w:sz w:val="16"/>
                <w:szCs w:val="16"/>
              </w:rPr>
              <w:t xml:space="preserve"> на проксимальном конце. Общая длина не менее 157 см. Длина дистальной части с гидрофильным покрытием не менее 30 см. Армирование по всей длине двойным </w:t>
            </w:r>
            <w:proofErr w:type="spellStart"/>
            <w:r w:rsidRPr="006D718D">
              <w:rPr>
                <w:color w:val="auto"/>
                <w:sz w:val="16"/>
                <w:szCs w:val="16"/>
              </w:rPr>
              <w:t>нитиноловым</w:t>
            </w:r>
            <w:proofErr w:type="spellEnd"/>
            <w:r w:rsidRPr="006D718D">
              <w:rPr>
                <w:color w:val="auto"/>
                <w:sz w:val="16"/>
                <w:szCs w:val="16"/>
              </w:rPr>
              <w:t xml:space="preserve"> кордом с круглым и прямоугольным сечением. Сохранение неизменного внутреннего просвета при процедуре аспирации. Катетер оснащен паровым формирующим </w:t>
            </w:r>
            <w:proofErr w:type="spellStart"/>
            <w:r w:rsidRPr="006D718D">
              <w:rPr>
                <w:color w:val="auto"/>
                <w:sz w:val="16"/>
                <w:szCs w:val="16"/>
              </w:rPr>
              <w:t>мандреном</w:t>
            </w:r>
            <w:proofErr w:type="spellEnd"/>
            <w:r w:rsidRPr="006D718D">
              <w:rPr>
                <w:color w:val="auto"/>
                <w:sz w:val="16"/>
                <w:szCs w:val="16"/>
              </w:rPr>
              <w:t xml:space="preserve"> и вращающимся </w:t>
            </w:r>
            <w:proofErr w:type="spellStart"/>
            <w:r w:rsidRPr="006D718D">
              <w:rPr>
                <w:color w:val="auto"/>
                <w:sz w:val="16"/>
                <w:szCs w:val="16"/>
              </w:rPr>
              <w:t>гемостатическим</w:t>
            </w:r>
            <w:proofErr w:type="spellEnd"/>
            <w:r w:rsidRPr="006D718D">
              <w:rPr>
                <w:color w:val="auto"/>
                <w:sz w:val="16"/>
                <w:szCs w:val="16"/>
              </w:rPr>
              <w:t xml:space="preserve"> клапаном.</w:t>
            </w:r>
          </w:p>
        </w:tc>
        <w:tc>
          <w:tcPr>
            <w:tcW w:w="709" w:type="dxa"/>
            <w:shd w:val="clear" w:color="auto" w:fill="auto"/>
            <w:vAlign w:val="center"/>
          </w:tcPr>
          <w:p w:rsidR="009446B4" w:rsidRDefault="009446B4" w:rsidP="00AD438E">
            <w:pPr>
              <w:jc w:val="center"/>
              <w:rPr>
                <w:sz w:val="16"/>
                <w:szCs w:val="16"/>
              </w:rPr>
            </w:pPr>
            <w:r>
              <w:rPr>
                <w:sz w:val="16"/>
                <w:szCs w:val="16"/>
              </w:rPr>
              <w:t>штука</w:t>
            </w:r>
          </w:p>
        </w:tc>
        <w:tc>
          <w:tcPr>
            <w:tcW w:w="850" w:type="dxa"/>
            <w:shd w:val="clear" w:color="auto" w:fill="auto"/>
            <w:vAlign w:val="center"/>
          </w:tcPr>
          <w:p w:rsidR="009446B4" w:rsidRDefault="009446B4" w:rsidP="00AD438E">
            <w:pPr>
              <w:jc w:val="center"/>
              <w:rPr>
                <w:sz w:val="16"/>
                <w:szCs w:val="16"/>
              </w:rPr>
            </w:pPr>
            <w:r>
              <w:rPr>
                <w:sz w:val="16"/>
                <w:szCs w:val="16"/>
              </w:rPr>
              <w:t>2</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Default="009446B4" w:rsidP="00AD438E">
            <w:pPr>
              <w:jc w:val="center"/>
              <w:rPr>
                <w:sz w:val="16"/>
                <w:szCs w:val="16"/>
              </w:rPr>
            </w:pPr>
            <w:r>
              <w:rPr>
                <w:sz w:val="16"/>
                <w:szCs w:val="16"/>
              </w:rPr>
              <w:t>1 260 000</w:t>
            </w:r>
          </w:p>
        </w:tc>
      </w:tr>
      <w:tr w:rsidR="009446B4" w:rsidRPr="0057602F" w:rsidTr="00AD438E">
        <w:trPr>
          <w:trHeight w:val="1919"/>
        </w:trPr>
        <w:tc>
          <w:tcPr>
            <w:tcW w:w="635" w:type="dxa"/>
            <w:shd w:val="clear" w:color="auto" w:fill="auto"/>
            <w:vAlign w:val="center"/>
          </w:tcPr>
          <w:p w:rsidR="009446B4" w:rsidRDefault="009446B4" w:rsidP="00AD438E">
            <w:pPr>
              <w:jc w:val="center"/>
              <w:rPr>
                <w:sz w:val="16"/>
                <w:szCs w:val="16"/>
              </w:rPr>
            </w:pPr>
            <w:r>
              <w:rPr>
                <w:sz w:val="16"/>
                <w:szCs w:val="16"/>
              </w:rPr>
              <w:t>11</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762284" w:rsidRDefault="009446B4" w:rsidP="00AD438E">
            <w:pPr>
              <w:jc w:val="center"/>
              <w:rPr>
                <w:color w:val="auto"/>
                <w:sz w:val="16"/>
                <w:szCs w:val="16"/>
              </w:rPr>
            </w:pPr>
            <w:r w:rsidRPr="006D718D">
              <w:rPr>
                <w:color w:val="auto"/>
                <w:sz w:val="16"/>
                <w:szCs w:val="16"/>
              </w:rPr>
              <w:t>Аспирационный насос</w:t>
            </w:r>
          </w:p>
        </w:tc>
        <w:tc>
          <w:tcPr>
            <w:tcW w:w="5103" w:type="dxa"/>
            <w:vAlign w:val="center"/>
          </w:tcPr>
          <w:p w:rsidR="009446B4" w:rsidRPr="00762284" w:rsidRDefault="009446B4" w:rsidP="00AD438E">
            <w:pPr>
              <w:spacing w:before="100" w:beforeAutospacing="1" w:after="119"/>
              <w:rPr>
                <w:color w:val="auto"/>
                <w:sz w:val="16"/>
                <w:szCs w:val="16"/>
              </w:rPr>
            </w:pPr>
            <w:r w:rsidRPr="006D718D">
              <w:rPr>
                <w:color w:val="auto"/>
                <w:sz w:val="16"/>
                <w:szCs w:val="16"/>
              </w:rPr>
              <w:t xml:space="preserve">Насос должен обеспечивать поддержку чистого вакуума (29 дюймов </w:t>
            </w:r>
            <w:proofErr w:type="spellStart"/>
            <w:r w:rsidRPr="006D718D">
              <w:rPr>
                <w:color w:val="auto"/>
                <w:sz w:val="16"/>
                <w:szCs w:val="16"/>
              </w:rPr>
              <w:t>Hg</w:t>
            </w:r>
            <w:proofErr w:type="spellEnd"/>
            <w:r w:rsidRPr="006D718D">
              <w:rPr>
                <w:color w:val="auto"/>
                <w:sz w:val="16"/>
                <w:szCs w:val="16"/>
              </w:rPr>
              <w:t xml:space="preserve"> или 98,2 кПа), содержит одноразовый контейнер объемом 1000 мл. Насос имеет простую и понятную систему настройки, переносную конструкцию. Насос характеризуется максимальной мощностью и непрерывным всасыванием. Упрощенная настройка работы насоса, бесшумная работа. Большая усиленная труба для эффективного потока.</w:t>
            </w:r>
          </w:p>
        </w:tc>
        <w:tc>
          <w:tcPr>
            <w:tcW w:w="709" w:type="dxa"/>
            <w:shd w:val="clear" w:color="auto" w:fill="auto"/>
            <w:vAlign w:val="center"/>
          </w:tcPr>
          <w:p w:rsidR="009446B4" w:rsidRDefault="009446B4" w:rsidP="00AD438E">
            <w:pPr>
              <w:jc w:val="center"/>
              <w:rPr>
                <w:sz w:val="16"/>
                <w:szCs w:val="16"/>
              </w:rPr>
            </w:pPr>
            <w:r>
              <w:rPr>
                <w:sz w:val="16"/>
                <w:szCs w:val="16"/>
              </w:rPr>
              <w:t>штука</w:t>
            </w:r>
          </w:p>
        </w:tc>
        <w:tc>
          <w:tcPr>
            <w:tcW w:w="850" w:type="dxa"/>
            <w:shd w:val="clear" w:color="auto" w:fill="auto"/>
            <w:vAlign w:val="center"/>
          </w:tcPr>
          <w:p w:rsidR="009446B4" w:rsidRDefault="009446B4" w:rsidP="00AD438E">
            <w:pPr>
              <w:jc w:val="center"/>
              <w:rPr>
                <w:sz w:val="16"/>
                <w:szCs w:val="16"/>
              </w:rPr>
            </w:pPr>
            <w:r>
              <w:rPr>
                <w:sz w:val="16"/>
                <w:szCs w:val="16"/>
              </w:rPr>
              <w:t>1</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Default="009446B4" w:rsidP="00AD438E">
            <w:pPr>
              <w:jc w:val="center"/>
              <w:rPr>
                <w:sz w:val="16"/>
                <w:szCs w:val="16"/>
              </w:rPr>
            </w:pPr>
            <w:r>
              <w:rPr>
                <w:sz w:val="16"/>
                <w:szCs w:val="16"/>
              </w:rPr>
              <w:t>1 600 000</w:t>
            </w:r>
          </w:p>
        </w:tc>
      </w:tr>
      <w:tr w:rsidR="009446B4" w:rsidRPr="0057602F" w:rsidTr="00AD438E">
        <w:trPr>
          <w:trHeight w:val="1919"/>
        </w:trPr>
        <w:tc>
          <w:tcPr>
            <w:tcW w:w="635" w:type="dxa"/>
            <w:shd w:val="clear" w:color="auto" w:fill="auto"/>
            <w:vAlign w:val="center"/>
          </w:tcPr>
          <w:p w:rsidR="009446B4" w:rsidRDefault="009446B4" w:rsidP="00AD438E">
            <w:pPr>
              <w:jc w:val="center"/>
              <w:rPr>
                <w:sz w:val="16"/>
                <w:szCs w:val="16"/>
              </w:rPr>
            </w:pPr>
            <w:r>
              <w:rPr>
                <w:sz w:val="16"/>
                <w:szCs w:val="16"/>
              </w:rPr>
              <w:t>12</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762284" w:rsidRDefault="009446B4" w:rsidP="00AD438E">
            <w:pPr>
              <w:jc w:val="center"/>
              <w:rPr>
                <w:color w:val="auto"/>
                <w:sz w:val="16"/>
                <w:szCs w:val="16"/>
              </w:rPr>
            </w:pPr>
            <w:r w:rsidRPr="006D718D">
              <w:rPr>
                <w:color w:val="auto"/>
                <w:sz w:val="16"/>
                <w:szCs w:val="16"/>
              </w:rPr>
              <w:t>Соединительная трубка для насоса</w:t>
            </w:r>
          </w:p>
        </w:tc>
        <w:tc>
          <w:tcPr>
            <w:tcW w:w="5103" w:type="dxa"/>
            <w:vAlign w:val="center"/>
          </w:tcPr>
          <w:p w:rsidR="009446B4" w:rsidRPr="00762284" w:rsidRDefault="009446B4" w:rsidP="00AD438E">
            <w:pPr>
              <w:spacing w:before="100" w:beforeAutospacing="1" w:after="119"/>
              <w:rPr>
                <w:color w:val="auto"/>
                <w:sz w:val="16"/>
                <w:szCs w:val="16"/>
              </w:rPr>
            </w:pPr>
            <w:r w:rsidRPr="006D718D">
              <w:rPr>
                <w:color w:val="auto"/>
                <w:sz w:val="16"/>
                <w:szCs w:val="16"/>
              </w:rPr>
              <w:t xml:space="preserve">Соединительная трубка (стерильная, одноразового использования) из пластика с армированием стальной оплеткой, с переключателем, прозрачная, длиной 285 см для использования c электромеханическим </w:t>
            </w:r>
            <w:proofErr w:type="spellStart"/>
            <w:r w:rsidRPr="006D718D">
              <w:rPr>
                <w:color w:val="auto"/>
                <w:sz w:val="16"/>
                <w:szCs w:val="16"/>
              </w:rPr>
              <w:t>реперфузионным</w:t>
            </w:r>
            <w:proofErr w:type="spellEnd"/>
            <w:r w:rsidRPr="006D718D">
              <w:rPr>
                <w:color w:val="auto"/>
                <w:sz w:val="16"/>
                <w:szCs w:val="16"/>
              </w:rPr>
              <w:t xml:space="preserve"> аппаратом. материал корпуса - прозрачный полимер с армированием по все </w:t>
            </w:r>
            <w:proofErr w:type="spellStart"/>
            <w:r w:rsidRPr="006D718D">
              <w:rPr>
                <w:color w:val="auto"/>
                <w:sz w:val="16"/>
                <w:szCs w:val="16"/>
              </w:rPr>
              <w:t>длинне</w:t>
            </w:r>
            <w:proofErr w:type="spellEnd"/>
            <w:r w:rsidRPr="006D718D">
              <w:rPr>
                <w:color w:val="auto"/>
                <w:sz w:val="16"/>
                <w:szCs w:val="16"/>
              </w:rPr>
              <w:t xml:space="preserve">, длина трубки – 285см , переключатель потока для герметичного перекрытия с </w:t>
            </w:r>
            <w:proofErr w:type="spellStart"/>
            <w:r w:rsidRPr="006D718D">
              <w:rPr>
                <w:color w:val="auto"/>
                <w:sz w:val="16"/>
                <w:szCs w:val="16"/>
              </w:rPr>
              <w:t>положанием</w:t>
            </w:r>
            <w:proofErr w:type="spellEnd"/>
            <w:r w:rsidRPr="006D718D">
              <w:rPr>
                <w:color w:val="auto"/>
                <w:sz w:val="16"/>
                <w:szCs w:val="16"/>
              </w:rPr>
              <w:t xml:space="preserve"> ON и OFF, дистальный конец </w:t>
            </w:r>
            <w:proofErr w:type="spellStart"/>
            <w:proofErr w:type="gramStart"/>
            <w:r w:rsidRPr="006D718D">
              <w:rPr>
                <w:color w:val="auto"/>
                <w:sz w:val="16"/>
                <w:szCs w:val="16"/>
              </w:rPr>
              <w:t>конец</w:t>
            </w:r>
            <w:proofErr w:type="spellEnd"/>
            <w:proofErr w:type="gramEnd"/>
            <w:r w:rsidRPr="006D718D">
              <w:rPr>
                <w:color w:val="auto"/>
                <w:sz w:val="16"/>
                <w:szCs w:val="16"/>
              </w:rPr>
              <w:t xml:space="preserve"> оснащен адаптером типа </w:t>
            </w:r>
            <w:proofErr w:type="spellStart"/>
            <w:r w:rsidRPr="006D718D">
              <w:rPr>
                <w:color w:val="auto"/>
                <w:sz w:val="16"/>
                <w:szCs w:val="16"/>
              </w:rPr>
              <w:t>Льюер</w:t>
            </w:r>
            <w:proofErr w:type="spellEnd"/>
            <w:r w:rsidRPr="006D718D">
              <w:rPr>
                <w:color w:val="auto"/>
                <w:sz w:val="16"/>
                <w:szCs w:val="16"/>
              </w:rPr>
              <w:t xml:space="preserve"> для прямого подключения к </w:t>
            </w:r>
            <w:proofErr w:type="spellStart"/>
            <w:r w:rsidRPr="006D718D">
              <w:rPr>
                <w:color w:val="auto"/>
                <w:sz w:val="16"/>
                <w:szCs w:val="16"/>
              </w:rPr>
              <w:t>реперфузионному</w:t>
            </w:r>
            <w:proofErr w:type="spellEnd"/>
            <w:r w:rsidRPr="006D718D">
              <w:rPr>
                <w:color w:val="auto"/>
                <w:sz w:val="16"/>
                <w:szCs w:val="16"/>
              </w:rPr>
              <w:t xml:space="preserve"> катетеру, проксимальный конец </w:t>
            </w:r>
            <w:proofErr w:type="gramStart"/>
            <w:r w:rsidRPr="006D718D">
              <w:rPr>
                <w:color w:val="auto"/>
                <w:sz w:val="16"/>
                <w:szCs w:val="16"/>
              </w:rPr>
              <w:t>оснащен</w:t>
            </w:r>
            <w:proofErr w:type="gramEnd"/>
            <w:r w:rsidRPr="006D718D">
              <w:rPr>
                <w:color w:val="auto"/>
                <w:sz w:val="16"/>
                <w:szCs w:val="16"/>
              </w:rPr>
              <w:t xml:space="preserve"> эластичным коническим </w:t>
            </w:r>
            <w:proofErr w:type="spellStart"/>
            <w:r w:rsidRPr="006D718D">
              <w:rPr>
                <w:color w:val="auto"/>
                <w:sz w:val="16"/>
                <w:szCs w:val="16"/>
              </w:rPr>
              <w:t>коннектером</w:t>
            </w:r>
            <w:proofErr w:type="spellEnd"/>
            <w:r w:rsidRPr="006D718D">
              <w:rPr>
                <w:color w:val="auto"/>
                <w:sz w:val="16"/>
                <w:szCs w:val="16"/>
              </w:rPr>
              <w:t xml:space="preserve"> для подключения к канистре электромеханического </w:t>
            </w:r>
            <w:proofErr w:type="spellStart"/>
            <w:r w:rsidRPr="006D718D">
              <w:rPr>
                <w:color w:val="auto"/>
                <w:sz w:val="16"/>
                <w:szCs w:val="16"/>
              </w:rPr>
              <w:t>реперфузионного</w:t>
            </w:r>
            <w:proofErr w:type="spellEnd"/>
            <w:r w:rsidRPr="006D718D">
              <w:rPr>
                <w:color w:val="auto"/>
                <w:sz w:val="16"/>
                <w:szCs w:val="16"/>
              </w:rPr>
              <w:t xml:space="preserve"> аппарата.</w:t>
            </w:r>
          </w:p>
        </w:tc>
        <w:tc>
          <w:tcPr>
            <w:tcW w:w="709" w:type="dxa"/>
            <w:shd w:val="clear" w:color="auto" w:fill="auto"/>
            <w:vAlign w:val="center"/>
          </w:tcPr>
          <w:p w:rsidR="009446B4" w:rsidRDefault="009446B4" w:rsidP="00AD438E">
            <w:pPr>
              <w:jc w:val="center"/>
              <w:rPr>
                <w:sz w:val="16"/>
                <w:szCs w:val="16"/>
              </w:rPr>
            </w:pPr>
            <w:r>
              <w:rPr>
                <w:sz w:val="16"/>
                <w:szCs w:val="16"/>
              </w:rPr>
              <w:t>штука</w:t>
            </w:r>
          </w:p>
        </w:tc>
        <w:tc>
          <w:tcPr>
            <w:tcW w:w="850" w:type="dxa"/>
            <w:shd w:val="clear" w:color="auto" w:fill="auto"/>
            <w:vAlign w:val="center"/>
          </w:tcPr>
          <w:p w:rsidR="009446B4" w:rsidRDefault="009446B4" w:rsidP="00AD438E">
            <w:pPr>
              <w:jc w:val="center"/>
              <w:rPr>
                <w:sz w:val="16"/>
                <w:szCs w:val="16"/>
              </w:rPr>
            </w:pPr>
            <w:r>
              <w:rPr>
                <w:sz w:val="16"/>
                <w:szCs w:val="16"/>
              </w:rPr>
              <w:t>5</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Default="009446B4" w:rsidP="00AD438E">
            <w:pPr>
              <w:jc w:val="center"/>
              <w:rPr>
                <w:sz w:val="16"/>
                <w:szCs w:val="16"/>
              </w:rPr>
            </w:pPr>
            <w:r>
              <w:rPr>
                <w:sz w:val="16"/>
                <w:szCs w:val="16"/>
              </w:rPr>
              <w:t>400 000</w:t>
            </w:r>
            <w:bookmarkStart w:id="0" w:name="_GoBack"/>
            <w:bookmarkEnd w:id="0"/>
          </w:p>
        </w:tc>
      </w:tr>
      <w:tr w:rsidR="009446B4" w:rsidRPr="0057602F" w:rsidTr="00AD438E">
        <w:trPr>
          <w:trHeight w:val="1919"/>
        </w:trPr>
        <w:tc>
          <w:tcPr>
            <w:tcW w:w="635" w:type="dxa"/>
            <w:shd w:val="clear" w:color="auto" w:fill="auto"/>
            <w:vAlign w:val="center"/>
          </w:tcPr>
          <w:p w:rsidR="009446B4" w:rsidRDefault="009446B4" w:rsidP="00AD438E">
            <w:pPr>
              <w:jc w:val="center"/>
              <w:rPr>
                <w:sz w:val="16"/>
                <w:szCs w:val="16"/>
              </w:rPr>
            </w:pPr>
            <w:r>
              <w:rPr>
                <w:sz w:val="16"/>
                <w:szCs w:val="16"/>
              </w:rPr>
              <w:t>13</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762284" w:rsidRDefault="009446B4" w:rsidP="00AD438E">
            <w:pPr>
              <w:jc w:val="center"/>
              <w:rPr>
                <w:color w:val="auto"/>
                <w:sz w:val="16"/>
                <w:szCs w:val="16"/>
              </w:rPr>
            </w:pPr>
            <w:r w:rsidRPr="006D718D">
              <w:rPr>
                <w:color w:val="auto"/>
                <w:sz w:val="16"/>
                <w:szCs w:val="16"/>
              </w:rPr>
              <w:t>Канистра для насоса</w:t>
            </w:r>
          </w:p>
        </w:tc>
        <w:tc>
          <w:tcPr>
            <w:tcW w:w="5103" w:type="dxa"/>
            <w:vAlign w:val="center"/>
          </w:tcPr>
          <w:p w:rsidR="009446B4" w:rsidRPr="00762284" w:rsidRDefault="009446B4" w:rsidP="00AD438E">
            <w:pPr>
              <w:spacing w:before="100" w:beforeAutospacing="1" w:after="119"/>
              <w:rPr>
                <w:color w:val="auto"/>
                <w:sz w:val="16"/>
                <w:szCs w:val="16"/>
              </w:rPr>
            </w:pPr>
            <w:r w:rsidRPr="006D718D">
              <w:rPr>
                <w:color w:val="auto"/>
                <w:sz w:val="16"/>
                <w:szCs w:val="16"/>
              </w:rPr>
              <w:t xml:space="preserve">Пластиковая канистра с двумя встроенными фильтрами. </w:t>
            </w:r>
            <w:proofErr w:type="gramStart"/>
            <w:r w:rsidRPr="006D718D">
              <w:rPr>
                <w:color w:val="auto"/>
                <w:sz w:val="16"/>
                <w:szCs w:val="16"/>
              </w:rPr>
              <w:t>Предназначена</w:t>
            </w:r>
            <w:proofErr w:type="gramEnd"/>
            <w:r w:rsidRPr="006D718D">
              <w:rPr>
                <w:color w:val="auto"/>
                <w:sz w:val="16"/>
                <w:szCs w:val="16"/>
              </w:rPr>
              <w:t xml:space="preserve"> для применения с электромеханическим </w:t>
            </w:r>
            <w:proofErr w:type="spellStart"/>
            <w:r w:rsidRPr="006D718D">
              <w:rPr>
                <w:color w:val="auto"/>
                <w:sz w:val="16"/>
                <w:szCs w:val="16"/>
              </w:rPr>
              <w:t>реперфузионным</w:t>
            </w:r>
            <w:proofErr w:type="spellEnd"/>
            <w:r w:rsidRPr="006D718D">
              <w:rPr>
                <w:color w:val="auto"/>
                <w:sz w:val="16"/>
                <w:szCs w:val="16"/>
              </w:rPr>
              <w:t xml:space="preserve"> аппаратом для сбора продуктов </w:t>
            </w:r>
            <w:proofErr w:type="spellStart"/>
            <w:r w:rsidRPr="006D718D">
              <w:rPr>
                <w:color w:val="auto"/>
                <w:sz w:val="16"/>
                <w:szCs w:val="16"/>
              </w:rPr>
              <w:t>тромбэкстракции</w:t>
            </w:r>
            <w:proofErr w:type="spellEnd"/>
            <w:r w:rsidRPr="006D718D">
              <w:rPr>
                <w:color w:val="auto"/>
                <w:sz w:val="16"/>
                <w:szCs w:val="16"/>
              </w:rPr>
              <w:t>.</w:t>
            </w:r>
          </w:p>
        </w:tc>
        <w:tc>
          <w:tcPr>
            <w:tcW w:w="709" w:type="dxa"/>
            <w:shd w:val="clear" w:color="auto" w:fill="auto"/>
            <w:vAlign w:val="center"/>
          </w:tcPr>
          <w:p w:rsidR="009446B4" w:rsidRDefault="009446B4" w:rsidP="00AD438E">
            <w:pPr>
              <w:jc w:val="center"/>
              <w:rPr>
                <w:sz w:val="16"/>
                <w:szCs w:val="16"/>
              </w:rPr>
            </w:pPr>
            <w:r>
              <w:rPr>
                <w:sz w:val="16"/>
                <w:szCs w:val="16"/>
              </w:rPr>
              <w:t>штука</w:t>
            </w:r>
          </w:p>
        </w:tc>
        <w:tc>
          <w:tcPr>
            <w:tcW w:w="850" w:type="dxa"/>
            <w:shd w:val="clear" w:color="auto" w:fill="auto"/>
            <w:vAlign w:val="center"/>
          </w:tcPr>
          <w:p w:rsidR="009446B4" w:rsidRDefault="009446B4" w:rsidP="00AD438E">
            <w:pPr>
              <w:jc w:val="center"/>
              <w:rPr>
                <w:sz w:val="16"/>
                <w:szCs w:val="16"/>
              </w:rPr>
            </w:pPr>
            <w:r>
              <w:rPr>
                <w:sz w:val="16"/>
                <w:szCs w:val="16"/>
              </w:rPr>
              <w:t>5</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Default="009446B4" w:rsidP="00AD438E">
            <w:pPr>
              <w:jc w:val="center"/>
              <w:rPr>
                <w:sz w:val="16"/>
                <w:szCs w:val="16"/>
              </w:rPr>
            </w:pPr>
            <w:r>
              <w:rPr>
                <w:sz w:val="16"/>
                <w:szCs w:val="16"/>
              </w:rPr>
              <w:t>300 000</w:t>
            </w:r>
          </w:p>
        </w:tc>
      </w:tr>
      <w:tr w:rsidR="009446B4" w:rsidRPr="0057602F" w:rsidTr="00AD438E">
        <w:trPr>
          <w:trHeight w:val="1919"/>
        </w:trPr>
        <w:tc>
          <w:tcPr>
            <w:tcW w:w="635" w:type="dxa"/>
            <w:shd w:val="clear" w:color="auto" w:fill="auto"/>
            <w:vAlign w:val="center"/>
          </w:tcPr>
          <w:p w:rsidR="009446B4" w:rsidRDefault="009446B4" w:rsidP="00AD438E">
            <w:pPr>
              <w:jc w:val="center"/>
              <w:rPr>
                <w:sz w:val="16"/>
                <w:szCs w:val="16"/>
              </w:rPr>
            </w:pPr>
            <w:r>
              <w:rPr>
                <w:sz w:val="16"/>
                <w:szCs w:val="16"/>
              </w:rPr>
              <w:t>14</w:t>
            </w:r>
          </w:p>
        </w:tc>
        <w:tc>
          <w:tcPr>
            <w:tcW w:w="1208" w:type="dxa"/>
            <w:vAlign w:val="center"/>
          </w:tcPr>
          <w:p w:rsidR="009446B4" w:rsidRPr="00FC1AD5" w:rsidRDefault="009446B4" w:rsidP="00AD438E">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9446B4" w:rsidRPr="006D718D" w:rsidRDefault="009446B4" w:rsidP="00AD438E">
            <w:pPr>
              <w:jc w:val="center"/>
              <w:rPr>
                <w:color w:val="auto"/>
                <w:sz w:val="16"/>
                <w:szCs w:val="16"/>
              </w:rPr>
            </w:pPr>
            <w:proofErr w:type="spellStart"/>
            <w:r w:rsidRPr="006D718D">
              <w:rPr>
                <w:color w:val="auto"/>
                <w:sz w:val="16"/>
                <w:szCs w:val="16"/>
              </w:rPr>
              <w:t>Эндоваскулярное</w:t>
            </w:r>
            <w:proofErr w:type="spellEnd"/>
            <w:r w:rsidRPr="006D718D">
              <w:rPr>
                <w:color w:val="auto"/>
                <w:sz w:val="16"/>
                <w:szCs w:val="16"/>
              </w:rPr>
              <w:t xml:space="preserve"> регулируемое</w:t>
            </w:r>
          </w:p>
          <w:p w:rsidR="009446B4" w:rsidRPr="00762284" w:rsidRDefault="009446B4" w:rsidP="00AD438E">
            <w:pPr>
              <w:jc w:val="center"/>
              <w:rPr>
                <w:color w:val="auto"/>
                <w:sz w:val="16"/>
                <w:szCs w:val="16"/>
              </w:rPr>
            </w:pPr>
            <w:r w:rsidRPr="006D718D">
              <w:rPr>
                <w:color w:val="auto"/>
                <w:sz w:val="16"/>
                <w:szCs w:val="16"/>
              </w:rPr>
              <w:t>устройств</w:t>
            </w:r>
            <w:proofErr w:type="gramStart"/>
            <w:r w:rsidRPr="006D718D">
              <w:rPr>
                <w:color w:val="auto"/>
                <w:sz w:val="16"/>
                <w:szCs w:val="16"/>
              </w:rPr>
              <w:t>о-</w:t>
            </w:r>
            <w:proofErr w:type="gramEnd"/>
            <w:r w:rsidRPr="006D718D">
              <w:rPr>
                <w:color w:val="auto"/>
                <w:sz w:val="16"/>
                <w:szCs w:val="16"/>
              </w:rPr>
              <w:t xml:space="preserve"> сетка</w:t>
            </w:r>
          </w:p>
        </w:tc>
        <w:tc>
          <w:tcPr>
            <w:tcW w:w="5103" w:type="dxa"/>
            <w:vAlign w:val="center"/>
          </w:tcPr>
          <w:p w:rsidR="009446B4" w:rsidRPr="006D718D" w:rsidRDefault="009446B4" w:rsidP="00AD438E">
            <w:pPr>
              <w:spacing w:before="100" w:beforeAutospacing="1" w:after="119"/>
              <w:rPr>
                <w:color w:val="auto"/>
                <w:sz w:val="16"/>
                <w:szCs w:val="16"/>
              </w:rPr>
            </w:pPr>
            <w:r w:rsidRPr="006D718D">
              <w:rPr>
                <w:color w:val="auto"/>
                <w:sz w:val="16"/>
                <w:szCs w:val="16"/>
              </w:rPr>
              <w:t xml:space="preserve">Регулируемая </w:t>
            </w:r>
            <w:proofErr w:type="spellStart"/>
            <w:r w:rsidRPr="006D718D">
              <w:rPr>
                <w:color w:val="auto"/>
                <w:sz w:val="16"/>
                <w:szCs w:val="16"/>
              </w:rPr>
              <w:t>ремодулируемая</w:t>
            </w:r>
            <w:proofErr w:type="spellEnd"/>
            <w:r w:rsidRPr="006D718D">
              <w:rPr>
                <w:color w:val="auto"/>
                <w:sz w:val="16"/>
                <w:szCs w:val="16"/>
              </w:rPr>
              <w:t xml:space="preserve"> сетка предназначена для процедур на артериях головного мозга для перекрытия шейки аневризмы при технике </w:t>
            </w:r>
            <w:proofErr w:type="spellStart"/>
            <w:r w:rsidRPr="006D718D">
              <w:rPr>
                <w:color w:val="auto"/>
                <w:sz w:val="16"/>
                <w:szCs w:val="16"/>
              </w:rPr>
              <w:t>ассистенции</w:t>
            </w:r>
            <w:proofErr w:type="spellEnd"/>
            <w:r w:rsidRPr="006D718D">
              <w:rPr>
                <w:color w:val="auto"/>
                <w:sz w:val="16"/>
                <w:szCs w:val="16"/>
              </w:rPr>
              <w:t xml:space="preserve"> </w:t>
            </w:r>
            <w:proofErr w:type="spellStart"/>
            <w:r w:rsidRPr="006D718D">
              <w:rPr>
                <w:color w:val="auto"/>
                <w:sz w:val="16"/>
                <w:szCs w:val="16"/>
              </w:rPr>
              <w:t>эндоваскулярной</w:t>
            </w:r>
            <w:proofErr w:type="spellEnd"/>
            <w:r w:rsidRPr="006D718D">
              <w:rPr>
                <w:color w:val="auto"/>
                <w:sz w:val="16"/>
                <w:szCs w:val="16"/>
              </w:rPr>
              <w:t xml:space="preserve"> </w:t>
            </w:r>
            <w:proofErr w:type="spellStart"/>
            <w:r w:rsidRPr="006D718D">
              <w:rPr>
                <w:color w:val="auto"/>
                <w:sz w:val="16"/>
                <w:szCs w:val="16"/>
              </w:rPr>
              <w:t>эмболизации</w:t>
            </w:r>
            <w:proofErr w:type="spellEnd"/>
            <w:r w:rsidRPr="006D718D">
              <w:rPr>
                <w:color w:val="auto"/>
                <w:sz w:val="16"/>
                <w:szCs w:val="16"/>
              </w:rPr>
              <w:t xml:space="preserve"> спиралями, в целях поддержки массы спиралей и сохранению просвета родительской артерии. Совместим с </w:t>
            </w:r>
            <w:proofErr w:type="spellStart"/>
            <w:r w:rsidRPr="006D718D">
              <w:rPr>
                <w:color w:val="auto"/>
                <w:sz w:val="16"/>
                <w:szCs w:val="16"/>
              </w:rPr>
              <w:t>микрокатетером</w:t>
            </w:r>
            <w:proofErr w:type="spellEnd"/>
            <w:r w:rsidRPr="006D718D">
              <w:rPr>
                <w:color w:val="auto"/>
                <w:sz w:val="16"/>
                <w:szCs w:val="16"/>
              </w:rPr>
              <w:t xml:space="preserve"> 0,017". Длина от рукоятки до проксимального маркера 1711 мм, длина от проксимального маркера до дистального маркера (длина сетки) 22 мм, длина от дистального маркера до кончика 7 мм. Диаметр сетки в пределах от 0,5мм до</w:t>
            </w:r>
          </w:p>
          <w:p w:rsidR="009446B4" w:rsidRPr="006D718D" w:rsidRDefault="009446B4" w:rsidP="00AD438E">
            <w:pPr>
              <w:spacing w:before="100" w:beforeAutospacing="1" w:after="119"/>
              <w:rPr>
                <w:color w:val="auto"/>
                <w:sz w:val="16"/>
                <w:szCs w:val="16"/>
              </w:rPr>
            </w:pPr>
            <w:r w:rsidRPr="006D718D">
              <w:rPr>
                <w:color w:val="auto"/>
                <w:sz w:val="16"/>
                <w:szCs w:val="16"/>
              </w:rPr>
              <w:t>3.0 мм.</w:t>
            </w:r>
          </w:p>
          <w:p w:rsidR="009446B4" w:rsidRPr="00762284" w:rsidRDefault="009446B4" w:rsidP="00AD438E">
            <w:pPr>
              <w:spacing w:before="100" w:beforeAutospacing="1" w:after="119"/>
              <w:rPr>
                <w:color w:val="auto"/>
                <w:sz w:val="16"/>
                <w:szCs w:val="16"/>
              </w:rPr>
            </w:pPr>
            <w:r w:rsidRPr="006D718D">
              <w:rPr>
                <w:color w:val="auto"/>
                <w:sz w:val="16"/>
                <w:szCs w:val="16"/>
              </w:rPr>
              <w:t xml:space="preserve">Устройство должно быть визуально под </w:t>
            </w:r>
            <w:proofErr w:type="spellStart"/>
            <w:r w:rsidRPr="006D718D">
              <w:rPr>
                <w:color w:val="auto"/>
                <w:sz w:val="16"/>
                <w:szCs w:val="16"/>
              </w:rPr>
              <w:t>флюороскопией</w:t>
            </w:r>
            <w:proofErr w:type="spellEnd"/>
            <w:r w:rsidRPr="006D718D">
              <w:rPr>
                <w:color w:val="auto"/>
                <w:sz w:val="16"/>
                <w:szCs w:val="16"/>
              </w:rPr>
              <w:t xml:space="preserve">, провода сетки </w:t>
            </w:r>
            <w:proofErr w:type="spellStart"/>
            <w:r w:rsidRPr="006D718D">
              <w:rPr>
                <w:color w:val="auto"/>
                <w:sz w:val="16"/>
                <w:szCs w:val="16"/>
              </w:rPr>
              <w:t>рентгеноконтрастные</w:t>
            </w:r>
            <w:proofErr w:type="spellEnd"/>
            <w:r w:rsidRPr="006D718D">
              <w:rPr>
                <w:color w:val="auto"/>
                <w:sz w:val="16"/>
                <w:szCs w:val="16"/>
              </w:rPr>
              <w:t xml:space="preserve">, дистальные и проксимальные концы сетки снабжены </w:t>
            </w:r>
            <w:proofErr w:type="spellStart"/>
            <w:r w:rsidRPr="006D718D">
              <w:rPr>
                <w:color w:val="auto"/>
                <w:sz w:val="16"/>
                <w:szCs w:val="16"/>
              </w:rPr>
              <w:t>рентгеноконтрастными</w:t>
            </w:r>
            <w:proofErr w:type="spellEnd"/>
            <w:r w:rsidRPr="006D718D">
              <w:rPr>
                <w:color w:val="auto"/>
                <w:sz w:val="16"/>
                <w:szCs w:val="16"/>
              </w:rPr>
              <w:t xml:space="preserve"> маркерами </w:t>
            </w:r>
            <w:proofErr w:type="spellStart"/>
            <w:r w:rsidRPr="006D718D">
              <w:rPr>
                <w:color w:val="auto"/>
                <w:sz w:val="16"/>
                <w:szCs w:val="16"/>
              </w:rPr>
              <w:t>Pt</w:t>
            </w:r>
            <w:proofErr w:type="spellEnd"/>
            <w:r w:rsidRPr="006D718D">
              <w:rPr>
                <w:color w:val="auto"/>
                <w:sz w:val="16"/>
                <w:szCs w:val="16"/>
              </w:rPr>
              <w:t xml:space="preserve">. За счет высокой маневренности, должно обеспечиваться   легкое   </w:t>
            </w:r>
            <w:proofErr w:type="spellStart"/>
            <w:r w:rsidRPr="006D718D">
              <w:rPr>
                <w:color w:val="auto"/>
                <w:sz w:val="16"/>
                <w:szCs w:val="16"/>
              </w:rPr>
              <w:t>атравматичное</w:t>
            </w:r>
            <w:proofErr w:type="spellEnd"/>
            <w:r w:rsidRPr="006D718D">
              <w:rPr>
                <w:color w:val="auto"/>
                <w:sz w:val="16"/>
                <w:szCs w:val="16"/>
              </w:rPr>
              <w:t xml:space="preserve"> движения через извилистую анатомию сосудов. Каждое соединение должно выдерживать 3N силы в соответствии с ISO 10555-1. Дистальное сопротивление излому – перегиб 0,25 градусов, диаметр дистальной части 150 мм. Устойчиво к коррозии, отсутствие коррозии при испытании в соответствии с ISO 10555-1.</w:t>
            </w:r>
          </w:p>
        </w:tc>
        <w:tc>
          <w:tcPr>
            <w:tcW w:w="709" w:type="dxa"/>
            <w:shd w:val="clear" w:color="auto" w:fill="auto"/>
            <w:vAlign w:val="center"/>
          </w:tcPr>
          <w:p w:rsidR="009446B4" w:rsidRDefault="009446B4" w:rsidP="00AD438E">
            <w:pPr>
              <w:jc w:val="center"/>
              <w:rPr>
                <w:sz w:val="16"/>
                <w:szCs w:val="16"/>
              </w:rPr>
            </w:pPr>
            <w:r>
              <w:rPr>
                <w:sz w:val="16"/>
                <w:szCs w:val="16"/>
              </w:rPr>
              <w:t>штука</w:t>
            </w:r>
          </w:p>
        </w:tc>
        <w:tc>
          <w:tcPr>
            <w:tcW w:w="850" w:type="dxa"/>
            <w:shd w:val="clear" w:color="auto" w:fill="auto"/>
            <w:vAlign w:val="center"/>
          </w:tcPr>
          <w:p w:rsidR="009446B4" w:rsidRDefault="009446B4" w:rsidP="00AD438E">
            <w:pPr>
              <w:jc w:val="center"/>
              <w:rPr>
                <w:sz w:val="16"/>
                <w:szCs w:val="16"/>
              </w:rPr>
            </w:pPr>
            <w:r>
              <w:rPr>
                <w:sz w:val="16"/>
                <w:szCs w:val="16"/>
              </w:rPr>
              <w:t>1</w:t>
            </w:r>
          </w:p>
        </w:tc>
        <w:tc>
          <w:tcPr>
            <w:tcW w:w="1134" w:type="dxa"/>
            <w:shd w:val="clear" w:color="auto" w:fill="auto"/>
            <w:vAlign w:val="center"/>
          </w:tcPr>
          <w:p w:rsidR="009446B4" w:rsidRPr="0057602F" w:rsidRDefault="009446B4" w:rsidP="00AD438E">
            <w:pPr>
              <w:jc w:val="center"/>
              <w:rPr>
                <w:sz w:val="16"/>
                <w:szCs w:val="16"/>
              </w:rPr>
            </w:pPr>
            <w:r w:rsidRPr="0057602F">
              <w:rPr>
                <w:sz w:val="16"/>
                <w:szCs w:val="16"/>
              </w:rPr>
              <w:t>DDP</w:t>
            </w:r>
          </w:p>
        </w:tc>
        <w:tc>
          <w:tcPr>
            <w:tcW w:w="993" w:type="dxa"/>
            <w:shd w:val="clear" w:color="auto" w:fill="auto"/>
            <w:vAlign w:val="center"/>
          </w:tcPr>
          <w:p w:rsidR="009446B4" w:rsidRPr="0057602F" w:rsidRDefault="009446B4" w:rsidP="00AD438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9446B4" w:rsidRPr="0057602F" w:rsidRDefault="009446B4" w:rsidP="00AD438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9446B4" w:rsidRPr="0057602F" w:rsidRDefault="009446B4" w:rsidP="00AD438E">
            <w:pPr>
              <w:jc w:val="center"/>
              <w:rPr>
                <w:sz w:val="16"/>
                <w:szCs w:val="16"/>
              </w:rPr>
            </w:pPr>
            <w:r w:rsidRPr="0057602F">
              <w:rPr>
                <w:sz w:val="16"/>
                <w:szCs w:val="16"/>
              </w:rPr>
              <w:t>0</w:t>
            </w:r>
          </w:p>
        </w:tc>
        <w:tc>
          <w:tcPr>
            <w:tcW w:w="1559" w:type="dxa"/>
            <w:shd w:val="clear" w:color="auto" w:fill="auto"/>
            <w:vAlign w:val="center"/>
          </w:tcPr>
          <w:p w:rsidR="009446B4" w:rsidRDefault="009446B4" w:rsidP="00AD438E">
            <w:pPr>
              <w:jc w:val="center"/>
              <w:rPr>
                <w:sz w:val="16"/>
                <w:szCs w:val="16"/>
              </w:rPr>
            </w:pPr>
            <w:r>
              <w:rPr>
                <w:sz w:val="16"/>
                <w:szCs w:val="16"/>
              </w:rPr>
              <w:t>1 250 000</w:t>
            </w:r>
          </w:p>
        </w:tc>
      </w:tr>
      <w:tr w:rsidR="009446B4" w:rsidRPr="00AA054C" w:rsidTr="00AD438E">
        <w:trPr>
          <w:trHeight w:val="170"/>
        </w:trPr>
        <w:tc>
          <w:tcPr>
            <w:tcW w:w="14459" w:type="dxa"/>
            <w:gridSpan w:val="10"/>
            <w:shd w:val="clear" w:color="auto" w:fill="auto"/>
            <w:vAlign w:val="center"/>
          </w:tcPr>
          <w:p w:rsidR="009446B4" w:rsidRPr="00FC1AD5" w:rsidRDefault="009446B4" w:rsidP="00AD438E">
            <w:pPr>
              <w:jc w:val="center"/>
              <w:rPr>
                <w:b/>
                <w:sz w:val="16"/>
                <w:szCs w:val="16"/>
              </w:rPr>
            </w:pPr>
            <w:r w:rsidRPr="00FC1AD5">
              <w:rPr>
                <w:b/>
                <w:bCs/>
                <w:sz w:val="16"/>
                <w:szCs w:val="16"/>
              </w:rPr>
              <w:t>ИТОГО</w:t>
            </w:r>
          </w:p>
        </w:tc>
        <w:tc>
          <w:tcPr>
            <w:tcW w:w="1559" w:type="dxa"/>
            <w:shd w:val="clear" w:color="auto" w:fill="auto"/>
            <w:vAlign w:val="center"/>
          </w:tcPr>
          <w:p w:rsidR="009446B4" w:rsidRPr="00FC1AD5" w:rsidRDefault="00C93343" w:rsidP="00AD438E">
            <w:pPr>
              <w:ind w:left="53" w:hanging="53"/>
              <w:jc w:val="center"/>
              <w:rPr>
                <w:b/>
                <w:sz w:val="16"/>
                <w:szCs w:val="16"/>
              </w:rPr>
            </w:pPr>
            <w:r>
              <w:rPr>
                <w:b/>
                <w:sz w:val="16"/>
                <w:szCs w:val="16"/>
              </w:rPr>
              <w:t>21 651 930</w:t>
            </w:r>
          </w:p>
        </w:tc>
      </w:tr>
    </w:tbl>
    <w:p w:rsidR="00F0375E" w:rsidRPr="00380018" w:rsidRDefault="00F0375E" w:rsidP="00842C1E">
      <w:pPr>
        <w:shd w:val="clear" w:color="auto" w:fill="FFFFFF"/>
        <w:ind w:firstLine="708"/>
        <w:jc w:val="both"/>
        <w:rPr>
          <w:sz w:val="28"/>
          <w:szCs w:val="28"/>
        </w:rPr>
      </w:pPr>
      <w:r w:rsidRPr="00380018">
        <w:rPr>
          <w:sz w:val="28"/>
          <w:szCs w:val="28"/>
        </w:rPr>
        <w:t>Пакет тендерной документации можно получить в срок до</w:t>
      </w:r>
      <w:r w:rsidR="009953D9">
        <w:rPr>
          <w:sz w:val="28"/>
          <w:szCs w:val="28"/>
        </w:rPr>
        <w:t xml:space="preserve"> </w:t>
      </w:r>
      <w:r w:rsidR="00556B67">
        <w:rPr>
          <w:sz w:val="28"/>
          <w:szCs w:val="28"/>
          <w:lang w:val="kk-KZ"/>
        </w:rPr>
        <w:t>1</w:t>
      </w:r>
      <w:r w:rsidR="00C93343">
        <w:rPr>
          <w:sz w:val="28"/>
          <w:szCs w:val="28"/>
          <w:lang w:val="kk-KZ"/>
        </w:rPr>
        <w:t>5</w:t>
      </w:r>
      <w:r w:rsidR="006F6118">
        <w:rPr>
          <w:sz w:val="28"/>
          <w:szCs w:val="28"/>
          <w:lang w:val="kk-KZ"/>
        </w:rPr>
        <w:t>.03</w:t>
      </w:r>
      <w:r w:rsidR="000265CC">
        <w:rPr>
          <w:sz w:val="28"/>
          <w:szCs w:val="28"/>
          <w:lang w:val="kk-KZ"/>
        </w:rPr>
        <w:t>.2022</w:t>
      </w:r>
      <w:r w:rsidRPr="00380018">
        <w:rPr>
          <w:sz w:val="28"/>
          <w:szCs w:val="28"/>
        </w:rPr>
        <w:t xml:space="preserve"> года включительно по адресу: г. Актобе, </w:t>
      </w:r>
      <w:r w:rsidRPr="00380018">
        <w:rPr>
          <w:sz w:val="28"/>
          <w:szCs w:val="28"/>
          <w:lang w:val="kk-KZ"/>
        </w:rPr>
        <w:t>ул. Па</w:t>
      </w:r>
      <w:proofErr w:type="spellStart"/>
      <w:r w:rsidRPr="00380018">
        <w:rPr>
          <w:sz w:val="28"/>
          <w:szCs w:val="28"/>
        </w:rPr>
        <w:t>цаева</w:t>
      </w:r>
      <w:proofErr w:type="spellEnd"/>
      <w:r w:rsidRPr="00380018">
        <w:rPr>
          <w:sz w:val="28"/>
          <w:szCs w:val="28"/>
        </w:rPr>
        <w:t>, 7</w:t>
      </w:r>
      <w:r w:rsidRPr="00380018">
        <w:rPr>
          <w:sz w:val="28"/>
          <w:szCs w:val="28"/>
          <w:lang w:val="kk-KZ"/>
        </w:rPr>
        <w:t>,</w:t>
      </w:r>
      <w:r w:rsidRPr="00380018">
        <w:rPr>
          <w:sz w:val="28"/>
          <w:szCs w:val="28"/>
        </w:rPr>
        <w:t xml:space="preserve">  время с 9.00 часов до 11.00 часов </w:t>
      </w:r>
      <w:r w:rsidRPr="00380018">
        <w:rPr>
          <w:sz w:val="28"/>
          <w:szCs w:val="28"/>
          <w:lang w:val="kk-KZ"/>
        </w:rPr>
        <w:t xml:space="preserve">(по времени г. Актобе) </w:t>
      </w:r>
      <w:r w:rsidRPr="00380018">
        <w:rPr>
          <w:sz w:val="28"/>
          <w:szCs w:val="28"/>
        </w:rPr>
        <w:t xml:space="preserve">или по электронной почте по адресу </w:t>
      </w:r>
      <w:hyperlink r:id="rId7" w:history="1">
        <w:r w:rsidRPr="00380018">
          <w:rPr>
            <w:rStyle w:val="a4"/>
            <w:sz w:val="28"/>
            <w:szCs w:val="28"/>
            <w:lang w:val="kk-KZ"/>
          </w:rPr>
          <w:t>550400@inbox.ru</w:t>
        </w:r>
      </w:hyperlink>
      <w:r w:rsidRPr="00380018">
        <w:rPr>
          <w:sz w:val="28"/>
          <w:szCs w:val="28"/>
        </w:rPr>
        <w:t>.</w:t>
      </w:r>
    </w:p>
    <w:p w:rsidR="00F82DE6" w:rsidRPr="00380018" w:rsidRDefault="00842C1E" w:rsidP="00F82DE6">
      <w:pPr>
        <w:tabs>
          <w:tab w:val="left" w:pos="851"/>
          <w:tab w:val="left" w:pos="993"/>
          <w:tab w:val="left" w:pos="1134"/>
        </w:tabs>
        <w:jc w:val="both"/>
        <w:rPr>
          <w:sz w:val="28"/>
          <w:szCs w:val="28"/>
        </w:rPr>
      </w:pPr>
      <w:r>
        <w:rPr>
          <w:sz w:val="28"/>
          <w:szCs w:val="28"/>
        </w:rPr>
        <w:tab/>
      </w:r>
      <w:proofErr w:type="gramStart"/>
      <w:r w:rsidR="00F82DE6" w:rsidRPr="00380018">
        <w:rPr>
          <w:sz w:val="28"/>
          <w:szCs w:val="2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380018">
        <w:rPr>
          <w:color w:val="FF0000"/>
          <w:sz w:val="28"/>
          <w:szCs w:val="28"/>
        </w:rPr>
        <w:t xml:space="preserve"> г. Актобе, ул. Пацаева, 7, административный корпус, кабинет №1, ответственное лицо за прием и регистрацию заявок на участие в тендере – </w:t>
      </w:r>
      <w:proofErr w:type="spellStart"/>
      <w:r w:rsidR="0034128C">
        <w:rPr>
          <w:color w:val="FF0000"/>
          <w:sz w:val="28"/>
          <w:szCs w:val="28"/>
        </w:rPr>
        <w:t>Карасаева</w:t>
      </w:r>
      <w:proofErr w:type="spellEnd"/>
      <w:r w:rsidR="0034128C">
        <w:rPr>
          <w:color w:val="FF0000"/>
          <w:sz w:val="28"/>
          <w:szCs w:val="28"/>
        </w:rPr>
        <w:t xml:space="preserve"> С.Т.</w:t>
      </w:r>
      <w:r w:rsidR="00F82DE6" w:rsidRPr="00380018">
        <w:rPr>
          <w:color w:val="FF0000"/>
          <w:sz w:val="28"/>
          <w:szCs w:val="28"/>
        </w:rPr>
        <w:t>, менеджер по государственным закупкам,</w:t>
      </w:r>
      <w:r w:rsidR="00F82DE6" w:rsidRPr="00380018">
        <w:rPr>
          <w:sz w:val="28"/>
          <w:szCs w:val="28"/>
        </w:rPr>
        <w:t xml:space="preserve"> в срок до </w:t>
      </w:r>
      <w:r w:rsidR="00ED0D8C">
        <w:rPr>
          <w:color w:val="FF0000"/>
          <w:sz w:val="28"/>
          <w:szCs w:val="28"/>
        </w:rPr>
        <w:t>09</w:t>
      </w:r>
      <w:r w:rsidR="00F82DE6" w:rsidRPr="00380018">
        <w:rPr>
          <w:color w:val="FF0000"/>
          <w:sz w:val="28"/>
          <w:szCs w:val="28"/>
        </w:rPr>
        <w:t xml:space="preserve">.00 ч. </w:t>
      </w:r>
      <w:r w:rsidR="00F82DE6" w:rsidRPr="00380018">
        <w:rPr>
          <w:color w:val="FF0000"/>
          <w:sz w:val="28"/>
          <w:szCs w:val="28"/>
          <w:u w:val="single"/>
        </w:rPr>
        <w:t xml:space="preserve"> </w:t>
      </w:r>
      <w:r w:rsidR="00556B67">
        <w:rPr>
          <w:color w:val="FF0000"/>
          <w:sz w:val="28"/>
          <w:szCs w:val="28"/>
          <w:u w:val="single"/>
          <w:lang w:val="kk-KZ"/>
        </w:rPr>
        <w:t>1</w:t>
      </w:r>
      <w:r w:rsidR="00C93343">
        <w:rPr>
          <w:color w:val="FF0000"/>
          <w:sz w:val="28"/>
          <w:szCs w:val="28"/>
          <w:u w:val="single"/>
          <w:lang w:val="kk-KZ"/>
        </w:rPr>
        <w:t>6</w:t>
      </w:r>
      <w:r w:rsidR="000265CC">
        <w:rPr>
          <w:color w:val="FF0000"/>
          <w:sz w:val="28"/>
          <w:szCs w:val="28"/>
          <w:u w:val="single"/>
          <w:lang w:val="kk-KZ"/>
        </w:rPr>
        <w:t>.03.2022</w:t>
      </w:r>
      <w:r w:rsidR="00F82DE6" w:rsidRPr="00380018">
        <w:rPr>
          <w:color w:val="FF0000"/>
          <w:sz w:val="28"/>
          <w:szCs w:val="28"/>
          <w:u w:val="single"/>
        </w:rPr>
        <w:t xml:space="preserve"> </w:t>
      </w:r>
      <w:r w:rsidR="00F82DE6" w:rsidRPr="00380018">
        <w:rPr>
          <w:color w:val="FF0000"/>
          <w:sz w:val="28"/>
          <w:szCs w:val="28"/>
        </w:rPr>
        <w:t xml:space="preserve">года </w:t>
      </w:r>
      <w:r w:rsidR="00F82DE6" w:rsidRPr="00380018">
        <w:rPr>
          <w:sz w:val="28"/>
          <w:szCs w:val="28"/>
        </w:rPr>
        <w:t>включительно.</w:t>
      </w:r>
      <w:proofErr w:type="gramEnd"/>
    </w:p>
    <w:p w:rsidR="00F82DE6" w:rsidRPr="0075349E" w:rsidRDefault="00842C1E" w:rsidP="00F82DE6">
      <w:pPr>
        <w:tabs>
          <w:tab w:val="left" w:pos="993"/>
          <w:tab w:val="left" w:pos="1134"/>
        </w:tabs>
        <w:jc w:val="both"/>
        <w:rPr>
          <w:color w:val="FF0000"/>
          <w:sz w:val="28"/>
          <w:szCs w:val="28"/>
          <w:u w:val="single"/>
          <w:lang w:val="kk-KZ"/>
        </w:rPr>
      </w:pPr>
      <w:r>
        <w:rPr>
          <w:sz w:val="28"/>
          <w:szCs w:val="28"/>
        </w:rPr>
        <w:tab/>
      </w:r>
      <w:r w:rsidR="00F82DE6" w:rsidRPr="00380018">
        <w:rPr>
          <w:sz w:val="28"/>
          <w:szCs w:val="28"/>
        </w:rPr>
        <w:t xml:space="preserve">Вскрытие конвертов с заявками на участие в тендере производится тендерной комиссией в </w:t>
      </w:r>
      <w:r w:rsidR="00F82DE6" w:rsidRPr="00380018">
        <w:rPr>
          <w:color w:val="FF0000"/>
          <w:sz w:val="28"/>
          <w:szCs w:val="28"/>
        </w:rPr>
        <w:t xml:space="preserve">11  часов 00 минут </w:t>
      </w:r>
      <w:r w:rsidR="00F82DE6" w:rsidRPr="00380018">
        <w:rPr>
          <w:color w:val="FF0000"/>
          <w:sz w:val="28"/>
          <w:szCs w:val="28"/>
          <w:u w:val="single"/>
        </w:rPr>
        <w:t xml:space="preserve">  </w:t>
      </w:r>
      <w:r w:rsidR="00556B67">
        <w:rPr>
          <w:color w:val="FF0000"/>
          <w:sz w:val="28"/>
          <w:szCs w:val="28"/>
          <w:u w:val="single"/>
          <w:lang w:val="kk-KZ"/>
        </w:rPr>
        <w:t>1</w:t>
      </w:r>
      <w:r w:rsidR="00C93343">
        <w:rPr>
          <w:color w:val="FF0000"/>
          <w:sz w:val="28"/>
          <w:szCs w:val="28"/>
          <w:u w:val="single"/>
          <w:lang w:val="kk-KZ"/>
        </w:rPr>
        <w:t>6</w:t>
      </w:r>
      <w:r w:rsidR="000265CC">
        <w:rPr>
          <w:color w:val="FF0000"/>
          <w:sz w:val="28"/>
          <w:szCs w:val="28"/>
          <w:u w:val="single"/>
          <w:lang w:val="kk-KZ"/>
        </w:rPr>
        <w:t>.03.2022</w:t>
      </w:r>
      <w:r w:rsidR="00F82DE6" w:rsidRPr="00380018">
        <w:rPr>
          <w:color w:val="FF0000"/>
          <w:sz w:val="28"/>
          <w:szCs w:val="28"/>
          <w:u w:val="single"/>
        </w:rPr>
        <w:t xml:space="preserve"> </w:t>
      </w:r>
      <w:r w:rsidR="00F82DE6" w:rsidRPr="00380018">
        <w:rPr>
          <w:color w:val="FF0000"/>
          <w:sz w:val="28"/>
          <w:szCs w:val="28"/>
        </w:rPr>
        <w:t xml:space="preserve">года </w:t>
      </w:r>
      <w:r w:rsidR="00F82DE6" w:rsidRPr="00380018">
        <w:rPr>
          <w:i/>
          <w:color w:val="FF0000"/>
          <w:sz w:val="28"/>
          <w:szCs w:val="28"/>
        </w:rPr>
        <w:t>по адресу: г. Актобе, ул. Пацаева, 7, ГКП «Больница скорой медицинской помощи» на ПХВ ГУ «Управление здравоохранения Актюбинской области»,</w:t>
      </w:r>
      <w:r w:rsidR="00F82DE6" w:rsidRPr="00380018">
        <w:rPr>
          <w:rFonts w:eastAsiaTheme="minorHAnsi"/>
          <w:i/>
          <w:iCs/>
          <w:color w:val="FF0000"/>
          <w:sz w:val="28"/>
          <w:szCs w:val="28"/>
          <w:lang w:eastAsia="en-US"/>
        </w:rPr>
        <w:t xml:space="preserve"> административный корпус,  конференц-зал.</w:t>
      </w:r>
    </w:p>
    <w:p w:rsidR="00F82DE6" w:rsidRPr="00005F92" w:rsidRDefault="00005F92" w:rsidP="00005F92">
      <w:pPr>
        <w:shd w:val="clear" w:color="auto" w:fill="FFFFFF"/>
        <w:jc w:val="both"/>
        <w:rPr>
          <w:b/>
          <w:sz w:val="28"/>
          <w:szCs w:val="28"/>
        </w:rPr>
      </w:pPr>
      <w:r>
        <w:rPr>
          <w:rFonts w:eastAsiaTheme="minorHAnsi"/>
          <w:i/>
          <w:iCs/>
          <w:color w:val="FF0000"/>
          <w:sz w:val="28"/>
          <w:szCs w:val="28"/>
          <w:lang w:eastAsia="en-US"/>
        </w:rPr>
        <w:t xml:space="preserve">  </w:t>
      </w:r>
      <w:r w:rsidR="00F0375E" w:rsidRPr="00380018">
        <w:rPr>
          <w:sz w:val="28"/>
          <w:szCs w:val="28"/>
        </w:rPr>
        <w:t xml:space="preserve">Дополнительную информацию и справку можно получить по телефону </w:t>
      </w:r>
      <w:r w:rsidR="00F0375E" w:rsidRPr="00380018">
        <w:rPr>
          <w:b/>
          <w:sz w:val="28"/>
          <w:szCs w:val="28"/>
        </w:rPr>
        <w:t>8 (7132) 550 400.</w:t>
      </w: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05F92"/>
    <w:rsid w:val="00012961"/>
    <w:rsid w:val="00013BDB"/>
    <w:rsid w:val="000265CC"/>
    <w:rsid w:val="00084BCA"/>
    <w:rsid w:val="000E7D20"/>
    <w:rsid w:val="001124B3"/>
    <w:rsid w:val="00120042"/>
    <w:rsid w:val="001353B5"/>
    <w:rsid w:val="00141281"/>
    <w:rsid w:val="001702AB"/>
    <w:rsid w:val="001A3292"/>
    <w:rsid w:val="001A4294"/>
    <w:rsid w:val="001B0EE4"/>
    <w:rsid w:val="001C63CC"/>
    <w:rsid w:val="001D3146"/>
    <w:rsid w:val="001E27DB"/>
    <w:rsid w:val="00207441"/>
    <w:rsid w:val="002736E8"/>
    <w:rsid w:val="00274430"/>
    <w:rsid w:val="00287BF1"/>
    <w:rsid w:val="002B3FF7"/>
    <w:rsid w:val="002D35A2"/>
    <w:rsid w:val="002E20FB"/>
    <w:rsid w:val="002E5F58"/>
    <w:rsid w:val="00302010"/>
    <w:rsid w:val="0034128C"/>
    <w:rsid w:val="00380018"/>
    <w:rsid w:val="003D0E3C"/>
    <w:rsid w:val="003F1D7C"/>
    <w:rsid w:val="00412F23"/>
    <w:rsid w:val="004627FD"/>
    <w:rsid w:val="00495799"/>
    <w:rsid w:val="004F1274"/>
    <w:rsid w:val="004F1B22"/>
    <w:rsid w:val="00556B67"/>
    <w:rsid w:val="0057602F"/>
    <w:rsid w:val="005A1000"/>
    <w:rsid w:val="005B0DE5"/>
    <w:rsid w:val="005B28A5"/>
    <w:rsid w:val="005B4AF7"/>
    <w:rsid w:val="005C2DF7"/>
    <w:rsid w:val="005C51E1"/>
    <w:rsid w:val="005E3042"/>
    <w:rsid w:val="00607099"/>
    <w:rsid w:val="00641E39"/>
    <w:rsid w:val="006525B9"/>
    <w:rsid w:val="0067604F"/>
    <w:rsid w:val="00677F20"/>
    <w:rsid w:val="006C22F4"/>
    <w:rsid w:val="006D1C61"/>
    <w:rsid w:val="006D2C31"/>
    <w:rsid w:val="006F6118"/>
    <w:rsid w:val="006F7D96"/>
    <w:rsid w:val="00701CD5"/>
    <w:rsid w:val="00703348"/>
    <w:rsid w:val="007101A6"/>
    <w:rsid w:val="0075349E"/>
    <w:rsid w:val="00757D37"/>
    <w:rsid w:val="00762284"/>
    <w:rsid w:val="0079328B"/>
    <w:rsid w:val="007B1483"/>
    <w:rsid w:val="007B14FD"/>
    <w:rsid w:val="007C529F"/>
    <w:rsid w:val="00802998"/>
    <w:rsid w:val="00821425"/>
    <w:rsid w:val="00842C1E"/>
    <w:rsid w:val="008675AE"/>
    <w:rsid w:val="00884774"/>
    <w:rsid w:val="00887705"/>
    <w:rsid w:val="008920B5"/>
    <w:rsid w:val="0089505D"/>
    <w:rsid w:val="008A31B8"/>
    <w:rsid w:val="008C17ED"/>
    <w:rsid w:val="008E2574"/>
    <w:rsid w:val="008F76E4"/>
    <w:rsid w:val="00921D18"/>
    <w:rsid w:val="0093268C"/>
    <w:rsid w:val="0094281C"/>
    <w:rsid w:val="009446B4"/>
    <w:rsid w:val="0094720A"/>
    <w:rsid w:val="009953D9"/>
    <w:rsid w:val="009D3F1E"/>
    <w:rsid w:val="009E76F5"/>
    <w:rsid w:val="00A00408"/>
    <w:rsid w:val="00A01DE8"/>
    <w:rsid w:val="00A06BB5"/>
    <w:rsid w:val="00A252C5"/>
    <w:rsid w:val="00A44FFD"/>
    <w:rsid w:val="00A63360"/>
    <w:rsid w:val="00A729DA"/>
    <w:rsid w:val="00AB380A"/>
    <w:rsid w:val="00AB44BD"/>
    <w:rsid w:val="00B25630"/>
    <w:rsid w:val="00BA0709"/>
    <w:rsid w:val="00BB5296"/>
    <w:rsid w:val="00C02AB1"/>
    <w:rsid w:val="00C25C21"/>
    <w:rsid w:val="00C74D67"/>
    <w:rsid w:val="00C93343"/>
    <w:rsid w:val="00CD567A"/>
    <w:rsid w:val="00D073A8"/>
    <w:rsid w:val="00D07D39"/>
    <w:rsid w:val="00D21514"/>
    <w:rsid w:val="00D75D1D"/>
    <w:rsid w:val="00D9650F"/>
    <w:rsid w:val="00DE263F"/>
    <w:rsid w:val="00E31FD8"/>
    <w:rsid w:val="00E3654C"/>
    <w:rsid w:val="00EC4BD1"/>
    <w:rsid w:val="00ED0D8C"/>
    <w:rsid w:val="00EE2DDD"/>
    <w:rsid w:val="00F0375E"/>
    <w:rsid w:val="00F038EB"/>
    <w:rsid w:val="00F113F2"/>
    <w:rsid w:val="00F61153"/>
    <w:rsid w:val="00F65967"/>
    <w:rsid w:val="00F82DE6"/>
    <w:rsid w:val="00F96540"/>
    <w:rsid w:val="00FA38C5"/>
    <w:rsid w:val="00FB757E"/>
    <w:rsid w:val="00FC104B"/>
    <w:rsid w:val="00FC2B6A"/>
    <w:rsid w:val="00F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550400@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2E58C-CD3B-40BC-9A45-E1579E83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5</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52</cp:revision>
  <cp:lastPrinted>2022-02-16T05:06:00Z</cp:lastPrinted>
  <dcterms:created xsi:type="dcterms:W3CDTF">2018-02-05T05:31:00Z</dcterms:created>
  <dcterms:modified xsi:type="dcterms:W3CDTF">2022-02-23T06:17:00Z</dcterms:modified>
</cp:coreProperties>
</file>