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BCA" w:rsidRDefault="00084BCA" w:rsidP="00C02AB1">
      <w:pPr>
        <w:jc w:val="center"/>
        <w:rPr>
          <w:b/>
          <w:bCs/>
          <w:sz w:val="16"/>
          <w:szCs w:val="16"/>
        </w:rPr>
      </w:pPr>
      <w:bookmarkStart w:id="0" w:name="_GoBack"/>
      <w:bookmarkEnd w:id="0"/>
    </w:p>
    <w:p w:rsidR="0089505D" w:rsidRDefault="00ED0D8C" w:rsidP="00C02AB1">
      <w:pPr>
        <w:jc w:val="center"/>
        <w:rPr>
          <w:b/>
          <w:bCs/>
          <w:sz w:val="16"/>
          <w:szCs w:val="16"/>
        </w:rPr>
      </w:pPr>
      <w:r w:rsidRPr="00C02AB1">
        <w:rPr>
          <w:b/>
          <w:bCs/>
          <w:sz w:val="16"/>
          <w:szCs w:val="16"/>
        </w:rPr>
        <w:t>Объявление</w:t>
      </w:r>
      <w:r>
        <w:rPr>
          <w:b/>
          <w:bCs/>
          <w:sz w:val="16"/>
          <w:szCs w:val="16"/>
        </w:rPr>
        <w:t xml:space="preserve"> №</w:t>
      </w:r>
      <w:r w:rsidR="006F6118">
        <w:rPr>
          <w:b/>
          <w:bCs/>
          <w:sz w:val="16"/>
          <w:szCs w:val="16"/>
        </w:rPr>
        <w:t>2</w:t>
      </w:r>
      <w:r w:rsidR="00D75D1D">
        <w:rPr>
          <w:b/>
          <w:bCs/>
          <w:sz w:val="16"/>
          <w:szCs w:val="16"/>
        </w:rPr>
        <w:t>6</w:t>
      </w:r>
    </w:p>
    <w:p w:rsidR="00380018" w:rsidRPr="00C02AB1" w:rsidRDefault="00F82DE6" w:rsidP="00C02AB1">
      <w:pPr>
        <w:jc w:val="center"/>
        <w:rPr>
          <w:b/>
          <w:bCs/>
          <w:sz w:val="16"/>
          <w:szCs w:val="16"/>
        </w:rPr>
      </w:pPr>
      <w:r w:rsidRPr="00C02AB1">
        <w:rPr>
          <w:b/>
          <w:bCs/>
          <w:sz w:val="16"/>
          <w:szCs w:val="16"/>
        </w:rPr>
        <w:t>Объявление о проведении закупа товаров</w:t>
      </w:r>
      <w:r w:rsidR="00380018" w:rsidRPr="00C02AB1">
        <w:rPr>
          <w:b/>
          <w:bCs/>
          <w:sz w:val="16"/>
          <w:szCs w:val="16"/>
        </w:rPr>
        <w:t xml:space="preserve"> способом проведения тендер</w:t>
      </w:r>
    </w:p>
    <w:p w:rsidR="00F82DE6" w:rsidRPr="00C02AB1" w:rsidRDefault="00F82DE6" w:rsidP="00C02AB1">
      <w:pPr>
        <w:shd w:val="clear" w:color="auto" w:fill="FFFFFF"/>
        <w:jc w:val="center"/>
        <w:rPr>
          <w:b/>
          <w:sz w:val="16"/>
          <w:szCs w:val="16"/>
        </w:rPr>
      </w:pPr>
      <w:r w:rsidRPr="00C02AB1">
        <w:rPr>
          <w:b/>
          <w:sz w:val="16"/>
          <w:szCs w:val="16"/>
          <w:lang w:val="kk-KZ"/>
        </w:rPr>
        <w:t>ГКП «Больница скорой медицинской помощи» на ПХВ</w:t>
      </w:r>
      <w:r w:rsidRPr="00C02AB1">
        <w:rPr>
          <w:b/>
          <w:sz w:val="16"/>
          <w:szCs w:val="16"/>
        </w:rPr>
        <w:t xml:space="preserve">  ГУ «Управление здравоохранения Актюбинской области»</w:t>
      </w:r>
    </w:p>
    <w:p w:rsidR="00F82DE6" w:rsidRPr="00C02AB1" w:rsidRDefault="006C22F4" w:rsidP="006C22F4">
      <w:pPr>
        <w:rPr>
          <w:b/>
          <w:sz w:val="16"/>
          <w:szCs w:val="16"/>
        </w:rPr>
      </w:pPr>
      <w:r>
        <w:rPr>
          <w:b/>
          <w:sz w:val="16"/>
          <w:szCs w:val="16"/>
        </w:rPr>
        <w:t xml:space="preserve">                                                                                                                               </w:t>
      </w:r>
      <w:r w:rsidR="00F82DE6" w:rsidRPr="00C02AB1">
        <w:rPr>
          <w:b/>
          <w:sz w:val="16"/>
          <w:szCs w:val="16"/>
        </w:rPr>
        <w:t>объявляет о проведении закупа  способом</w:t>
      </w:r>
      <w:r w:rsidR="009953D9" w:rsidRPr="009953D9">
        <w:rPr>
          <w:b/>
          <w:bCs/>
          <w:sz w:val="16"/>
          <w:szCs w:val="16"/>
        </w:rPr>
        <w:t xml:space="preserve"> </w:t>
      </w:r>
      <w:r w:rsidR="00F82DE6" w:rsidRPr="00C02AB1">
        <w:rPr>
          <w:b/>
          <w:sz w:val="16"/>
          <w:szCs w:val="16"/>
        </w:rPr>
        <w:t xml:space="preserve"> тендера следующих </w:t>
      </w:r>
      <w:r w:rsidR="001E27DB">
        <w:rPr>
          <w:b/>
          <w:sz w:val="16"/>
          <w:szCs w:val="16"/>
        </w:rPr>
        <w:t>товаров</w:t>
      </w:r>
      <w:r w:rsidR="00F82DE6" w:rsidRPr="00C02AB1">
        <w:rPr>
          <w:b/>
          <w:sz w:val="16"/>
          <w:szCs w:val="16"/>
        </w:rPr>
        <w:t>:</w:t>
      </w:r>
    </w:p>
    <w:tbl>
      <w:tblPr>
        <w:tblW w:w="1601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635"/>
        <w:gridCol w:w="1208"/>
        <w:gridCol w:w="1276"/>
        <w:gridCol w:w="5103"/>
        <w:gridCol w:w="709"/>
        <w:gridCol w:w="850"/>
        <w:gridCol w:w="1134"/>
        <w:gridCol w:w="993"/>
        <w:gridCol w:w="1275"/>
        <w:gridCol w:w="1276"/>
        <w:gridCol w:w="1559"/>
      </w:tblGrid>
      <w:tr w:rsidR="005B28A5" w:rsidRPr="003C4686" w:rsidTr="00F96540">
        <w:trPr>
          <w:trHeight w:val="1315"/>
        </w:trPr>
        <w:tc>
          <w:tcPr>
            <w:tcW w:w="635" w:type="dxa"/>
            <w:shd w:val="clear" w:color="auto" w:fill="auto"/>
            <w:vAlign w:val="center"/>
          </w:tcPr>
          <w:p w:rsidR="005B28A5" w:rsidRPr="009D3F1E" w:rsidRDefault="005B28A5" w:rsidP="009D3F1E">
            <w:pPr>
              <w:jc w:val="center"/>
              <w:rPr>
                <w:b/>
                <w:bCs/>
                <w:sz w:val="16"/>
                <w:szCs w:val="16"/>
              </w:rPr>
            </w:pPr>
            <w:r w:rsidRPr="009D3F1E">
              <w:rPr>
                <w:b/>
                <w:bCs/>
                <w:sz w:val="16"/>
                <w:szCs w:val="16"/>
              </w:rPr>
              <w:t>№ лота</w:t>
            </w:r>
          </w:p>
        </w:tc>
        <w:tc>
          <w:tcPr>
            <w:tcW w:w="1208" w:type="dxa"/>
            <w:vAlign w:val="center"/>
          </w:tcPr>
          <w:p w:rsidR="005B28A5" w:rsidRPr="009D3F1E" w:rsidRDefault="006F7D96" w:rsidP="009D3F1E">
            <w:pPr>
              <w:jc w:val="center"/>
              <w:rPr>
                <w:b/>
                <w:bCs/>
                <w:sz w:val="16"/>
                <w:szCs w:val="16"/>
              </w:rPr>
            </w:pPr>
            <w:r w:rsidRPr="009D3F1E">
              <w:rPr>
                <w:b/>
                <w:bCs/>
                <w:sz w:val="16"/>
                <w:szCs w:val="16"/>
              </w:rPr>
              <w:t>Наименование</w:t>
            </w:r>
            <w:r w:rsidR="005B28A5" w:rsidRPr="009D3F1E">
              <w:rPr>
                <w:b/>
                <w:bCs/>
                <w:sz w:val="16"/>
                <w:szCs w:val="16"/>
              </w:rPr>
              <w:t xml:space="preserve"> заказчика</w:t>
            </w:r>
          </w:p>
        </w:tc>
        <w:tc>
          <w:tcPr>
            <w:tcW w:w="1276" w:type="dxa"/>
            <w:shd w:val="clear" w:color="auto" w:fill="auto"/>
            <w:vAlign w:val="center"/>
          </w:tcPr>
          <w:p w:rsidR="005B28A5" w:rsidRPr="009D3F1E" w:rsidRDefault="005B28A5" w:rsidP="009D3F1E">
            <w:pPr>
              <w:jc w:val="center"/>
              <w:rPr>
                <w:b/>
                <w:bCs/>
                <w:sz w:val="16"/>
                <w:szCs w:val="16"/>
              </w:rPr>
            </w:pPr>
            <w:r w:rsidRPr="009D3F1E">
              <w:rPr>
                <w:b/>
                <w:bCs/>
                <w:sz w:val="16"/>
                <w:szCs w:val="16"/>
              </w:rPr>
              <w:t>Наименование товара</w:t>
            </w:r>
          </w:p>
        </w:tc>
        <w:tc>
          <w:tcPr>
            <w:tcW w:w="5103" w:type="dxa"/>
          </w:tcPr>
          <w:p w:rsidR="005B28A5" w:rsidRDefault="005B28A5" w:rsidP="009D3F1E">
            <w:pPr>
              <w:jc w:val="center"/>
              <w:rPr>
                <w:b/>
                <w:bCs/>
                <w:sz w:val="16"/>
                <w:szCs w:val="16"/>
              </w:rPr>
            </w:pPr>
          </w:p>
          <w:p w:rsidR="005B28A5" w:rsidRDefault="005B28A5" w:rsidP="009D3F1E">
            <w:pPr>
              <w:jc w:val="center"/>
              <w:rPr>
                <w:b/>
                <w:bCs/>
                <w:sz w:val="16"/>
                <w:szCs w:val="16"/>
              </w:rPr>
            </w:pPr>
          </w:p>
          <w:p w:rsidR="005B28A5" w:rsidRDefault="005B28A5" w:rsidP="009D3F1E">
            <w:pPr>
              <w:jc w:val="center"/>
              <w:rPr>
                <w:b/>
                <w:bCs/>
                <w:sz w:val="16"/>
                <w:szCs w:val="16"/>
              </w:rPr>
            </w:pPr>
          </w:p>
          <w:p w:rsidR="005B28A5" w:rsidRDefault="005B28A5" w:rsidP="009D3F1E">
            <w:pPr>
              <w:jc w:val="center"/>
              <w:rPr>
                <w:b/>
                <w:bCs/>
                <w:sz w:val="16"/>
                <w:szCs w:val="16"/>
              </w:rPr>
            </w:pPr>
          </w:p>
          <w:p w:rsidR="005B28A5" w:rsidRPr="005B28A5" w:rsidRDefault="005B28A5" w:rsidP="009D3F1E">
            <w:pPr>
              <w:jc w:val="center"/>
              <w:rPr>
                <w:b/>
                <w:bCs/>
                <w:sz w:val="16"/>
                <w:szCs w:val="16"/>
              </w:rPr>
            </w:pPr>
            <w:r>
              <w:rPr>
                <w:b/>
                <w:bCs/>
                <w:sz w:val="16"/>
                <w:szCs w:val="16"/>
              </w:rPr>
              <w:t xml:space="preserve">Техническая характеристика </w:t>
            </w:r>
          </w:p>
        </w:tc>
        <w:tc>
          <w:tcPr>
            <w:tcW w:w="709" w:type="dxa"/>
            <w:shd w:val="clear" w:color="auto" w:fill="auto"/>
            <w:vAlign w:val="center"/>
          </w:tcPr>
          <w:p w:rsidR="005B28A5" w:rsidRPr="009D3F1E" w:rsidRDefault="005B28A5" w:rsidP="009D3F1E">
            <w:pPr>
              <w:jc w:val="center"/>
              <w:rPr>
                <w:b/>
                <w:bCs/>
                <w:sz w:val="16"/>
                <w:szCs w:val="16"/>
              </w:rPr>
            </w:pPr>
            <w:r w:rsidRPr="009D3F1E">
              <w:rPr>
                <w:b/>
                <w:bCs/>
                <w:sz w:val="16"/>
                <w:szCs w:val="16"/>
              </w:rPr>
              <w:t>Ед. изм.</w:t>
            </w:r>
          </w:p>
        </w:tc>
        <w:tc>
          <w:tcPr>
            <w:tcW w:w="850" w:type="dxa"/>
            <w:shd w:val="clear" w:color="auto" w:fill="auto"/>
            <w:vAlign w:val="center"/>
          </w:tcPr>
          <w:p w:rsidR="005B28A5" w:rsidRPr="009D3F1E" w:rsidRDefault="005B28A5" w:rsidP="009D3F1E">
            <w:pPr>
              <w:jc w:val="center"/>
              <w:rPr>
                <w:b/>
                <w:bCs/>
                <w:sz w:val="16"/>
                <w:szCs w:val="16"/>
              </w:rPr>
            </w:pPr>
            <w:proofErr w:type="gramStart"/>
            <w:r w:rsidRPr="009D3F1E">
              <w:rPr>
                <w:b/>
                <w:bCs/>
                <w:sz w:val="16"/>
                <w:szCs w:val="16"/>
              </w:rPr>
              <w:t>К-во</w:t>
            </w:r>
            <w:proofErr w:type="gramEnd"/>
          </w:p>
        </w:tc>
        <w:tc>
          <w:tcPr>
            <w:tcW w:w="1134" w:type="dxa"/>
            <w:shd w:val="clear" w:color="auto" w:fill="auto"/>
            <w:vAlign w:val="center"/>
          </w:tcPr>
          <w:p w:rsidR="005B28A5" w:rsidRPr="009D3F1E" w:rsidRDefault="005B28A5" w:rsidP="009D3F1E">
            <w:pPr>
              <w:jc w:val="center"/>
              <w:rPr>
                <w:b/>
                <w:bCs/>
                <w:sz w:val="16"/>
                <w:szCs w:val="16"/>
              </w:rPr>
            </w:pPr>
            <w:r w:rsidRPr="009D3F1E">
              <w:rPr>
                <w:b/>
                <w:bCs/>
                <w:sz w:val="16"/>
                <w:szCs w:val="16"/>
              </w:rPr>
              <w:t>Условия поставки (в соответствии с ИНКОТЕРМС 2000)</w:t>
            </w:r>
          </w:p>
        </w:tc>
        <w:tc>
          <w:tcPr>
            <w:tcW w:w="993" w:type="dxa"/>
            <w:shd w:val="clear" w:color="auto" w:fill="auto"/>
            <w:vAlign w:val="center"/>
          </w:tcPr>
          <w:p w:rsidR="005B28A5" w:rsidRPr="009D3F1E" w:rsidRDefault="005B28A5" w:rsidP="009D3F1E">
            <w:pPr>
              <w:jc w:val="center"/>
              <w:rPr>
                <w:b/>
                <w:bCs/>
                <w:sz w:val="16"/>
                <w:szCs w:val="16"/>
              </w:rPr>
            </w:pPr>
            <w:r w:rsidRPr="009D3F1E">
              <w:rPr>
                <w:b/>
                <w:bCs/>
                <w:sz w:val="16"/>
                <w:szCs w:val="16"/>
              </w:rPr>
              <w:t>Срок поставки товаров</w:t>
            </w:r>
          </w:p>
        </w:tc>
        <w:tc>
          <w:tcPr>
            <w:tcW w:w="1275" w:type="dxa"/>
            <w:vAlign w:val="center"/>
          </w:tcPr>
          <w:p w:rsidR="005B28A5" w:rsidRPr="009D3F1E" w:rsidRDefault="005B28A5" w:rsidP="009D3F1E">
            <w:pPr>
              <w:jc w:val="center"/>
              <w:rPr>
                <w:b/>
                <w:bCs/>
                <w:sz w:val="16"/>
                <w:szCs w:val="16"/>
              </w:rPr>
            </w:pPr>
            <w:r w:rsidRPr="009D3F1E">
              <w:rPr>
                <w:b/>
                <w:bCs/>
                <w:sz w:val="16"/>
                <w:szCs w:val="16"/>
              </w:rPr>
              <w:t>Место поставки товаров</w:t>
            </w:r>
          </w:p>
        </w:tc>
        <w:tc>
          <w:tcPr>
            <w:tcW w:w="1276" w:type="dxa"/>
            <w:vAlign w:val="center"/>
          </w:tcPr>
          <w:p w:rsidR="005B28A5" w:rsidRPr="009D3F1E" w:rsidRDefault="005B28A5" w:rsidP="009D3F1E">
            <w:pPr>
              <w:jc w:val="center"/>
              <w:rPr>
                <w:b/>
                <w:bCs/>
                <w:sz w:val="16"/>
                <w:szCs w:val="16"/>
              </w:rPr>
            </w:pPr>
            <w:r w:rsidRPr="009D3F1E">
              <w:rPr>
                <w:b/>
                <w:bCs/>
                <w:sz w:val="16"/>
                <w:szCs w:val="16"/>
              </w:rPr>
              <w:t xml:space="preserve">Размер </w:t>
            </w:r>
            <w:proofErr w:type="spellStart"/>
            <w:r w:rsidRPr="009D3F1E">
              <w:rPr>
                <w:b/>
                <w:bCs/>
                <w:sz w:val="16"/>
                <w:szCs w:val="16"/>
              </w:rPr>
              <w:t>аван</w:t>
            </w:r>
            <w:proofErr w:type="spellEnd"/>
            <w:r w:rsidRPr="009D3F1E">
              <w:rPr>
                <w:b/>
                <w:bCs/>
                <w:sz w:val="16"/>
                <w:szCs w:val="16"/>
              </w:rPr>
              <w:t>. платежа %</w:t>
            </w:r>
          </w:p>
        </w:tc>
        <w:tc>
          <w:tcPr>
            <w:tcW w:w="1559" w:type="dxa"/>
            <w:shd w:val="clear" w:color="auto" w:fill="auto"/>
            <w:vAlign w:val="center"/>
          </w:tcPr>
          <w:p w:rsidR="005B28A5" w:rsidRPr="009D3F1E" w:rsidRDefault="005B28A5" w:rsidP="009D3F1E">
            <w:pPr>
              <w:jc w:val="center"/>
              <w:rPr>
                <w:b/>
                <w:bCs/>
                <w:sz w:val="16"/>
                <w:szCs w:val="16"/>
              </w:rPr>
            </w:pPr>
            <w:r w:rsidRPr="009D3F1E">
              <w:rPr>
                <w:b/>
                <w:bCs/>
                <w:sz w:val="16"/>
                <w:szCs w:val="16"/>
              </w:rPr>
              <w:t xml:space="preserve">Сумма, </w:t>
            </w:r>
            <w:r w:rsidRPr="009D3F1E">
              <w:rPr>
                <w:b/>
                <w:sz w:val="16"/>
                <w:szCs w:val="16"/>
              </w:rPr>
              <w:t xml:space="preserve">выделенная </w:t>
            </w:r>
            <w:r w:rsidR="006F7D96" w:rsidRPr="009D3F1E">
              <w:rPr>
                <w:b/>
                <w:sz w:val="16"/>
                <w:szCs w:val="16"/>
              </w:rPr>
              <w:t>для государственных</w:t>
            </w:r>
            <w:r w:rsidRPr="009D3F1E">
              <w:rPr>
                <w:b/>
                <w:sz w:val="16"/>
                <w:szCs w:val="16"/>
              </w:rPr>
              <w:t xml:space="preserve"> закупок способом тендера</w:t>
            </w:r>
            <w:r w:rsidRPr="009D3F1E">
              <w:rPr>
                <w:b/>
                <w:bCs/>
                <w:sz w:val="16"/>
                <w:szCs w:val="16"/>
              </w:rPr>
              <w:t>, тенге</w:t>
            </w:r>
          </w:p>
        </w:tc>
      </w:tr>
      <w:tr w:rsidR="005B28A5" w:rsidRPr="00AA054C" w:rsidTr="00F96540">
        <w:trPr>
          <w:trHeight w:val="2628"/>
        </w:trPr>
        <w:tc>
          <w:tcPr>
            <w:tcW w:w="635" w:type="dxa"/>
            <w:shd w:val="clear" w:color="auto" w:fill="auto"/>
            <w:vAlign w:val="center"/>
          </w:tcPr>
          <w:p w:rsidR="005B28A5" w:rsidRPr="00FC1AD5" w:rsidRDefault="005B28A5" w:rsidP="007809CA">
            <w:pPr>
              <w:jc w:val="center"/>
              <w:rPr>
                <w:sz w:val="16"/>
                <w:szCs w:val="16"/>
              </w:rPr>
            </w:pPr>
            <w:r w:rsidRPr="00FC1AD5">
              <w:rPr>
                <w:sz w:val="16"/>
                <w:szCs w:val="16"/>
              </w:rPr>
              <w:t>1</w:t>
            </w:r>
          </w:p>
        </w:tc>
        <w:tc>
          <w:tcPr>
            <w:tcW w:w="1208" w:type="dxa"/>
            <w:vAlign w:val="center"/>
          </w:tcPr>
          <w:p w:rsidR="005B28A5" w:rsidRPr="00FC1AD5" w:rsidRDefault="005B28A5" w:rsidP="007809CA">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276" w:type="dxa"/>
            <w:shd w:val="clear" w:color="auto" w:fill="auto"/>
            <w:vAlign w:val="center"/>
          </w:tcPr>
          <w:p w:rsidR="005B28A5" w:rsidRPr="00A63360" w:rsidRDefault="00D75D1D" w:rsidP="007809CA">
            <w:pPr>
              <w:jc w:val="center"/>
              <w:rPr>
                <w:color w:val="auto"/>
                <w:sz w:val="16"/>
                <w:szCs w:val="16"/>
              </w:rPr>
            </w:pPr>
            <w:r w:rsidRPr="00D75D1D">
              <w:rPr>
                <w:color w:val="auto"/>
                <w:sz w:val="16"/>
                <w:szCs w:val="16"/>
              </w:rPr>
              <w:t>Ангиографический проводник</w:t>
            </w:r>
          </w:p>
        </w:tc>
        <w:tc>
          <w:tcPr>
            <w:tcW w:w="5103" w:type="dxa"/>
            <w:vAlign w:val="center"/>
          </w:tcPr>
          <w:p w:rsidR="005B28A5" w:rsidRPr="00A01DE8" w:rsidRDefault="00D75D1D" w:rsidP="0057602F">
            <w:pPr>
              <w:jc w:val="center"/>
              <w:rPr>
                <w:sz w:val="16"/>
                <w:szCs w:val="16"/>
              </w:rPr>
            </w:pPr>
            <w:r w:rsidRPr="00D75D1D">
              <w:rPr>
                <w:sz w:val="16"/>
                <w:szCs w:val="16"/>
              </w:rPr>
              <w:t>Ангиографический проводник из стали, размер 0,035" (0,089мм). Гидрофильное покрытие из полиэфирной смолы по центральной части проводника: не более 65см, дистальная часть: силикон не менее 15см, проксимальная часть: силикон. Толщина покрытия 0,16 мм ± 0,05 мм. Двойная оплетка дистального кончика. Длина сужающейся части 12 см, длина кончика 3 см. Форма кончика: прямая, изогнутая под углом, J-образная (трех конфигураций, в зависимости от радиуса изгиба). Длина проводника 150, 180, 200, 220, 260, 300 см.</w:t>
            </w:r>
          </w:p>
        </w:tc>
        <w:tc>
          <w:tcPr>
            <w:tcW w:w="709" w:type="dxa"/>
            <w:shd w:val="clear" w:color="auto" w:fill="auto"/>
            <w:vAlign w:val="center"/>
          </w:tcPr>
          <w:p w:rsidR="005B28A5" w:rsidRPr="00FC1AD5" w:rsidRDefault="00D75D1D" w:rsidP="007809CA">
            <w:pPr>
              <w:jc w:val="center"/>
              <w:rPr>
                <w:sz w:val="16"/>
                <w:szCs w:val="16"/>
              </w:rPr>
            </w:pPr>
            <w:r>
              <w:rPr>
                <w:sz w:val="16"/>
                <w:szCs w:val="16"/>
              </w:rPr>
              <w:t>штука</w:t>
            </w:r>
          </w:p>
        </w:tc>
        <w:tc>
          <w:tcPr>
            <w:tcW w:w="850" w:type="dxa"/>
            <w:shd w:val="clear" w:color="auto" w:fill="auto"/>
            <w:vAlign w:val="center"/>
          </w:tcPr>
          <w:p w:rsidR="005B28A5" w:rsidRPr="00FC1AD5" w:rsidRDefault="00D75D1D" w:rsidP="007809CA">
            <w:pPr>
              <w:jc w:val="center"/>
              <w:rPr>
                <w:sz w:val="16"/>
                <w:szCs w:val="16"/>
              </w:rPr>
            </w:pPr>
            <w:r>
              <w:rPr>
                <w:sz w:val="16"/>
                <w:szCs w:val="16"/>
              </w:rPr>
              <w:t>100</w:t>
            </w:r>
          </w:p>
        </w:tc>
        <w:tc>
          <w:tcPr>
            <w:tcW w:w="1134" w:type="dxa"/>
            <w:shd w:val="clear" w:color="auto" w:fill="auto"/>
            <w:vAlign w:val="center"/>
          </w:tcPr>
          <w:p w:rsidR="005B28A5" w:rsidRPr="00FC1AD5" w:rsidRDefault="005B28A5" w:rsidP="007809CA">
            <w:pPr>
              <w:jc w:val="center"/>
              <w:rPr>
                <w:sz w:val="16"/>
                <w:szCs w:val="16"/>
              </w:rPr>
            </w:pPr>
            <w:r w:rsidRPr="00FC1AD5">
              <w:rPr>
                <w:sz w:val="16"/>
                <w:szCs w:val="16"/>
              </w:rPr>
              <w:t>DDP</w:t>
            </w:r>
          </w:p>
        </w:tc>
        <w:tc>
          <w:tcPr>
            <w:tcW w:w="993" w:type="dxa"/>
            <w:shd w:val="clear" w:color="auto" w:fill="auto"/>
            <w:vAlign w:val="center"/>
          </w:tcPr>
          <w:p w:rsidR="005B28A5" w:rsidRPr="00FC1AD5" w:rsidRDefault="005B28A5" w:rsidP="004F1B22">
            <w:pPr>
              <w:jc w:val="center"/>
              <w:rPr>
                <w:sz w:val="16"/>
                <w:szCs w:val="16"/>
              </w:rPr>
            </w:pPr>
            <w:r w:rsidRPr="00FC1AD5">
              <w:rPr>
                <w:sz w:val="16"/>
                <w:szCs w:val="16"/>
              </w:rPr>
              <w:t xml:space="preserve">В течение </w:t>
            </w:r>
            <w:r w:rsidR="004F1B22">
              <w:rPr>
                <w:sz w:val="16"/>
                <w:szCs w:val="16"/>
              </w:rPr>
              <w:t xml:space="preserve">5 </w:t>
            </w:r>
            <w:r w:rsidRPr="00FC1AD5">
              <w:rPr>
                <w:sz w:val="16"/>
                <w:szCs w:val="16"/>
              </w:rPr>
              <w:t xml:space="preserve">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5" w:type="dxa"/>
            <w:vAlign w:val="center"/>
          </w:tcPr>
          <w:p w:rsidR="005B28A5" w:rsidRPr="00FC1AD5" w:rsidRDefault="005B28A5" w:rsidP="007809CA">
            <w:pPr>
              <w:jc w:val="center"/>
              <w:rPr>
                <w:sz w:val="16"/>
                <w:szCs w:val="16"/>
              </w:rPr>
            </w:pPr>
            <w:r w:rsidRPr="00FC1AD5">
              <w:rPr>
                <w:sz w:val="16"/>
                <w:szCs w:val="16"/>
              </w:rPr>
              <w:t>г. Актобе, ул. Пацаева 7</w:t>
            </w:r>
          </w:p>
        </w:tc>
        <w:tc>
          <w:tcPr>
            <w:tcW w:w="1276" w:type="dxa"/>
            <w:vAlign w:val="center"/>
          </w:tcPr>
          <w:p w:rsidR="005B28A5" w:rsidRPr="00FC1AD5" w:rsidRDefault="005B28A5" w:rsidP="007809CA">
            <w:pPr>
              <w:jc w:val="center"/>
              <w:rPr>
                <w:sz w:val="16"/>
                <w:szCs w:val="16"/>
              </w:rPr>
            </w:pPr>
            <w:r w:rsidRPr="00FC1AD5">
              <w:rPr>
                <w:sz w:val="16"/>
                <w:szCs w:val="16"/>
              </w:rPr>
              <w:t>0</w:t>
            </w:r>
          </w:p>
        </w:tc>
        <w:tc>
          <w:tcPr>
            <w:tcW w:w="1559" w:type="dxa"/>
            <w:shd w:val="clear" w:color="auto" w:fill="auto"/>
            <w:vAlign w:val="center"/>
          </w:tcPr>
          <w:p w:rsidR="005B28A5" w:rsidRPr="00FC1AD5" w:rsidRDefault="00D75D1D" w:rsidP="007809CA">
            <w:pPr>
              <w:jc w:val="center"/>
              <w:rPr>
                <w:sz w:val="16"/>
                <w:szCs w:val="16"/>
              </w:rPr>
            </w:pPr>
            <w:r>
              <w:rPr>
                <w:sz w:val="16"/>
                <w:szCs w:val="16"/>
              </w:rPr>
              <w:t>950 000</w:t>
            </w:r>
          </w:p>
        </w:tc>
      </w:tr>
      <w:tr w:rsidR="005B28A5" w:rsidRPr="00AA054C" w:rsidTr="00F96540">
        <w:trPr>
          <w:trHeight w:val="170"/>
        </w:trPr>
        <w:tc>
          <w:tcPr>
            <w:tcW w:w="635" w:type="dxa"/>
            <w:shd w:val="clear" w:color="auto" w:fill="auto"/>
            <w:vAlign w:val="center"/>
          </w:tcPr>
          <w:p w:rsidR="005B28A5" w:rsidRPr="00FC1AD5" w:rsidRDefault="004F1274" w:rsidP="007809CA">
            <w:pPr>
              <w:jc w:val="center"/>
              <w:rPr>
                <w:sz w:val="16"/>
                <w:szCs w:val="16"/>
              </w:rPr>
            </w:pPr>
            <w:r>
              <w:rPr>
                <w:sz w:val="16"/>
                <w:szCs w:val="16"/>
              </w:rPr>
              <w:t>2</w:t>
            </w:r>
          </w:p>
        </w:tc>
        <w:tc>
          <w:tcPr>
            <w:tcW w:w="1208" w:type="dxa"/>
            <w:vAlign w:val="center"/>
          </w:tcPr>
          <w:p w:rsidR="005B28A5" w:rsidRPr="00FC1AD5" w:rsidRDefault="005B28A5" w:rsidP="007809CA">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276" w:type="dxa"/>
            <w:shd w:val="clear" w:color="auto" w:fill="auto"/>
            <w:vAlign w:val="center"/>
          </w:tcPr>
          <w:p w:rsidR="005B28A5" w:rsidRPr="00A01DE8" w:rsidRDefault="00D75D1D" w:rsidP="00607099">
            <w:pPr>
              <w:jc w:val="center"/>
              <w:rPr>
                <w:color w:val="auto"/>
                <w:sz w:val="16"/>
                <w:szCs w:val="16"/>
              </w:rPr>
            </w:pPr>
            <w:r w:rsidRPr="00D75D1D">
              <w:rPr>
                <w:color w:val="auto"/>
                <w:sz w:val="16"/>
                <w:szCs w:val="16"/>
              </w:rPr>
              <w:t>Катетеры диагностические ангиографические</w:t>
            </w:r>
          </w:p>
        </w:tc>
        <w:tc>
          <w:tcPr>
            <w:tcW w:w="5103" w:type="dxa"/>
            <w:vAlign w:val="center"/>
          </w:tcPr>
          <w:p w:rsidR="00D75D1D" w:rsidRPr="00D75D1D" w:rsidRDefault="00D75D1D" w:rsidP="00D75D1D">
            <w:pPr>
              <w:jc w:val="center"/>
              <w:rPr>
                <w:sz w:val="18"/>
                <w:szCs w:val="18"/>
              </w:rPr>
            </w:pPr>
            <w:r w:rsidRPr="00D75D1D">
              <w:rPr>
                <w:sz w:val="18"/>
                <w:szCs w:val="18"/>
              </w:rPr>
              <w:t xml:space="preserve">Катетеры ангиографические </w:t>
            </w:r>
          </w:p>
          <w:p w:rsidR="0094281C" w:rsidRPr="00DE263F" w:rsidRDefault="00D75D1D" w:rsidP="00D75D1D">
            <w:pPr>
              <w:jc w:val="center"/>
              <w:rPr>
                <w:sz w:val="18"/>
                <w:szCs w:val="18"/>
              </w:rPr>
            </w:pPr>
            <w:r w:rsidRPr="00D75D1D">
              <w:rPr>
                <w:sz w:val="18"/>
                <w:szCs w:val="18"/>
              </w:rPr>
              <w:t xml:space="preserve"> Длина 100;110 см. Диаметр не менее 4,2F; 5F; 6F. Формы для ангиографии JL, JR, AL, AR, IM, MP, </w:t>
            </w:r>
            <w:proofErr w:type="spellStart"/>
            <w:r w:rsidRPr="00D75D1D">
              <w:rPr>
                <w:sz w:val="18"/>
                <w:szCs w:val="18"/>
              </w:rPr>
              <w:t>Tiger</w:t>
            </w:r>
            <w:proofErr w:type="spellEnd"/>
            <w:r w:rsidRPr="00D75D1D">
              <w:rPr>
                <w:sz w:val="18"/>
                <w:szCs w:val="18"/>
              </w:rPr>
              <w:t xml:space="preserve"> и </w:t>
            </w:r>
            <w:proofErr w:type="spellStart"/>
            <w:r w:rsidRPr="00D75D1D">
              <w:rPr>
                <w:sz w:val="18"/>
                <w:szCs w:val="18"/>
              </w:rPr>
              <w:t>Mitsudo</w:t>
            </w:r>
            <w:proofErr w:type="spellEnd"/>
            <w:r w:rsidRPr="00D75D1D">
              <w:rPr>
                <w:sz w:val="18"/>
                <w:szCs w:val="18"/>
              </w:rPr>
              <w:t xml:space="preserve">, а также </w:t>
            </w:r>
            <w:proofErr w:type="spellStart"/>
            <w:r w:rsidRPr="00D75D1D">
              <w:rPr>
                <w:sz w:val="18"/>
                <w:szCs w:val="18"/>
              </w:rPr>
              <w:t>Pigtail</w:t>
            </w:r>
            <w:proofErr w:type="spellEnd"/>
            <w:r w:rsidRPr="00D75D1D">
              <w:rPr>
                <w:sz w:val="18"/>
                <w:szCs w:val="18"/>
              </w:rPr>
              <w:t xml:space="preserve">. Материал катетера: внешний слой - полиуретан с покрытием полиамидом; средний слой - двойное металлическое армирование, внутренний слой - полиуретан. Дистальный конец из полиуретана без армирования. Совместимость с проводниками c диаметром не более 0.038". Внутренний просвет при наружном диаметре катетера 4,2F не более 0,040" (1,03 мм). Внутренний просвет при наружном диаметре катетера 5,2F не более 0,050" (1,27 мм). Внутренний просвет при наружном диаметре катетера 6F не более 0,051" (1,3 мм). Максимальное давление для катетера с наружным диаметром 4,2F не более 1050 </w:t>
            </w:r>
            <w:proofErr w:type="spellStart"/>
            <w:r w:rsidRPr="00D75D1D">
              <w:rPr>
                <w:sz w:val="18"/>
                <w:szCs w:val="18"/>
              </w:rPr>
              <w:t>psi</w:t>
            </w:r>
            <w:proofErr w:type="spellEnd"/>
            <w:r w:rsidRPr="00D75D1D">
              <w:rPr>
                <w:sz w:val="18"/>
                <w:szCs w:val="18"/>
              </w:rPr>
              <w:t xml:space="preserve">. Максимальное давление для катетера с наружным диаметром 5,2F и 6F не более 1200 </w:t>
            </w:r>
            <w:proofErr w:type="spellStart"/>
            <w:r w:rsidRPr="00D75D1D">
              <w:rPr>
                <w:sz w:val="18"/>
                <w:szCs w:val="18"/>
              </w:rPr>
              <w:t>psi</w:t>
            </w:r>
            <w:proofErr w:type="spellEnd"/>
            <w:r w:rsidRPr="00D75D1D">
              <w:rPr>
                <w:sz w:val="18"/>
                <w:szCs w:val="18"/>
              </w:rPr>
              <w:t>. Упаковка - индивидуальная стерильная.</w:t>
            </w:r>
          </w:p>
        </w:tc>
        <w:tc>
          <w:tcPr>
            <w:tcW w:w="709" w:type="dxa"/>
            <w:shd w:val="clear" w:color="auto" w:fill="auto"/>
            <w:vAlign w:val="center"/>
          </w:tcPr>
          <w:p w:rsidR="0094281C" w:rsidRPr="00FC1AD5" w:rsidRDefault="00D75D1D" w:rsidP="007809CA">
            <w:pPr>
              <w:jc w:val="center"/>
              <w:rPr>
                <w:sz w:val="16"/>
                <w:szCs w:val="16"/>
              </w:rPr>
            </w:pPr>
            <w:r>
              <w:rPr>
                <w:sz w:val="16"/>
                <w:szCs w:val="16"/>
              </w:rPr>
              <w:t>штука</w:t>
            </w:r>
          </w:p>
        </w:tc>
        <w:tc>
          <w:tcPr>
            <w:tcW w:w="850" w:type="dxa"/>
            <w:shd w:val="clear" w:color="auto" w:fill="auto"/>
            <w:vAlign w:val="center"/>
          </w:tcPr>
          <w:p w:rsidR="005B28A5" w:rsidRPr="001E27DB" w:rsidRDefault="00D75D1D" w:rsidP="007809CA">
            <w:pPr>
              <w:jc w:val="center"/>
              <w:rPr>
                <w:sz w:val="16"/>
                <w:szCs w:val="16"/>
              </w:rPr>
            </w:pPr>
            <w:r>
              <w:rPr>
                <w:sz w:val="16"/>
                <w:szCs w:val="16"/>
              </w:rPr>
              <w:t>150</w:t>
            </w:r>
          </w:p>
        </w:tc>
        <w:tc>
          <w:tcPr>
            <w:tcW w:w="1134" w:type="dxa"/>
            <w:shd w:val="clear" w:color="auto" w:fill="auto"/>
            <w:vAlign w:val="center"/>
          </w:tcPr>
          <w:p w:rsidR="005B28A5" w:rsidRPr="00FC1AD5" w:rsidRDefault="005B28A5" w:rsidP="007809CA">
            <w:pPr>
              <w:jc w:val="center"/>
              <w:rPr>
                <w:sz w:val="16"/>
                <w:szCs w:val="16"/>
              </w:rPr>
            </w:pPr>
            <w:r w:rsidRPr="00FC1AD5">
              <w:rPr>
                <w:sz w:val="16"/>
                <w:szCs w:val="16"/>
              </w:rPr>
              <w:t>DDP</w:t>
            </w:r>
          </w:p>
        </w:tc>
        <w:tc>
          <w:tcPr>
            <w:tcW w:w="993" w:type="dxa"/>
            <w:shd w:val="clear" w:color="auto" w:fill="auto"/>
            <w:vAlign w:val="center"/>
          </w:tcPr>
          <w:p w:rsidR="005B28A5" w:rsidRPr="00FC1AD5" w:rsidRDefault="005B28A5" w:rsidP="004F1B22">
            <w:pPr>
              <w:jc w:val="center"/>
              <w:rPr>
                <w:sz w:val="16"/>
                <w:szCs w:val="16"/>
              </w:rPr>
            </w:pPr>
            <w:r w:rsidRPr="00FC1AD5">
              <w:rPr>
                <w:sz w:val="16"/>
                <w:szCs w:val="16"/>
              </w:rPr>
              <w:t xml:space="preserve">В течение </w:t>
            </w:r>
            <w:r w:rsidR="004F1B22">
              <w:rPr>
                <w:sz w:val="16"/>
                <w:szCs w:val="16"/>
              </w:rPr>
              <w:t>5</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275" w:type="dxa"/>
            <w:vAlign w:val="center"/>
          </w:tcPr>
          <w:p w:rsidR="005B28A5" w:rsidRPr="00FC1AD5" w:rsidRDefault="005B28A5" w:rsidP="007809CA">
            <w:pPr>
              <w:jc w:val="center"/>
              <w:rPr>
                <w:sz w:val="16"/>
                <w:szCs w:val="16"/>
              </w:rPr>
            </w:pPr>
            <w:r w:rsidRPr="00FC1AD5">
              <w:rPr>
                <w:sz w:val="16"/>
                <w:szCs w:val="16"/>
              </w:rPr>
              <w:t>г. Актобе, ул. Пацаева 7</w:t>
            </w:r>
          </w:p>
        </w:tc>
        <w:tc>
          <w:tcPr>
            <w:tcW w:w="1276" w:type="dxa"/>
            <w:vAlign w:val="center"/>
          </w:tcPr>
          <w:p w:rsidR="005B28A5" w:rsidRPr="00FC1AD5" w:rsidRDefault="005B28A5" w:rsidP="007809CA">
            <w:pPr>
              <w:jc w:val="center"/>
              <w:rPr>
                <w:sz w:val="16"/>
                <w:szCs w:val="16"/>
              </w:rPr>
            </w:pPr>
            <w:r w:rsidRPr="00FC1AD5">
              <w:rPr>
                <w:sz w:val="16"/>
                <w:szCs w:val="16"/>
              </w:rPr>
              <w:t>0</w:t>
            </w:r>
          </w:p>
        </w:tc>
        <w:tc>
          <w:tcPr>
            <w:tcW w:w="1559" w:type="dxa"/>
            <w:shd w:val="clear" w:color="auto" w:fill="auto"/>
            <w:vAlign w:val="center"/>
          </w:tcPr>
          <w:p w:rsidR="005B28A5" w:rsidRPr="00BB5296" w:rsidRDefault="00D75D1D" w:rsidP="007809CA">
            <w:pPr>
              <w:jc w:val="center"/>
              <w:rPr>
                <w:sz w:val="16"/>
                <w:szCs w:val="16"/>
              </w:rPr>
            </w:pPr>
            <w:r>
              <w:rPr>
                <w:sz w:val="16"/>
                <w:szCs w:val="16"/>
              </w:rPr>
              <w:t>1 800 000</w:t>
            </w:r>
          </w:p>
        </w:tc>
      </w:tr>
      <w:tr w:rsidR="005B28A5" w:rsidRPr="0057602F" w:rsidTr="00F96540">
        <w:trPr>
          <w:trHeight w:val="170"/>
        </w:trPr>
        <w:tc>
          <w:tcPr>
            <w:tcW w:w="635" w:type="dxa"/>
            <w:shd w:val="clear" w:color="auto" w:fill="auto"/>
            <w:vAlign w:val="center"/>
          </w:tcPr>
          <w:p w:rsidR="005B28A5" w:rsidRPr="00FC1AD5" w:rsidRDefault="004F1274" w:rsidP="007809CA">
            <w:pPr>
              <w:jc w:val="center"/>
              <w:rPr>
                <w:sz w:val="16"/>
                <w:szCs w:val="16"/>
              </w:rPr>
            </w:pPr>
            <w:r>
              <w:rPr>
                <w:sz w:val="16"/>
                <w:szCs w:val="16"/>
              </w:rPr>
              <w:t>3</w:t>
            </w:r>
          </w:p>
        </w:tc>
        <w:tc>
          <w:tcPr>
            <w:tcW w:w="1208" w:type="dxa"/>
            <w:vAlign w:val="center"/>
          </w:tcPr>
          <w:p w:rsidR="005B28A5" w:rsidRPr="00FC1AD5" w:rsidRDefault="005B28A5" w:rsidP="007809CA">
            <w:pPr>
              <w:jc w:val="center"/>
              <w:rPr>
                <w:sz w:val="16"/>
                <w:szCs w:val="16"/>
              </w:rPr>
            </w:pPr>
            <w:r w:rsidRPr="00FC1AD5">
              <w:rPr>
                <w:sz w:val="16"/>
                <w:szCs w:val="16"/>
              </w:rPr>
              <w:t xml:space="preserve">ГКП «Больница скорой медицинской помощи» на ПХВ ГУ </w:t>
            </w:r>
            <w:r w:rsidRPr="00FC1AD5">
              <w:rPr>
                <w:sz w:val="16"/>
                <w:szCs w:val="16"/>
              </w:rPr>
              <w:lastRenderedPageBreak/>
              <w:t>«Управление здравоохранения Актюбинской области»</w:t>
            </w:r>
          </w:p>
        </w:tc>
        <w:tc>
          <w:tcPr>
            <w:tcW w:w="1276" w:type="dxa"/>
            <w:shd w:val="clear" w:color="auto" w:fill="auto"/>
            <w:vAlign w:val="center"/>
          </w:tcPr>
          <w:p w:rsidR="005B28A5" w:rsidRPr="00DE263F" w:rsidRDefault="00D75D1D" w:rsidP="00A01DE8">
            <w:pPr>
              <w:jc w:val="center"/>
              <w:rPr>
                <w:color w:val="auto"/>
                <w:sz w:val="16"/>
                <w:szCs w:val="16"/>
              </w:rPr>
            </w:pPr>
            <w:r w:rsidRPr="00D75D1D">
              <w:rPr>
                <w:color w:val="auto"/>
                <w:sz w:val="16"/>
                <w:szCs w:val="16"/>
              </w:rPr>
              <w:lastRenderedPageBreak/>
              <w:t>Проводниковый катетер-</w:t>
            </w:r>
            <w:proofErr w:type="spellStart"/>
            <w:r w:rsidRPr="00D75D1D">
              <w:rPr>
                <w:color w:val="auto"/>
                <w:sz w:val="16"/>
                <w:szCs w:val="16"/>
              </w:rPr>
              <w:t>интрадюсер</w:t>
            </w:r>
            <w:proofErr w:type="spellEnd"/>
          </w:p>
        </w:tc>
        <w:tc>
          <w:tcPr>
            <w:tcW w:w="5103" w:type="dxa"/>
            <w:vAlign w:val="center"/>
          </w:tcPr>
          <w:p w:rsidR="005B28A5" w:rsidRPr="0057602F" w:rsidRDefault="00D75D1D" w:rsidP="00D75D1D">
            <w:pPr>
              <w:spacing w:before="100" w:beforeAutospacing="1" w:after="119"/>
              <w:rPr>
                <w:color w:val="auto"/>
                <w:sz w:val="16"/>
                <w:szCs w:val="16"/>
              </w:rPr>
            </w:pPr>
            <w:r w:rsidRPr="00D75D1D">
              <w:rPr>
                <w:color w:val="auto"/>
                <w:sz w:val="16"/>
                <w:szCs w:val="16"/>
              </w:rPr>
              <w:t>пров</w:t>
            </w:r>
            <w:r>
              <w:rPr>
                <w:color w:val="auto"/>
                <w:sz w:val="16"/>
                <w:szCs w:val="16"/>
              </w:rPr>
              <w:t xml:space="preserve">одниковый катетер – </w:t>
            </w:r>
            <w:proofErr w:type="spellStart"/>
            <w:r>
              <w:rPr>
                <w:color w:val="auto"/>
                <w:sz w:val="16"/>
                <w:szCs w:val="16"/>
              </w:rPr>
              <w:t>интродьюсер</w:t>
            </w:r>
            <w:proofErr w:type="spellEnd"/>
            <w:r>
              <w:rPr>
                <w:color w:val="auto"/>
                <w:sz w:val="16"/>
                <w:szCs w:val="16"/>
              </w:rPr>
              <w:t xml:space="preserve">                                           </w:t>
            </w:r>
            <w:proofErr w:type="spellStart"/>
            <w:r w:rsidRPr="00D75D1D">
              <w:rPr>
                <w:color w:val="auto"/>
                <w:sz w:val="16"/>
                <w:szCs w:val="16"/>
              </w:rPr>
              <w:t>безинтродьюсерный</w:t>
            </w:r>
            <w:proofErr w:type="spellEnd"/>
            <w:r w:rsidRPr="00D75D1D">
              <w:rPr>
                <w:color w:val="auto"/>
                <w:sz w:val="16"/>
                <w:szCs w:val="16"/>
              </w:rPr>
              <w:t xml:space="preserve"> направляющий катетер, Не требует наличия </w:t>
            </w:r>
            <w:proofErr w:type="spellStart"/>
            <w:r w:rsidRPr="00D75D1D">
              <w:rPr>
                <w:color w:val="auto"/>
                <w:sz w:val="16"/>
                <w:szCs w:val="16"/>
              </w:rPr>
              <w:t>интродьюсера</w:t>
            </w:r>
            <w:proofErr w:type="spellEnd"/>
            <w:r w:rsidRPr="00D75D1D">
              <w:rPr>
                <w:color w:val="auto"/>
                <w:sz w:val="16"/>
                <w:szCs w:val="16"/>
              </w:rPr>
              <w:t xml:space="preserve"> в течение всей процедуры. Материал катетера: гидрофильное покрытие, – наружный слой – нейлон, средняя часть – армированная оплётка в 16 струн (8 широких 8 узких), внутренний слой – PTFE (политетрафторэтилен), дистальный кончик </w:t>
            </w:r>
            <w:proofErr w:type="spellStart"/>
            <w:r w:rsidRPr="00D75D1D">
              <w:rPr>
                <w:color w:val="auto"/>
                <w:sz w:val="16"/>
                <w:szCs w:val="16"/>
              </w:rPr>
              <w:lastRenderedPageBreak/>
              <w:t>рентгенконтрастный</w:t>
            </w:r>
            <w:proofErr w:type="spellEnd"/>
            <w:r w:rsidRPr="00D75D1D">
              <w:rPr>
                <w:color w:val="auto"/>
                <w:sz w:val="16"/>
                <w:szCs w:val="16"/>
              </w:rPr>
              <w:t xml:space="preserve">, у основания протектор соединителя с просветами. Внутренний диаметр катетера </w:t>
            </w:r>
            <w:proofErr w:type="spellStart"/>
            <w:r w:rsidRPr="00D75D1D">
              <w:rPr>
                <w:color w:val="auto"/>
                <w:sz w:val="16"/>
                <w:szCs w:val="16"/>
              </w:rPr>
              <w:t>Fr</w:t>
            </w:r>
            <w:proofErr w:type="spellEnd"/>
            <w:r w:rsidRPr="00D75D1D">
              <w:rPr>
                <w:color w:val="auto"/>
                <w:sz w:val="16"/>
                <w:szCs w:val="16"/>
              </w:rPr>
              <w:t xml:space="preserve">: 6.5 (0.070), 7.5 (0.081), 8.5 (0.090).  Длина: 100 см. 15 см  Характеристика: разработан с целью минимизации </w:t>
            </w:r>
            <w:proofErr w:type="spellStart"/>
            <w:r w:rsidRPr="00D75D1D">
              <w:rPr>
                <w:color w:val="auto"/>
                <w:sz w:val="16"/>
                <w:szCs w:val="16"/>
              </w:rPr>
              <w:t>инвазивности</w:t>
            </w:r>
            <w:proofErr w:type="spellEnd"/>
            <w:r w:rsidRPr="00D75D1D">
              <w:rPr>
                <w:color w:val="auto"/>
                <w:sz w:val="16"/>
                <w:szCs w:val="16"/>
              </w:rPr>
              <w:t xml:space="preserve"> процедуры и популяризации </w:t>
            </w:r>
            <w:proofErr w:type="spellStart"/>
            <w:r w:rsidRPr="00D75D1D">
              <w:rPr>
                <w:color w:val="auto"/>
                <w:sz w:val="16"/>
                <w:szCs w:val="16"/>
              </w:rPr>
              <w:t>трансрадиального</w:t>
            </w:r>
            <w:proofErr w:type="spellEnd"/>
            <w:r w:rsidRPr="00D75D1D">
              <w:rPr>
                <w:color w:val="auto"/>
                <w:sz w:val="16"/>
                <w:szCs w:val="16"/>
              </w:rPr>
              <w:t xml:space="preserve"> доступа, гидрофильное покрытие и уникальная структура </w:t>
            </w:r>
            <w:proofErr w:type="spellStart"/>
            <w:r w:rsidRPr="00D75D1D">
              <w:rPr>
                <w:color w:val="auto"/>
                <w:sz w:val="16"/>
                <w:szCs w:val="16"/>
              </w:rPr>
              <w:t>Шислесс</w:t>
            </w:r>
            <w:proofErr w:type="spellEnd"/>
            <w:r w:rsidRPr="00D75D1D">
              <w:rPr>
                <w:color w:val="auto"/>
                <w:sz w:val="16"/>
                <w:szCs w:val="16"/>
              </w:rPr>
              <w:t xml:space="preserve"> </w:t>
            </w:r>
            <w:proofErr w:type="spellStart"/>
            <w:r w:rsidRPr="00D75D1D">
              <w:rPr>
                <w:color w:val="auto"/>
                <w:sz w:val="16"/>
                <w:szCs w:val="16"/>
              </w:rPr>
              <w:t>Оукас</w:t>
            </w:r>
            <w:proofErr w:type="spellEnd"/>
            <w:r w:rsidRPr="00D75D1D">
              <w:rPr>
                <w:color w:val="auto"/>
                <w:sz w:val="16"/>
                <w:szCs w:val="16"/>
              </w:rPr>
              <w:t xml:space="preserve"> позволяют </w:t>
            </w:r>
            <w:proofErr w:type="gramStart"/>
            <w:r w:rsidRPr="00D75D1D">
              <w:rPr>
                <w:color w:val="auto"/>
                <w:sz w:val="16"/>
                <w:szCs w:val="16"/>
              </w:rPr>
              <w:t>обходится</w:t>
            </w:r>
            <w:proofErr w:type="gramEnd"/>
            <w:r w:rsidRPr="00D75D1D">
              <w:rPr>
                <w:color w:val="auto"/>
                <w:sz w:val="16"/>
                <w:szCs w:val="16"/>
              </w:rPr>
              <w:t xml:space="preserve"> без </w:t>
            </w:r>
            <w:proofErr w:type="spellStart"/>
            <w:r w:rsidRPr="00D75D1D">
              <w:rPr>
                <w:color w:val="auto"/>
                <w:sz w:val="16"/>
                <w:szCs w:val="16"/>
              </w:rPr>
              <w:t>интродьюсера</w:t>
            </w:r>
            <w:proofErr w:type="spellEnd"/>
            <w:r w:rsidRPr="00D75D1D">
              <w:rPr>
                <w:color w:val="auto"/>
                <w:sz w:val="16"/>
                <w:szCs w:val="16"/>
              </w:rPr>
              <w:t xml:space="preserve">. Неиспользование </w:t>
            </w:r>
            <w:proofErr w:type="spellStart"/>
            <w:r w:rsidRPr="00D75D1D">
              <w:rPr>
                <w:color w:val="auto"/>
                <w:sz w:val="16"/>
                <w:szCs w:val="16"/>
              </w:rPr>
              <w:t>интродьюсера</w:t>
            </w:r>
            <w:proofErr w:type="spellEnd"/>
            <w:r w:rsidRPr="00D75D1D">
              <w:rPr>
                <w:color w:val="auto"/>
                <w:sz w:val="16"/>
                <w:szCs w:val="16"/>
              </w:rPr>
              <w:t xml:space="preserve"> в случае </w:t>
            </w:r>
            <w:proofErr w:type="spellStart"/>
            <w:r w:rsidRPr="00D75D1D">
              <w:rPr>
                <w:color w:val="auto"/>
                <w:sz w:val="16"/>
                <w:szCs w:val="16"/>
              </w:rPr>
              <w:t>Шислес</w:t>
            </w:r>
            <w:proofErr w:type="spellEnd"/>
            <w:r w:rsidRPr="00D75D1D">
              <w:rPr>
                <w:color w:val="auto"/>
                <w:sz w:val="16"/>
                <w:szCs w:val="16"/>
              </w:rPr>
              <w:t xml:space="preserve"> </w:t>
            </w:r>
            <w:proofErr w:type="spellStart"/>
            <w:r w:rsidRPr="00D75D1D">
              <w:rPr>
                <w:color w:val="auto"/>
                <w:sz w:val="16"/>
                <w:szCs w:val="16"/>
              </w:rPr>
              <w:t>Оукас</w:t>
            </w:r>
            <w:proofErr w:type="spellEnd"/>
            <w:r w:rsidRPr="00D75D1D">
              <w:rPr>
                <w:color w:val="auto"/>
                <w:sz w:val="16"/>
                <w:szCs w:val="16"/>
              </w:rPr>
              <w:t xml:space="preserve"> позволяет уменьшить диаметр пункции артерии на 2 френча или использовать катетер на 1-2 френча больше при том же размера пункционного отверстия.</w:t>
            </w:r>
          </w:p>
        </w:tc>
        <w:tc>
          <w:tcPr>
            <w:tcW w:w="709" w:type="dxa"/>
            <w:shd w:val="clear" w:color="auto" w:fill="auto"/>
            <w:vAlign w:val="center"/>
          </w:tcPr>
          <w:p w:rsidR="005B28A5" w:rsidRPr="0057602F" w:rsidRDefault="00D75D1D" w:rsidP="007809CA">
            <w:pPr>
              <w:jc w:val="center"/>
              <w:rPr>
                <w:sz w:val="16"/>
                <w:szCs w:val="16"/>
              </w:rPr>
            </w:pPr>
            <w:r>
              <w:rPr>
                <w:sz w:val="16"/>
                <w:szCs w:val="16"/>
              </w:rPr>
              <w:lastRenderedPageBreak/>
              <w:t>штука</w:t>
            </w:r>
          </w:p>
        </w:tc>
        <w:tc>
          <w:tcPr>
            <w:tcW w:w="850" w:type="dxa"/>
            <w:shd w:val="clear" w:color="auto" w:fill="auto"/>
            <w:vAlign w:val="center"/>
          </w:tcPr>
          <w:p w:rsidR="005B28A5" w:rsidRPr="0057602F" w:rsidRDefault="00D75D1D" w:rsidP="007809CA">
            <w:pPr>
              <w:jc w:val="center"/>
              <w:rPr>
                <w:sz w:val="16"/>
                <w:szCs w:val="16"/>
              </w:rPr>
            </w:pPr>
            <w:r>
              <w:rPr>
                <w:sz w:val="16"/>
                <w:szCs w:val="16"/>
              </w:rPr>
              <w:t>20</w:t>
            </w:r>
          </w:p>
        </w:tc>
        <w:tc>
          <w:tcPr>
            <w:tcW w:w="1134" w:type="dxa"/>
            <w:shd w:val="clear" w:color="auto" w:fill="auto"/>
            <w:vAlign w:val="center"/>
          </w:tcPr>
          <w:p w:rsidR="005B28A5" w:rsidRPr="0057602F" w:rsidRDefault="005B28A5" w:rsidP="007809CA">
            <w:pPr>
              <w:jc w:val="center"/>
              <w:rPr>
                <w:sz w:val="16"/>
                <w:szCs w:val="16"/>
              </w:rPr>
            </w:pPr>
            <w:r w:rsidRPr="0057602F">
              <w:rPr>
                <w:sz w:val="16"/>
                <w:szCs w:val="16"/>
              </w:rPr>
              <w:t>DDP</w:t>
            </w:r>
          </w:p>
        </w:tc>
        <w:tc>
          <w:tcPr>
            <w:tcW w:w="993" w:type="dxa"/>
            <w:shd w:val="clear" w:color="auto" w:fill="auto"/>
            <w:vAlign w:val="center"/>
          </w:tcPr>
          <w:p w:rsidR="005B28A5" w:rsidRPr="0057602F" w:rsidRDefault="005B28A5" w:rsidP="004F1B22">
            <w:pPr>
              <w:jc w:val="center"/>
              <w:rPr>
                <w:sz w:val="16"/>
                <w:szCs w:val="16"/>
              </w:rPr>
            </w:pPr>
            <w:r w:rsidRPr="0057602F">
              <w:rPr>
                <w:sz w:val="16"/>
                <w:szCs w:val="16"/>
              </w:rPr>
              <w:t xml:space="preserve">В течение </w:t>
            </w:r>
            <w:r w:rsidR="004F1B22" w:rsidRPr="0057602F">
              <w:rPr>
                <w:sz w:val="16"/>
                <w:szCs w:val="16"/>
              </w:rPr>
              <w:t xml:space="preserve">5 </w:t>
            </w:r>
            <w:r w:rsidRPr="0057602F">
              <w:rPr>
                <w:sz w:val="16"/>
                <w:szCs w:val="16"/>
              </w:rPr>
              <w:t xml:space="preserve">календарных дней </w:t>
            </w:r>
            <w:proofErr w:type="gramStart"/>
            <w:r w:rsidRPr="0057602F">
              <w:rPr>
                <w:sz w:val="16"/>
                <w:szCs w:val="16"/>
              </w:rPr>
              <w:t>с даты подачи</w:t>
            </w:r>
            <w:proofErr w:type="gramEnd"/>
            <w:r w:rsidRPr="0057602F">
              <w:rPr>
                <w:sz w:val="16"/>
                <w:szCs w:val="16"/>
              </w:rPr>
              <w:t xml:space="preserve"> заявки заказчиком</w:t>
            </w:r>
          </w:p>
        </w:tc>
        <w:tc>
          <w:tcPr>
            <w:tcW w:w="1275" w:type="dxa"/>
            <w:vAlign w:val="center"/>
          </w:tcPr>
          <w:p w:rsidR="005B28A5" w:rsidRPr="0057602F" w:rsidRDefault="005B28A5" w:rsidP="007809CA">
            <w:pPr>
              <w:jc w:val="center"/>
              <w:rPr>
                <w:sz w:val="16"/>
                <w:szCs w:val="16"/>
              </w:rPr>
            </w:pPr>
            <w:r w:rsidRPr="0057602F">
              <w:rPr>
                <w:sz w:val="16"/>
                <w:szCs w:val="16"/>
              </w:rPr>
              <w:t>г. Актобе, ул. Пацаева 7</w:t>
            </w:r>
          </w:p>
        </w:tc>
        <w:tc>
          <w:tcPr>
            <w:tcW w:w="1276" w:type="dxa"/>
            <w:vAlign w:val="center"/>
          </w:tcPr>
          <w:p w:rsidR="005B28A5" w:rsidRPr="0057602F" w:rsidRDefault="005B28A5" w:rsidP="007809CA">
            <w:pPr>
              <w:jc w:val="center"/>
              <w:rPr>
                <w:sz w:val="16"/>
                <w:szCs w:val="16"/>
              </w:rPr>
            </w:pPr>
            <w:r w:rsidRPr="0057602F">
              <w:rPr>
                <w:sz w:val="16"/>
                <w:szCs w:val="16"/>
              </w:rPr>
              <w:t>0</w:t>
            </w:r>
          </w:p>
        </w:tc>
        <w:tc>
          <w:tcPr>
            <w:tcW w:w="1559" w:type="dxa"/>
            <w:shd w:val="clear" w:color="auto" w:fill="auto"/>
            <w:vAlign w:val="center"/>
          </w:tcPr>
          <w:p w:rsidR="005B28A5" w:rsidRPr="0057602F" w:rsidRDefault="00D75D1D" w:rsidP="007809CA">
            <w:pPr>
              <w:jc w:val="center"/>
              <w:rPr>
                <w:sz w:val="16"/>
                <w:szCs w:val="16"/>
              </w:rPr>
            </w:pPr>
            <w:r>
              <w:rPr>
                <w:sz w:val="16"/>
                <w:szCs w:val="16"/>
              </w:rPr>
              <w:t>1 698 000</w:t>
            </w:r>
          </w:p>
        </w:tc>
      </w:tr>
      <w:tr w:rsidR="00A63360" w:rsidRPr="0057602F" w:rsidTr="00F96540">
        <w:trPr>
          <w:trHeight w:val="170"/>
        </w:trPr>
        <w:tc>
          <w:tcPr>
            <w:tcW w:w="635" w:type="dxa"/>
            <w:shd w:val="clear" w:color="auto" w:fill="auto"/>
            <w:vAlign w:val="center"/>
          </w:tcPr>
          <w:p w:rsidR="00A63360" w:rsidRDefault="00A63360" w:rsidP="007809CA">
            <w:pPr>
              <w:jc w:val="center"/>
              <w:rPr>
                <w:sz w:val="16"/>
                <w:szCs w:val="16"/>
              </w:rPr>
            </w:pPr>
            <w:r>
              <w:rPr>
                <w:sz w:val="16"/>
                <w:szCs w:val="16"/>
              </w:rPr>
              <w:lastRenderedPageBreak/>
              <w:t>4</w:t>
            </w:r>
          </w:p>
        </w:tc>
        <w:tc>
          <w:tcPr>
            <w:tcW w:w="1208" w:type="dxa"/>
            <w:vAlign w:val="center"/>
          </w:tcPr>
          <w:p w:rsidR="00A63360" w:rsidRPr="00FC1AD5" w:rsidRDefault="00A63360" w:rsidP="003476D9">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276" w:type="dxa"/>
            <w:shd w:val="clear" w:color="auto" w:fill="auto"/>
            <w:vAlign w:val="center"/>
          </w:tcPr>
          <w:p w:rsidR="00A63360" w:rsidRPr="00DE263F" w:rsidRDefault="00D75D1D" w:rsidP="003476D9">
            <w:pPr>
              <w:jc w:val="center"/>
              <w:rPr>
                <w:color w:val="auto"/>
                <w:sz w:val="16"/>
                <w:szCs w:val="16"/>
              </w:rPr>
            </w:pPr>
            <w:r w:rsidRPr="00D75D1D">
              <w:rPr>
                <w:color w:val="auto"/>
                <w:sz w:val="16"/>
                <w:szCs w:val="16"/>
              </w:rPr>
              <w:t xml:space="preserve">Гибридный проводниковый катетер для </w:t>
            </w:r>
            <w:proofErr w:type="spellStart"/>
            <w:r w:rsidRPr="00D75D1D">
              <w:rPr>
                <w:color w:val="auto"/>
                <w:sz w:val="16"/>
                <w:szCs w:val="16"/>
              </w:rPr>
              <w:t>трансфеморальной</w:t>
            </w:r>
            <w:proofErr w:type="spellEnd"/>
            <w:r w:rsidRPr="00D75D1D">
              <w:rPr>
                <w:color w:val="auto"/>
                <w:sz w:val="16"/>
                <w:szCs w:val="16"/>
              </w:rPr>
              <w:t xml:space="preserve"> и </w:t>
            </w:r>
            <w:proofErr w:type="spellStart"/>
            <w:r w:rsidRPr="00D75D1D">
              <w:rPr>
                <w:color w:val="auto"/>
                <w:sz w:val="16"/>
                <w:szCs w:val="16"/>
              </w:rPr>
              <w:t>трансрадиальной</w:t>
            </w:r>
            <w:proofErr w:type="spellEnd"/>
            <w:r w:rsidRPr="00D75D1D">
              <w:rPr>
                <w:color w:val="auto"/>
                <w:sz w:val="16"/>
                <w:szCs w:val="16"/>
              </w:rPr>
              <w:t xml:space="preserve"> интервенции</w:t>
            </w:r>
          </w:p>
        </w:tc>
        <w:tc>
          <w:tcPr>
            <w:tcW w:w="5103" w:type="dxa"/>
            <w:vAlign w:val="center"/>
          </w:tcPr>
          <w:p w:rsidR="00A63360" w:rsidRPr="0057602F" w:rsidRDefault="00D75D1D" w:rsidP="00495799">
            <w:pPr>
              <w:spacing w:before="100" w:beforeAutospacing="1" w:after="119"/>
              <w:rPr>
                <w:color w:val="auto"/>
                <w:sz w:val="16"/>
                <w:szCs w:val="16"/>
              </w:rPr>
            </w:pPr>
            <w:r w:rsidRPr="00D75D1D">
              <w:rPr>
                <w:color w:val="auto"/>
                <w:sz w:val="16"/>
                <w:szCs w:val="16"/>
              </w:rPr>
              <w:t xml:space="preserve">Различная жесткость у проксимальной, средней и дистальной части проводникового катетера. Наличие размеров: 6, 7, 8, </w:t>
            </w:r>
            <w:proofErr w:type="spellStart"/>
            <w:r w:rsidRPr="00D75D1D">
              <w:rPr>
                <w:color w:val="auto"/>
                <w:sz w:val="16"/>
                <w:szCs w:val="16"/>
              </w:rPr>
              <w:t>Fr</w:t>
            </w:r>
            <w:proofErr w:type="spellEnd"/>
            <w:r w:rsidRPr="00D75D1D">
              <w:rPr>
                <w:color w:val="auto"/>
                <w:sz w:val="16"/>
                <w:szCs w:val="16"/>
              </w:rPr>
              <w:t xml:space="preserve">. Наличие </w:t>
            </w:r>
            <w:proofErr w:type="spellStart"/>
            <w:r w:rsidRPr="00D75D1D">
              <w:rPr>
                <w:color w:val="auto"/>
                <w:sz w:val="16"/>
                <w:szCs w:val="16"/>
              </w:rPr>
              <w:t>атравматичного</w:t>
            </w:r>
            <w:proofErr w:type="spellEnd"/>
            <w:r w:rsidRPr="00D75D1D">
              <w:rPr>
                <w:color w:val="auto"/>
                <w:sz w:val="16"/>
                <w:szCs w:val="16"/>
              </w:rPr>
              <w:t xml:space="preserve"> кончика. Округлённые края дистального кончика с внешней и внутренней стороны. Наличие боковых отверстий, Наличие укороченных кончиков. Материал внутреннего слоя PTFE. Большой внутренний просвет: для катетера 6Fr - не менее 0,071" (1,80мм), для катетера 7Fr - не менее 0,081"(2.05мм), для катетера 8Fr - не менее 0,090" (2.28мм), длина 100см. Повышенная визуализация.</w:t>
            </w:r>
          </w:p>
        </w:tc>
        <w:tc>
          <w:tcPr>
            <w:tcW w:w="709" w:type="dxa"/>
            <w:shd w:val="clear" w:color="auto" w:fill="auto"/>
            <w:vAlign w:val="center"/>
          </w:tcPr>
          <w:p w:rsidR="00A63360" w:rsidRPr="0057602F" w:rsidRDefault="00D75D1D" w:rsidP="003476D9">
            <w:pPr>
              <w:jc w:val="center"/>
              <w:rPr>
                <w:sz w:val="16"/>
                <w:szCs w:val="16"/>
              </w:rPr>
            </w:pPr>
            <w:r>
              <w:rPr>
                <w:sz w:val="16"/>
                <w:szCs w:val="16"/>
              </w:rPr>
              <w:t>штука</w:t>
            </w:r>
          </w:p>
        </w:tc>
        <w:tc>
          <w:tcPr>
            <w:tcW w:w="850" w:type="dxa"/>
            <w:shd w:val="clear" w:color="auto" w:fill="auto"/>
            <w:vAlign w:val="center"/>
          </w:tcPr>
          <w:p w:rsidR="00A63360" w:rsidRPr="0057602F" w:rsidRDefault="00D75D1D" w:rsidP="003476D9">
            <w:pPr>
              <w:jc w:val="center"/>
              <w:rPr>
                <w:sz w:val="16"/>
                <w:szCs w:val="16"/>
              </w:rPr>
            </w:pPr>
            <w:r>
              <w:rPr>
                <w:sz w:val="16"/>
                <w:szCs w:val="16"/>
              </w:rPr>
              <w:t>250</w:t>
            </w:r>
          </w:p>
        </w:tc>
        <w:tc>
          <w:tcPr>
            <w:tcW w:w="1134" w:type="dxa"/>
            <w:shd w:val="clear" w:color="auto" w:fill="auto"/>
            <w:vAlign w:val="center"/>
          </w:tcPr>
          <w:p w:rsidR="00A63360" w:rsidRPr="0057602F" w:rsidRDefault="00A63360" w:rsidP="003476D9">
            <w:pPr>
              <w:jc w:val="center"/>
              <w:rPr>
                <w:sz w:val="16"/>
                <w:szCs w:val="16"/>
              </w:rPr>
            </w:pPr>
            <w:r w:rsidRPr="0057602F">
              <w:rPr>
                <w:sz w:val="16"/>
                <w:szCs w:val="16"/>
              </w:rPr>
              <w:t>DDP</w:t>
            </w:r>
          </w:p>
        </w:tc>
        <w:tc>
          <w:tcPr>
            <w:tcW w:w="993" w:type="dxa"/>
            <w:shd w:val="clear" w:color="auto" w:fill="auto"/>
            <w:vAlign w:val="center"/>
          </w:tcPr>
          <w:p w:rsidR="00A63360" w:rsidRPr="0057602F" w:rsidRDefault="00A63360" w:rsidP="003476D9">
            <w:pPr>
              <w:jc w:val="center"/>
              <w:rPr>
                <w:sz w:val="16"/>
                <w:szCs w:val="16"/>
              </w:rPr>
            </w:pPr>
            <w:r w:rsidRPr="0057602F">
              <w:rPr>
                <w:sz w:val="16"/>
                <w:szCs w:val="16"/>
              </w:rPr>
              <w:t xml:space="preserve">В течение 5 календарных дней </w:t>
            </w:r>
            <w:proofErr w:type="gramStart"/>
            <w:r w:rsidRPr="0057602F">
              <w:rPr>
                <w:sz w:val="16"/>
                <w:szCs w:val="16"/>
              </w:rPr>
              <w:t>с даты подачи</w:t>
            </w:r>
            <w:proofErr w:type="gramEnd"/>
            <w:r w:rsidRPr="0057602F">
              <w:rPr>
                <w:sz w:val="16"/>
                <w:szCs w:val="16"/>
              </w:rPr>
              <w:t xml:space="preserve"> заявки заказчиком</w:t>
            </w:r>
          </w:p>
        </w:tc>
        <w:tc>
          <w:tcPr>
            <w:tcW w:w="1275" w:type="dxa"/>
            <w:vAlign w:val="center"/>
          </w:tcPr>
          <w:p w:rsidR="00A63360" w:rsidRPr="0057602F" w:rsidRDefault="00A63360" w:rsidP="003476D9">
            <w:pPr>
              <w:jc w:val="center"/>
              <w:rPr>
                <w:sz w:val="16"/>
                <w:szCs w:val="16"/>
              </w:rPr>
            </w:pPr>
            <w:r w:rsidRPr="0057602F">
              <w:rPr>
                <w:sz w:val="16"/>
                <w:szCs w:val="16"/>
              </w:rPr>
              <w:t xml:space="preserve">г. </w:t>
            </w:r>
            <w:proofErr w:type="spellStart"/>
            <w:r w:rsidRPr="0057602F">
              <w:rPr>
                <w:sz w:val="16"/>
                <w:szCs w:val="16"/>
              </w:rPr>
              <w:t>Актобе</w:t>
            </w:r>
            <w:proofErr w:type="spellEnd"/>
            <w:r w:rsidRPr="0057602F">
              <w:rPr>
                <w:sz w:val="16"/>
                <w:szCs w:val="16"/>
              </w:rPr>
              <w:t xml:space="preserve">, ул. </w:t>
            </w:r>
            <w:proofErr w:type="spellStart"/>
            <w:r w:rsidRPr="0057602F">
              <w:rPr>
                <w:sz w:val="16"/>
                <w:szCs w:val="16"/>
              </w:rPr>
              <w:t>Пацаева</w:t>
            </w:r>
            <w:proofErr w:type="spellEnd"/>
            <w:r w:rsidRPr="0057602F">
              <w:rPr>
                <w:sz w:val="16"/>
                <w:szCs w:val="16"/>
              </w:rPr>
              <w:t xml:space="preserve"> 7</w:t>
            </w:r>
          </w:p>
        </w:tc>
        <w:tc>
          <w:tcPr>
            <w:tcW w:w="1276" w:type="dxa"/>
            <w:vAlign w:val="center"/>
          </w:tcPr>
          <w:p w:rsidR="00A63360" w:rsidRPr="0057602F" w:rsidRDefault="00A63360" w:rsidP="003476D9">
            <w:pPr>
              <w:jc w:val="center"/>
              <w:rPr>
                <w:sz w:val="16"/>
                <w:szCs w:val="16"/>
              </w:rPr>
            </w:pPr>
            <w:r w:rsidRPr="0057602F">
              <w:rPr>
                <w:sz w:val="16"/>
                <w:szCs w:val="16"/>
              </w:rPr>
              <w:t>0</w:t>
            </w:r>
          </w:p>
        </w:tc>
        <w:tc>
          <w:tcPr>
            <w:tcW w:w="1559" w:type="dxa"/>
            <w:shd w:val="clear" w:color="auto" w:fill="auto"/>
            <w:vAlign w:val="center"/>
          </w:tcPr>
          <w:p w:rsidR="00A63360" w:rsidRPr="0057602F" w:rsidRDefault="00D75D1D" w:rsidP="007809CA">
            <w:pPr>
              <w:jc w:val="center"/>
              <w:rPr>
                <w:sz w:val="16"/>
                <w:szCs w:val="16"/>
              </w:rPr>
            </w:pPr>
            <w:r>
              <w:rPr>
                <w:sz w:val="16"/>
                <w:szCs w:val="16"/>
              </w:rPr>
              <w:t>10 500 000</w:t>
            </w:r>
          </w:p>
        </w:tc>
      </w:tr>
      <w:tr w:rsidR="00A63360" w:rsidRPr="0057602F" w:rsidTr="00F96540">
        <w:trPr>
          <w:trHeight w:val="170"/>
        </w:trPr>
        <w:tc>
          <w:tcPr>
            <w:tcW w:w="635" w:type="dxa"/>
            <w:shd w:val="clear" w:color="auto" w:fill="auto"/>
            <w:vAlign w:val="center"/>
          </w:tcPr>
          <w:p w:rsidR="00A63360" w:rsidRDefault="00A63360" w:rsidP="007809CA">
            <w:pPr>
              <w:jc w:val="center"/>
              <w:rPr>
                <w:sz w:val="16"/>
                <w:szCs w:val="16"/>
              </w:rPr>
            </w:pPr>
            <w:r>
              <w:rPr>
                <w:sz w:val="16"/>
                <w:szCs w:val="16"/>
              </w:rPr>
              <w:t>5</w:t>
            </w:r>
          </w:p>
        </w:tc>
        <w:tc>
          <w:tcPr>
            <w:tcW w:w="1208" w:type="dxa"/>
            <w:vAlign w:val="center"/>
          </w:tcPr>
          <w:p w:rsidR="00A63360" w:rsidRPr="00FC1AD5" w:rsidRDefault="00A63360" w:rsidP="003476D9">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276" w:type="dxa"/>
            <w:shd w:val="clear" w:color="auto" w:fill="auto"/>
            <w:vAlign w:val="center"/>
          </w:tcPr>
          <w:p w:rsidR="00A63360" w:rsidRPr="00DE263F" w:rsidRDefault="00D75D1D" w:rsidP="003476D9">
            <w:pPr>
              <w:jc w:val="center"/>
              <w:rPr>
                <w:color w:val="auto"/>
                <w:sz w:val="16"/>
                <w:szCs w:val="16"/>
              </w:rPr>
            </w:pPr>
            <w:r w:rsidRPr="00D75D1D">
              <w:rPr>
                <w:color w:val="auto"/>
                <w:sz w:val="16"/>
                <w:szCs w:val="16"/>
              </w:rPr>
              <w:t xml:space="preserve">Коронарный </w:t>
            </w:r>
            <w:proofErr w:type="spellStart"/>
            <w:r w:rsidRPr="00D75D1D">
              <w:rPr>
                <w:color w:val="auto"/>
                <w:sz w:val="16"/>
                <w:szCs w:val="16"/>
              </w:rPr>
              <w:t>микрокатетер</w:t>
            </w:r>
            <w:proofErr w:type="spellEnd"/>
          </w:p>
        </w:tc>
        <w:tc>
          <w:tcPr>
            <w:tcW w:w="5103" w:type="dxa"/>
            <w:vAlign w:val="center"/>
          </w:tcPr>
          <w:p w:rsidR="00A63360" w:rsidRPr="0057602F" w:rsidRDefault="00D75D1D" w:rsidP="00495799">
            <w:pPr>
              <w:spacing w:before="100" w:beforeAutospacing="1" w:after="119"/>
              <w:rPr>
                <w:color w:val="auto"/>
                <w:sz w:val="16"/>
                <w:szCs w:val="16"/>
              </w:rPr>
            </w:pPr>
            <w:r w:rsidRPr="00D75D1D">
              <w:rPr>
                <w:color w:val="auto"/>
                <w:sz w:val="16"/>
                <w:szCs w:val="16"/>
              </w:rPr>
              <w:t xml:space="preserve">Поддерживающий катетер для прохождения хронических окклюзий. </w:t>
            </w:r>
            <w:proofErr w:type="gramStart"/>
            <w:r w:rsidRPr="00D75D1D">
              <w:rPr>
                <w:color w:val="auto"/>
                <w:sz w:val="16"/>
                <w:szCs w:val="16"/>
              </w:rPr>
              <w:t xml:space="preserve">Наличие платинового маркера на дистальном кончике, улучшающего </w:t>
            </w:r>
            <w:proofErr w:type="spellStart"/>
            <w:r w:rsidRPr="00D75D1D">
              <w:rPr>
                <w:color w:val="auto"/>
                <w:sz w:val="16"/>
                <w:szCs w:val="16"/>
              </w:rPr>
              <w:t>рентгенконтрастность</w:t>
            </w:r>
            <w:proofErr w:type="spellEnd"/>
            <w:r w:rsidRPr="00D75D1D">
              <w:rPr>
                <w:color w:val="auto"/>
                <w:sz w:val="16"/>
                <w:szCs w:val="16"/>
              </w:rPr>
              <w:t xml:space="preserve">, системы безопасности длиной не менее 5 см, покрытие, предотвращающее протекание крови не менее 30 см, </w:t>
            </w:r>
            <w:proofErr w:type="spellStart"/>
            <w:r w:rsidRPr="00D75D1D">
              <w:rPr>
                <w:color w:val="auto"/>
                <w:sz w:val="16"/>
                <w:szCs w:val="16"/>
              </w:rPr>
              <w:t>шафт</w:t>
            </w:r>
            <w:proofErr w:type="spellEnd"/>
            <w:r w:rsidRPr="00D75D1D">
              <w:rPr>
                <w:color w:val="auto"/>
                <w:sz w:val="16"/>
                <w:szCs w:val="16"/>
              </w:rPr>
              <w:t xml:space="preserve"> катетер: не менее 8-ми сплетенных спирально проводников размером не более 0.18мм, диаметр дистальной части </w:t>
            </w:r>
            <w:proofErr w:type="spellStart"/>
            <w:r w:rsidRPr="00D75D1D">
              <w:rPr>
                <w:color w:val="auto"/>
                <w:sz w:val="16"/>
                <w:szCs w:val="16"/>
              </w:rPr>
              <w:t>шафта</w:t>
            </w:r>
            <w:proofErr w:type="spellEnd"/>
            <w:r w:rsidRPr="00D75D1D">
              <w:rPr>
                <w:color w:val="auto"/>
                <w:sz w:val="16"/>
                <w:szCs w:val="16"/>
              </w:rPr>
              <w:t xml:space="preserve"> не более 0.035", внутренний диаметр </w:t>
            </w:r>
            <w:proofErr w:type="spellStart"/>
            <w:r w:rsidRPr="00D75D1D">
              <w:rPr>
                <w:color w:val="auto"/>
                <w:sz w:val="16"/>
                <w:szCs w:val="16"/>
              </w:rPr>
              <w:t>шафта</w:t>
            </w:r>
            <w:proofErr w:type="spellEnd"/>
            <w:r w:rsidRPr="00D75D1D">
              <w:rPr>
                <w:color w:val="auto"/>
                <w:sz w:val="16"/>
                <w:szCs w:val="16"/>
              </w:rPr>
              <w:t xml:space="preserve"> не более 0.025", диаметр кончика не более 0.028", внутренний диаметр кончика не более 0.016</w:t>
            </w:r>
            <w:proofErr w:type="gramEnd"/>
            <w:r w:rsidRPr="00D75D1D">
              <w:rPr>
                <w:color w:val="auto"/>
                <w:sz w:val="16"/>
                <w:szCs w:val="16"/>
              </w:rPr>
              <w:t xml:space="preserve">", диаметр защитной трубки не более 0.053", шаг </w:t>
            </w:r>
            <w:proofErr w:type="spellStart"/>
            <w:r w:rsidRPr="00D75D1D">
              <w:rPr>
                <w:color w:val="auto"/>
                <w:sz w:val="16"/>
                <w:szCs w:val="16"/>
              </w:rPr>
              <w:t>ввиннчивания</w:t>
            </w:r>
            <w:proofErr w:type="spellEnd"/>
            <w:r w:rsidRPr="00D75D1D">
              <w:rPr>
                <w:color w:val="auto"/>
                <w:sz w:val="16"/>
                <w:szCs w:val="16"/>
              </w:rPr>
              <w:t xml:space="preserve"> не менее 1,7 мм, способность к проникновению не менее 27 мм/мин, длина не более 135 см</w:t>
            </w:r>
          </w:p>
        </w:tc>
        <w:tc>
          <w:tcPr>
            <w:tcW w:w="709" w:type="dxa"/>
            <w:shd w:val="clear" w:color="auto" w:fill="auto"/>
            <w:vAlign w:val="center"/>
          </w:tcPr>
          <w:p w:rsidR="00A63360" w:rsidRPr="0057602F" w:rsidRDefault="00D75D1D" w:rsidP="003476D9">
            <w:pPr>
              <w:jc w:val="center"/>
              <w:rPr>
                <w:sz w:val="16"/>
                <w:szCs w:val="16"/>
              </w:rPr>
            </w:pPr>
            <w:r>
              <w:rPr>
                <w:sz w:val="16"/>
                <w:szCs w:val="16"/>
              </w:rPr>
              <w:t>штука</w:t>
            </w:r>
          </w:p>
        </w:tc>
        <w:tc>
          <w:tcPr>
            <w:tcW w:w="850" w:type="dxa"/>
            <w:shd w:val="clear" w:color="auto" w:fill="auto"/>
            <w:vAlign w:val="center"/>
          </w:tcPr>
          <w:p w:rsidR="00A63360" w:rsidRPr="0057602F" w:rsidRDefault="00D75D1D" w:rsidP="003476D9">
            <w:pPr>
              <w:jc w:val="center"/>
              <w:rPr>
                <w:sz w:val="16"/>
                <w:szCs w:val="16"/>
              </w:rPr>
            </w:pPr>
            <w:r>
              <w:rPr>
                <w:sz w:val="16"/>
                <w:szCs w:val="16"/>
              </w:rPr>
              <w:t>2</w:t>
            </w:r>
          </w:p>
        </w:tc>
        <w:tc>
          <w:tcPr>
            <w:tcW w:w="1134" w:type="dxa"/>
            <w:shd w:val="clear" w:color="auto" w:fill="auto"/>
            <w:vAlign w:val="center"/>
          </w:tcPr>
          <w:p w:rsidR="00A63360" w:rsidRPr="0057602F" w:rsidRDefault="00A63360" w:rsidP="003476D9">
            <w:pPr>
              <w:jc w:val="center"/>
              <w:rPr>
                <w:sz w:val="16"/>
                <w:szCs w:val="16"/>
              </w:rPr>
            </w:pPr>
            <w:r w:rsidRPr="0057602F">
              <w:rPr>
                <w:sz w:val="16"/>
                <w:szCs w:val="16"/>
              </w:rPr>
              <w:t>DDP</w:t>
            </w:r>
          </w:p>
        </w:tc>
        <w:tc>
          <w:tcPr>
            <w:tcW w:w="993" w:type="dxa"/>
            <w:shd w:val="clear" w:color="auto" w:fill="auto"/>
            <w:vAlign w:val="center"/>
          </w:tcPr>
          <w:p w:rsidR="00A63360" w:rsidRPr="0057602F" w:rsidRDefault="00A63360" w:rsidP="003476D9">
            <w:pPr>
              <w:jc w:val="center"/>
              <w:rPr>
                <w:sz w:val="16"/>
                <w:szCs w:val="16"/>
              </w:rPr>
            </w:pPr>
            <w:r w:rsidRPr="0057602F">
              <w:rPr>
                <w:sz w:val="16"/>
                <w:szCs w:val="16"/>
              </w:rPr>
              <w:t xml:space="preserve">В течение 5 календарных дней </w:t>
            </w:r>
            <w:proofErr w:type="gramStart"/>
            <w:r w:rsidRPr="0057602F">
              <w:rPr>
                <w:sz w:val="16"/>
                <w:szCs w:val="16"/>
              </w:rPr>
              <w:t>с даты подачи</w:t>
            </w:r>
            <w:proofErr w:type="gramEnd"/>
            <w:r w:rsidRPr="0057602F">
              <w:rPr>
                <w:sz w:val="16"/>
                <w:szCs w:val="16"/>
              </w:rPr>
              <w:t xml:space="preserve"> заявки заказчиком</w:t>
            </w:r>
          </w:p>
        </w:tc>
        <w:tc>
          <w:tcPr>
            <w:tcW w:w="1275" w:type="dxa"/>
            <w:vAlign w:val="center"/>
          </w:tcPr>
          <w:p w:rsidR="00A63360" w:rsidRPr="0057602F" w:rsidRDefault="00A63360" w:rsidP="003476D9">
            <w:pPr>
              <w:jc w:val="center"/>
              <w:rPr>
                <w:sz w:val="16"/>
                <w:szCs w:val="16"/>
              </w:rPr>
            </w:pPr>
            <w:r w:rsidRPr="0057602F">
              <w:rPr>
                <w:sz w:val="16"/>
                <w:szCs w:val="16"/>
              </w:rPr>
              <w:t xml:space="preserve">г. </w:t>
            </w:r>
            <w:proofErr w:type="spellStart"/>
            <w:r w:rsidRPr="0057602F">
              <w:rPr>
                <w:sz w:val="16"/>
                <w:szCs w:val="16"/>
              </w:rPr>
              <w:t>Актобе</w:t>
            </w:r>
            <w:proofErr w:type="spellEnd"/>
            <w:r w:rsidRPr="0057602F">
              <w:rPr>
                <w:sz w:val="16"/>
                <w:szCs w:val="16"/>
              </w:rPr>
              <w:t xml:space="preserve">, ул. </w:t>
            </w:r>
            <w:proofErr w:type="spellStart"/>
            <w:r w:rsidRPr="0057602F">
              <w:rPr>
                <w:sz w:val="16"/>
                <w:szCs w:val="16"/>
              </w:rPr>
              <w:t>Пацаева</w:t>
            </w:r>
            <w:proofErr w:type="spellEnd"/>
            <w:r w:rsidRPr="0057602F">
              <w:rPr>
                <w:sz w:val="16"/>
                <w:szCs w:val="16"/>
              </w:rPr>
              <w:t xml:space="preserve"> 7</w:t>
            </w:r>
          </w:p>
        </w:tc>
        <w:tc>
          <w:tcPr>
            <w:tcW w:w="1276" w:type="dxa"/>
            <w:vAlign w:val="center"/>
          </w:tcPr>
          <w:p w:rsidR="00A63360" w:rsidRPr="0057602F" w:rsidRDefault="00A63360" w:rsidP="003476D9">
            <w:pPr>
              <w:jc w:val="center"/>
              <w:rPr>
                <w:sz w:val="16"/>
                <w:szCs w:val="16"/>
              </w:rPr>
            </w:pPr>
            <w:r w:rsidRPr="0057602F">
              <w:rPr>
                <w:sz w:val="16"/>
                <w:szCs w:val="16"/>
              </w:rPr>
              <w:t>0</w:t>
            </w:r>
          </w:p>
        </w:tc>
        <w:tc>
          <w:tcPr>
            <w:tcW w:w="1559" w:type="dxa"/>
            <w:shd w:val="clear" w:color="auto" w:fill="auto"/>
            <w:vAlign w:val="center"/>
          </w:tcPr>
          <w:p w:rsidR="00A63360" w:rsidRPr="0057602F" w:rsidRDefault="00D75D1D" w:rsidP="007809CA">
            <w:pPr>
              <w:jc w:val="center"/>
              <w:rPr>
                <w:sz w:val="16"/>
                <w:szCs w:val="16"/>
              </w:rPr>
            </w:pPr>
            <w:r>
              <w:rPr>
                <w:sz w:val="16"/>
                <w:szCs w:val="16"/>
              </w:rPr>
              <w:t>662 400</w:t>
            </w:r>
          </w:p>
        </w:tc>
      </w:tr>
      <w:tr w:rsidR="00A63360" w:rsidRPr="0057602F" w:rsidTr="00F96540">
        <w:trPr>
          <w:trHeight w:val="1352"/>
        </w:trPr>
        <w:tc>
          <w:tcPr>
            <w:tcW w:w="635" w:type="dxa"/>
            <w:shd w:val="clear" w:color="auto" w:fill="auto"/>
            <w:vAlign w:val="center"/>
          </w:tcPr>
          <w:p w:rsidR="00A63360" w:rsidRDefault="00A63360" w:rsidP="007809CA">
            <w:pPr>
              <w:jc w:val="center"/>
              <w:rPr>
                <w:sz w:val="16"/>
                <w:szCs w:val="16"/>
              </w:rPr>
            </w:pPr>
            <w:r>
              <w:rPr>
                <w:sz w:val="16"/>
                <w:szCs w:val="16"/>
              </w:rPr>
              <w:t>6</w:t>
            </w:r>
          </w:p>
        </w:tc>
        <w:tc>
          <w:tcPr>
            <w:tcW w:w="1208" w:type="dxa"/>
            <w:vAlign w:val="center"/>
          </w:tcPr>
          <w:p w:rsidR="00A63360" w:rsidRPr="00FC1AD5" w:rsidRDefault="00A63360" w:rsidP="003476D9">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276" w:type="dxa"/>
            <w:shd w:val="clear" w:color="auto" w:fill="auto"/>
            <w:vAlign w:val="center"/>
          </w:tcPr>
          <w:p w:rsidR="00A63360" w:rsidRPr="00DE263F" w:rsidRDefault="00D75D1D" w:rsidP="00A63360">
            <w:pPr>
              <w:jc w:val="center"/>
              <w:rPr>
                <w:color w:val="auto"/>
                <w:sz w:val="16"/>
                <w:szCs w:val="16"/>
              </w:rPr>
            </w:pPr>
            <w:proofErr w:type="spellStart"/>
            <w:r w:rsidRPr="00D75D1D">
              <w:rPr>
                <w:color w:val="auto"/>
                <w:sz w:val="16"/>
                <w:szCs w:val="16"/>
              </w:rPr>
              <w:t>Стент</w:t>
            </w:r>
            <w:proofErr w:type="spellEnd"/>
            <w:r w:rsidRPr="00D75D1D">
              <w:rPr>
                <w:color w:val="auto"/>
                <w:sz w:val="16"/>
                <w:szCs w:val="16"/>
              </w:rPr>
              <w:t xml:space="preserve"> с  лекарственным покрытием без </w:t>
            </w:r>
            <w:proofErr w:type="spellStart"/>
            <w:r w:rsidRPr="00D75D1D">
              <w:rPr>
                <w:color w:val="auto"/>
                <w:sz w:val="16"/>
                <w:szCs w:val="16"/>
              </w:rPr>
              <w:t>полимероного</w:t>
            </w:r>
            <w:proofErr w:type="spellEnd"/>
            <w:r w:rsidRPr="00D75D1D">
              <w:rPr>
                <w:color w:val="auto"/>
                <w:sz w:val="16"/>
                <w:szCs w:val="16"/>
              </w:rPr>
              <w:t xml:space="preserve"> покрытия</w:t>
            </w:r>
          </w:p>
        </w:tc>
        <w:tc>
          <w:tcPr>
            <w:tcW w:w="5103" w:type="dxa"/>
            <w:vAlign w:val="center"/>
          </w:tcPr>
          <w:p w:rsidR="00A63360" w:rsidRPr="0057602F" w:rsidRDefault="00D75D1D" w:rsidP="00D75D1D">
            <w:pPr>
              <w:spacing w:before="100" w:beforeAutospacing="1" w:after="119"/>
              <w:rPr>
                <w:color w:val="auto"/>
                <w:sz w:val="16"/>
                <w:szCs w:val="16"/>
              </w:rPr>
            </w:pPr>
            <w:proofErr w:type="gramStart"/>
            <w:r w:rsidRPr="00D75D1D">
              <w:rPr>
                <w:color w:val="auto"/>
                <w:sz w:val="16"/>
                <w:szCs w:val="16"/>
              </w:rPr>
              <w:t>Коронарный</w:t>
            </w:r>
            <w:proofErr w:type="gramEnd"/>
            <w:r w:rsidRPr="00D75D1D">
              <w:rPr>
                <w:color w:val="auto"/>
                <w:sz w:val="16"/>
                <w:szCs w:val="16"/>
              </w:rPr>
              <w:t xml:space="preserve"> </w:t>
            </w:r>
            <w:proofErr w:type="spellStart"/>
            <w:r w:rsidRPr="00D75D1D">
              <w:rPr>
                <w:color w:val="auto"/>
                <w:sz w:val="16"/>
                <w:szCs w:val="16"/>
              </w:rPr>
              <w:t>стент</w:t>
            </w:r>
            <w:proofErr w:type="spellEnd"/>
            <w:r w:rsidRPr="00D75D1D">
              <w:rPr>
                <w:color w:val="auto"/>
                <w:sz w:val="16"/>
                <w:szCs w:val="16"/>
              </w:rPr>
              <w:t xml:space="preserve"> с лекарственным покрытием на основе </w:t>
            </w:r>
            <w:proofErr w:type="spellStart"/>
            <w:r>
              <w:rPr>
                <w:color w:val="auto"/>
                <w:sz w:val="16"/>
                <w:szCs w:val="16"/>
              </w:rPr>
              <w:t>высоколипофильного</w:t>
            </w:r>
            <w:proofErr w:type="spellEnd"/>
            <w:r>
              <w:rPr>
                <w:color w:val="auto"/>
                <w:sz w:val="16"/>
                <w:szCs w:val="16"/>
              </w:rPr>
              <w:t xml:space="preserve"> </w:t>
            </w:r>
            <w:proofErr w:type="spellStart"/>
            <w:r>
              <w:rPr>
                <w:color w:val="auto"/>
                <w:sz w:val="16"/>
                <w:szCs w:val="16"/>
              </w:rPr>
              <w:t>цитостатика</w:t>
            </w:r>
            <w:proofErr w:type="spellEnd"/>
            <w:r>
              <w:rPr>
                <w:color w:val="auto"/>
                <w:sz w:val="16"/>
                <w:szCs w:val="16"/>
              </w:rPr>
              <w:t>.                                                          Назначение</w:t>
            </w:r>
            <w:proofErr w:type="gramStart"/>
            <w:r>
              <w:rPr>
                <w:color w:val="auto"/>
                <w:sz w:val="16"/>
                <w:szCs w:val="16"/>
              </w:rPr>
              <w:t xml:space="preserve">                                                                                                                   </w:t>
            </w:r>
            <w:r w:rsidRPr="00D75D1D">
              <w:rPr>
                <w:color w:val="auto"/>
                <w:sz w:val="16"/>
                <w:szCs w:val="16"/>
              </w:rPr>
              <w:t>Д</w:t>
            </w:r>
            <w:proofErr w:type="gramEnd"/>
            <w:r w:rsidRPr="00D75D1D">
              <w:rPr>
                <w:color w:val="auto"/>
                <w:sz w:val="16"/>
                <w:szCs w:val="16"/>
              </w:rPr>
              <w:t xml:space="preserve">ля проведения </w:t>
            </w:r>
            <w:proofErr w:type="spellStart"/>
            <w:r w:rsidRPr="00D75D1D">
              <w:rPr>
                <w:color w:val="auto"/>
                <w:sz w:val="16"/>
                <w:szCs w:val="16"/>
              </w:rPr>
              <w:t>ст</w:t>
            </w:r>
            <w:r>
              <w:rPr>
                <w:color w:val="auto"/>
                <w:sz w:val="16"/>
                <w:szCs w:val="16"/>
              </w:rPr>
              <w:t>ентирования</w:t>
            </w:r>
            <w:proofErr w:type="spellEnd"/>
            <w:r>
              <w:rPr>
                <w:color w:val="auto"/>
                <w:sz w:val="16"/>
                <w:szCs w:val="16"/>
              </w:rPr>
              <w:t xml:space="preserve"> коронарных артерий.                                       </w:t>
            </w:r>
            <w:r w:rsidRPr="00D75D1D">
              <w:rPr>
                <w:color w:val="auto"/>
                <w:sz w:val="16"/>
                <w:szCs w:val="16"/>
              </w:rPr>
              <w:t>Основные функциональные требова</w:t>
            </w:r>
            <w:r>
              <w:rPr>
                <w:color w:val="auto"/>
                <w:sz w:val="16"/>
                <w:szCs w:val="16"/>
              </w:rPr>
              <w:t xml:space="preserve">ния, технические характеристики   </w:t>
            </w:r>
            <w:r w:rsidRPr="00D75D1D">
              <w:rPr>
                <w:color w:val="auto"/>
                <w:sz w:val="16"/>
                <w:szCs w:val="16"/>
              </w:rPr>
              <w:t xml:space="preserve">Возможность выбора диаметра </w:t>
            </w:r>
            <w:proofErr w:type="spellStart"/>
            <w:r w:rsidRPr="00D75D1D">
              <w:rPr>
                <w:color w:val="auto"/>
                <w:sz w:val="16"/>
                <w:szCs w:val="16"/>
              </w:rPr>
              <w:t>стента</w:t>
            </w:r>
            <w:proofErr w:type="spellEnd"/>
            <w:r w:rsidRPr="00D75D1D">
              <w:rPr>
                <w:color w:val="auto"/>
                <w:sz w:val="16"/>
                <w:szCs w:val="16"/>
              </w:rPr>
              <w:t xml:space="preserve">  2,2</w:t>
            </w:r>
            <w:r>
              <w:rPr>
                <w:color w:val="auto"/>
                <w:sz w:val="16"/>
                <w:szCs w:val="16"/>
              </w:rPr>
              <w:t xml:space="preserve">5; 2,5; 2,75; 3,0; 3,5; 4,0 мм.    </w:t>
            </w:r>
            <w:r w:rsidRPr="00D75D1D">
              <w:rPr>
                <w:color w:val="auto"/>
                <w:sz w:val="16"/>
                <w:szCs w:val="16"/>
              </w:rPr>
              <w:t xml:space="preserve">Широкого диапазона длины </w:t>
            </w:r>
            <w:proofErr w:type="spellStart"/>
            <w:r w:rsidRPr="00D75D1D">
              <w:rPr>
                <w:color w:val="auto"/>
                <w:sz w:val="16"/>
                <w:szCs w:val="16"/>
              </w:rPr>
              <w:t>стент</w:t>
            </w:r>
            <w:r>
              <w:rPr>
                <w:color w:val="auto"/>
                <w:sz w:val="16"/>
                <w:szCs w:val="16"/>
              </w:rPr>
              <w:t>а</w:t>
            </w:r>
            <w:proofErr w:type="spellEnd"/>
            <w:r>
              <w:rPr>
                <w:color w:val="auto"/>
                <w:sz w:val="16"/>
                <w:szCs w:val="16"/>
              </w:rPr>
              <w:t xml:space="preserve"> 9, 14, 19, 24, 29, 33, 36 мм. </w:t>
            </w:r>
            <w:r w:rsidRPr="00D75D1D">
              <w:rPr>
                <w:color w:val="auto"/>
                <w:sz w:val="16"/>
                <w:szCs w:val="16"/>
              </w:rPr>
              <w:t xml:space="preserve">Лекарственное покрытие с </w:t>
            </w:r>
            <w:proofErr w:type="spellStart"/>
            <w:r>
              <w:rPr>
                <w:color w:val="auto"/>
                <w:sz w:val="16"/>
                <w:szCs w:val="16"/>
              </w:rPr>
              <w:t>высоколипофильным</w:t>
            </w:r>
            <w:proofErr w:type="spellEnd"/>
            <w:r>
              <w:rPr>
                <w:color w:val="auto"/>
                <w:sz w:val="16"/>
                <w:szCs w:val="16"/>
              </w:rPr>
              <w:t xml:space="preserve"> </w:t>
            </w:r>
            <w:proofErr w:type="spellStart"/>
            <w:r>
              <w:rPr>
                <w:color w:val="auto"/>
                <w:sz w:val="16"/>
                <w:szCs w:val="16"/>
              </w:rPr>
              <w:t>цитостатиком</w:t>
            </w:r>
            <w:proofErr w:type="spellEnd"/>
            <w:r>
              <w:rPr>
                <w:color w:val="auto"/>
                <w:sz w:val="16"/>
                <w:szCs w:val="16"/>
              </w:rPr>
              <w:t xml:space="preserve">. </w:t>
            </w:r>
            <w:proofErr w:type="spellStart"/>
            <w:r w:rsidRPr="00D75D1D">
              <w:rPr>
                <w:color w:val="auto"/>
                <w:sz w:val="16"/>
                <w:szCs w:val="16"/>
              </w:rPr>
              <w:t>Биодеградируемое</w:t>
            </w:r>
            <w:proofErr w:type="spellEnd"/>
            <w:r w:rsidRPr="00D75D1D">
              <w:rPr>
                <w:color w:val="auto"/>
                <w:sz w:val="16"/>
                <w:szCs w:val="16"/>
              </w:rPr>
              <w:t xml:space="preserve"> покрытие </w:t>
            </w:r>
            <w:proofErr w:type="gramStart"/>
            <w:r w:rsidRPr="00D75D1D">
              <w:rPr>
                <w:color w:val="auto"/>
                <w:sz w:val="16"/>
                <w:szCs w:val="16"/>
              </w:rPr>
              <w:t>включающего</w:t>
            </w:r>
            <w:proofErr w:type="gramEnd"/>
            <w:r w:rsidRPr="00D75D1D">
              <w:rPr>
                <w:color w:val="auto"/>
                <w:sz w:val="16"/>
                <w:szCs w:val="16"/>
              </w:rPr>
              <w:t xml:space="preserve"> лекарственное вещество н</w:t>
            </w:r>
            <w:r>
              <w:rPr>
                <w:color w:val="auto"/>
                <w:sz w:val="16"/>
                <w:szCs w:val="16"/>
              </w:rPr>
              <w:t xml:space="preserve">а основе </w:t>
            </w:r>
            <w:proofErr w:type="spellStart"/>
            <w:r>
              <w:rPr>
                <w:color w:val="auto"/>
                <w:sz w:val="16"/>
                <w:szCs w:val="16"/>
              </w:rPr>
              <w:t>полилактонной</w:t>
            </w:r>
            <w:proofErr w:type="spellEnd"/>
            <w:r>
              <w:rPr>
                <w:color w:val="auto"/>
                <w:sz w:val="16"/>
                <w:szCs w:val="16"/>
              </w:rPr>
              <w:t xml:space="preserve"> кислоты.                                                                      </w:t>
            </w:r>
            <w:r w:rsidRPr="00D75D1D">
              <w:rPr>
                <w:color w:val="auto"/>
                <w:sz w:val="16"/>
                <w:szCs w:val="16"/>
              </w:rPr>
              <w:t>Покрытие только</w:t>
            </w:r>
            <w:r>
              <w:rPr>
                <w:color w:val="auto"/>
                <w:sz w:val="16"/>
                <w:szCs w:val="16"/>
              </w:rPr>
              <w:t xml:space="preserve"> на внешней поверхности </w:t>
            </w:r>
            <w:proofErr w:type="spellStart"/>
            <w:r>
              <w:rPr>
                <w:color w:val="auto"/>
                <w:sz w:val="16"/>
                <w:szCs w:val="16"/>
              </w:rPr>
              <w:t>стента</w:t>
            </w:r>
            <w:proofErr w:type="spellEnd"/>
            <w:r>
              <w:rPr>
                <w:color w:val="auto"/>
                <w:sz w:val="16"/>
                <w:szCs w:val="16"/>
              </w:rPr>
              <w:t xml:space="preserve">.                                      </w:t>
            </w:r>
            <w:proofErr w:type="gramStart"/>
            <w:r w:rsidRPr="00D75D1D">
              <w:rPr>
                <w:color w:val="auto"/>
                <w:sz w:val="16"/>
                <w:szCs w:val="16"/>
              </w:rPr>
              <w:t>Полное высвобождения лекарственного вещества и разрушения полимерн</w:t>
            </w:r>
            <w:r>
              <w:rPr>
                <w:color w:val="auto"/>
                <w:sz w:val="16"/>
                <w:szCs w:val="16"/>
              </w:rPr>
              <w:t xml:space="preserve">ого покрытия в течение 6-9 мес.                                                          </w:t>
            </w:r>
            <w:r w:rsidRPr="00D75D1D">
              <w:rPr>
                <w:color w:val="auto"/>
                <w:sz w:val="16"/>
                <w:szCs w:val="16"/>
              </w:rPr>
              <w:t xml:space="preserve">Материал </w:t>
            </w:r>
            <w:proofErr w:type="spellStart"/>
            <w:r w:rsidRPr="00D75D1D">
              <w:rPr>
                <w:color w:val="auto"/>
                <w:sz w:val="16"/>
                <w:szCs w:val="16"/>
              </w:rPr>
              <w:t>стента</w:t>
            </w:r>
            <w:proofErr w:type="spellEnd"/>
            <w:r w:rsidRPr="00D75D1D">
              <w:rPr>
                <w:color w:val="auto"/>
                <w:sz w:val="16"/>
                <w:szCs w:val="16"/>
              </w:rPr>
              <w:t xml:space="preserve"> на основе кобальт-хромового спла</w:t>
            </w:r>
            <w:r w:rsidR="000E7D20">
              <w:rPr>
                <w:color w:val="auto"/>
                <w:sz w:val="16"/>
                <w:szCs w:val="16"/>
              </w:rPr>
              <w:t xml:space="preserve">ва в </w:t>
            </w:r>
            <w:proofErr w:type="spellStart"/>
            <w:r w:rsidR="000E7D20">
              <w:rPr>
                <w:color w:val="auto"/>
                <w:sz w:val="16"/>
                <w:szCs w:val="16"/>
              </w:rPr>
              <w:t>соответсвтвии</w:t>
            </w:r>
            <w:proofErr w:type="spellEnd"/>
            <w:r w:rsidR="000E7D20">
              <w:rPr>
                <w:color w:val="auto"/>
                <w:sz w:val="16"/>
                <w:szCs w:val="16"/>
              </w:rPr>
              <w:t xml:space="preserve"> с ASTM F562.</w:t>
            </w:r>
            <w:proofErr w:type="gramEnd"/>
            <w:r w:rsidR="000E7D20">
              <w:rPr>
                <w:color w:val="auto"/>
                <w:sz w:val="16"/>
                <w:szCs w:val="16"/>
              </w:rPr>
              <w:t xml:space="preserve">                                                                                                                 </w:t>
            </w:r>
            <w:r w:rsidRPr="00D75D1D">
              <w:rPr>
                <w:color w:val="auto"/>
                <w:sz w:val="16"/>
                <w:szCs w:val="16"/>
              </w:rPr>
              <w:t>Дизайн балок – гофрированные кольца, дизайн ячеек – прямые перемычк</w:t>
            </w:r>
            <w:r w:rsidR="000E7D20">
              <w:rPr>
                <w:color w:val="auto"/>
                <w:sz w:val="16"/>
                <w:szCs w:val="16"/>
              </w:rPr>
              <w:t xml:space="preserve">и с </w:t>
            </w:r>
            <w:proofErr w:type="gramStart"/>
            <w:r w:rsidR="000E7D20">
              <w:rPr>
                <w:color w:val="auto"/>
                <w:sz w:val="16"/>
                <w:szCs w:val="16"/>
              </w:rPr>
              <w:t>дугообразными</w:t>
            </w:r>
            <w:proofErr w:type="gramEnd"/>
            <w:r w:rsidR="000E7D20">
              <w:rPr>
                <w:color w:val="auto"/>
                <w:sz w:val="16"/>
                <w:szCs w:val="16"/>
              </w:rPr>
              <w:t xml:space="preserve"> коннекторами.                                                           </w:t>
            </w:r>
            <w:r w:rsidRPr="00D75D1D">
              <w:rPr>
                <w:color w:val="auto"/>
                <w:sz w:val="16"/>
                <w:szCs w:val="16"/>
              </w:rPr>
              <w:t>Толщина стенки 84 мкм (SV), 88 мкм (M</w:t>
            </w:r>
            <w:r w:rsidR="000E7D20">
              <w:rPr>
                <w:color w:val="auto"/>
                <w:sz w:val="16"/>
                <w:szCs w:val="16"/>
              </w:rPr>
              <w:t xml:space="preserve">V)                                                     </w:t>
            </w:r>
            <w:r w:rsidRPr="00D75D1D">
              <w:rPr>
                <w:color w:val="auto"/>
                <w:sz w:val="16"/>
                <w:szCs w:val="16"/>
              </w:rPr>
              <w:t>Поперечный</w:t>
            </w:r>
            <w:r w:rsidR="000E7D20">
              <w:rPr>
                <w:color w:val="auto"/>
                <w:sz w:val="16"/>
                <w:szCs w:val="16"/>
              </w:rPr>
              <w:t xml:space="preserve"> профиль </w:t>
            </w:r>
            <w:proofErr w:type="spellStart"/>
            <w:r w:rsidR="000E7D20">
              <w:rPr>
                <w:color w:val="auto"/>
                <w:sz w:val="16"/>
                <w:szCs w:val="16"/>
              </w:rPr>
              <w:t>стента</w:t>
            </w:r>
            <w:proofErr w:type="spellEnd"/>
            <w:r w:rsidR="000E7D20">
              <w:rPr>
                <w:color w:val="auto"/>
                <w:sz w:val="16"/>
                <w:szCs w:val="16"/>
              </w:rPr>
              <w:t xml:space="preserve"> не более 0,045”                                                       </w:t>
            </w:r>
            <w:r w:rsidRPr="00D75D1D">
              <w:rPr>
                <w:color w:val="auto"/>
                <w:sz w:val="16"/>
                <w:szCs w:val="16"/>
              </w:rPr>
              <w:t xml:space="preserve">Кроссинг профиля для </w:t>
            </w:r>
            <w:proofErr w:type="spellStart"/>
            <w:r w:rsidRPr="00D75D1D">
              <w:rPr>
                <w:color w:val="auto"/>
                <w:sz w:val="16"/>
                <w:szCs w:val="16"/>
              </w:rPr>
              <w:t>стента</w:t>
            </w:r>
            <w:proofErr w:type="spellEnd"/>
            <w:r w:rsidR="000E7D20">
              <w:rPr>
                <w:color w:val="auto"/>
                <w:sz w:val="16"/>
                <w:szCs w:val="16"/>
              </w:rPr>
              <w:t xml:space="preserve"> диаметром 3 мм не более 0,045” </w:t>
            </w:r>
            <w:r w:rsidRPr="00D75D1D">
              <w:rPr>
                <w:color w:val="auto"/>
                <w:sz w:val="16"/>
                <w:szCs w:val="16"/>
              </w:rPr>
              <w:t>Содержание лекарственного вещества не м</w:t>
            </w:r>
            <w:r w:rsidR="000E7D20">
              <w:rPr>
                <w:color w:val="auto"/>
                <w:sz w:val="16"/>
                <w:szCs w:val="16"/>
              </w:rPr>
              <w:t xml:space="preserve">енее 15,6 мкг/мм длинны </w:t>
            </w:r>
            <w:proofErr w:type="spellStart"/>
            <w:r w:rsidR="000E7D20">
              <w:rPr>
                <w:color w:val="auto"/>
                <w:sz w:val="16"/>
                <w:szCs w:val="16"/>
              </w:rPr>
              <w:t>стента</w:t>
            </w:r>
            <w:proofErr w:type="spellEnd"/>
            <w:r w:rsidR="000E7D20">
              <w:rPr>
                <w:color w:val="auto"/>
                <w:sz w:val="16"/>
                <w:szCs w:val="16"/>
              </w:rPr>
              <w:t xml:space="preserve">.                                                                                                              </w:t>
            </w:r>
            <w:r w:rsidRPr="00D75D1D">
              <w:rPr>
                <w:color w:val="auto"/>
                <w:sz w:val="16"/>
                <w:szCs w:val="16"/>
              </w:rPr>
              <w:t xml:space="preserve">Входной профиль </w:t>
            </w:r>
            <w:proofErr w:type="spellStart"/>
            <w:r w:rsidRPr="00D75D1D">
              <w:rPr>
                <w:color w:val="auto"/>
                <w:sz w:val="16"/>
                <w:szCs w:val="16"/>
              </w:rPr>
              <w:t>ст</w:t>
            </w:r>
            <w:r w:rsidR="000E7D20">
              <w:rPr>
                <w:color w:val="auto"/>
                <w:sz w:val="16"/>
                <w:szCs w:val="16"/>
              </w:rPr>
              <w:t>ента</w:t>
            </w:r>
            <w:proofErr w:type="spellEnd"/>
            <w:r w:rsidR="000E7D20">
              <w:rPr>
                <w:color w:val="auto"/>
                <w:sz w:val="16"/>
                <w:szCs w:val="16"/>
              </w:rPr>
              <w:t xml:space="preserve"> в стеноз – не более 0,016”                                     </w:t>
            </w:r>
            <w:r w:rsidRPr="00D75D1D">
              <w:rPr>
                <w:color w:val="auto"/>
                <w:sz w:val="16"/>
                <w:szCs w:val="16"/>
              </w:rPr>
              <w:t xml:space="preserve">Расчетное давление разрыва  16 </w:t>
            </w:r>
            <w:proofErr w:type="gramStart"/>
            <w:r w:rsidRPr="00D75D1D">
              <w:rPr>
                <w:color w:val="auto"/>
                <w:sz w:val="16"/>
                <w:szCs w:val="16"/>
              </w:rPr>
              <w:t>АТМ</w:t>
            </w:r>
            <w:proofErr w:type="gramEnd"/>
            <w:r w:rsidRPr="00D75D1D">
              <w:rPr>
                <w:color w:val="auto"/>
                <w:sz w:val="16"/>
                <w:szCs w:val="16"/>
              </w:rPr>
              <w:t xml:space="preserve"> для </w:t>
            </w:r>
            <w:proofErr w:type="spellStart"/>
            <w:r w:rsidRPr="00D75D1D">
              <w:rPr>
                <w:color w:val="auto"/>
                <w:sz w:val="16"/>
                <w:szCs w:val="16"/>
              </w:rPr>
              <w:t>стентов</w:t>
            </w:r>
            <w:proofErr w:type="spellEnd"/>
            <w:r w:rsidRPr="00D75D1D">
              <w:rPr>
                <w:color w:val="auto"/>
                <w:sz w:val="16"/>
                <w:szCs w:val="16"/>
              </w:rPr>
              <w:t xml:space="preserve"> диаметром 2,25-3,00 мм; 14 АТМ для диаметров 3,5-4,0 мм. Номи</w:t>
            </w:r>
            <w:r w:rsidR="000E7D20">
              <w:rPr>
                <w:color w:val="auto"/>
                <w:sz w:val="16"/>
                <w:szCs w:val="16"/>
              </w:rPr>
              <w:t xml:space="preserve">нальное давление не выше 8 ATM.                                                                                             </w:t>
            </w:r>
            <w:r w:rsidRPr="00D75D1D">
              <w:rPr>
                <w:color w:val="auto"/>
                <w:sz w:val="16"/>
                <w:szCs w:val="16"/>
              </w:rPr>
              <w:t>Усовершенствованная система дост</w:t>
            </w:r>
            <w:r w:rsidR="000E7D20">
              <w:rPr>
                <w:color w:val="auto"/>
                <w:sz w:val="16"/>
                <w:szCs w:val="16"/>
              </w:rPr>
              <w:t xml:space="preserve">авки </w:t>
            </w:r>
            <w:proofErr w:type="spellStart"/>
            <w:r w:rsidR="000E7D20">
              <w:rPr>
                <w:color w:val="auto"/>
                <w:sz w:val="16"/>
                <w:szCs w:val="16"/>
              </w:rPr>
              <w:t>стента</w:t>
            </w:r>
            <w:proofErr w:type="spellEnd"/>
            <w:r w:rsidR="000E7D20">
              <w:rPr>
                <w:color w:val="auto"/>
                <w:sz w:val="16"/>
                <w:szCs w:val="16"/>
              </w:rPr>
              <w:t xml:space="preserve"> быстрой замены NDS5  </w:t>
            </w:r>
            <w:r w:rsidRPr="00D75D1D">
              <w:rPr>
                <w:color w:val="auto"/>
                <w:sz w:val="16"/>
                <w:szCs w:val="16"/>
              </w:rPr>
              <w:t>Рабоча</w:t>
            </w:r>
            <w:r w:rsidR="000E7D20">
              <w:rPr>
                <w:color w:val="auto"/>
                <w:sz w:val="16"/>
                <w:szCs w:val="16"/>
              </w:rPr>
              <w:t xml:space="preserve">я длина шахты – не более 142 см                                                             </w:t>
            </w:r>
            <w:r w:rsidRPr="00D75D1D">
              <w:rPr>
                <w:color w:val="auto"/>
                <w:sz w:val="16"/>
                <w:szCs w:val="16"/>
              </w:rPr>
              <w:t>Размеры по заявке заказчика</w:t>
            </w:r>
          </w:p>
        </w:tc>
        <w:tc>
          <w:tcPr>
            <w:tcW w:w="709" w:type="dxa"/>
            <w:shd w:val="clear" w:color="auto" w:fill="auto"/>
            <w:vAlign w:val="center"/>
          </w:tcPr>
          <w:p w:rsidR="00A63360" w:rsidRPr="0057602F" w:rsidRDefault="000E7D20" w:rsidP="003476D9">
            <w:pPr>
              <w:jc w:val="center"/>
              <w:rPr>
                <w:sz w:val="16"/>
                <w:szCs w:val="16"/>
              </w:rPr>
            </w:pPr>
            <w:r>
              <w:rPr>
                <w:sz w:val="16"/>
                <w:szCs w:val="16"/>
              </w:rPr>
              <w:t>штука</w:t>
            </w:r>
          </w:p>
        </w:tc>
        <w:tc>
          <w:tcPr>
            <w:tcW w:w="850" w:type="dxa"/>
            <w:shd w:val="clear" w:color="auto" w:fill="auto"/>
            <w:vAlign w:val="center"/>
          </w:tcPr>
          <w:p w:rsidR="00A63360" w:rsidRPr="0057602F" w:rsidRDefault="000E7D20" w:rsidP="003476D9">
            <w:pPr>
              <w:jc w:val="center"/>
              <w:rPr>
                <w:sz w:val="16"/>
                <w:szCs w:val="16"/>
              </w:rPr>
            </w:pPr>
            <w:r>
              <w:rPr>
                <w:sz w:val="16"/>
                <w:szCs w:val="16"/>
              </w:rPr>
              <w:t>40</w:t>
            </w:r>
          </w:p>
        </w:tc>
        <w:tc>
          <w:tcPr>
            <w:tcW w:w="1134" w:type="dxa"/>
            <w:shd w:val="clear" w:color="auto" w:fill="auto"/>
            <w:vAlign w:val="center"/>
          </w:tcPr>
          <w:p w:rsidR="00A63360" w:rsidRPr="0057602F" w:rsidRDefault="00A63360" w:rsidP="003476D9">
            <w:pPr>
              <w:jc w:val="center"/>
              <w:rPr>
                <w:sz w:val="16"/>
                <w:szCs w:val="16"/>
              </w:rPr>
            </w:pPr>
            <w:r w:rsidRPr="0057602F">
              <w:rPr>
                <w:sz w:val="16"/>
                <w:szCs w:val="16"/>
              </w:rPr>
              <w:t>DDP</w:t>
            </w:r>
          </w:p>
        </w:tc>
        <w:tc>
          <w:tcPr>
            <w:tcW w:w="993" w:type="dxa"/>
            <w:shd w:val="clear" w:color="auto" w:fill="auto"/>
            <w:vAlign w:val="center"/>
          </w:tcPr>
          <w:p w:rsidR="00A63360" w:rsidRPr="0057602F" w:rsidRDefault="00A63360" w:rsidP="003476D9">
            <w:pPr>
              <w:jc w:val="center"/>
              <w:rPr>
                <w:sz w:val="16"/>
                <w:szCs w:val="16"/>
              </w:rPr>
            </w:pPr>
            <w:r w:rsidRPr="0057602F">
              <w:rPr>
                <w:sz w:val="16"/>
                <w:szCs w:val="16"/>
              </w:rPr>
              <w:t xml:space="preserve">В течение 5 календарных дней </w:t>
            </w:r>
            <w:proofErr w:type="gramStart"/>
            <w:r w:rsidRPr="0057602F">
              <w:rPr>
                <w:sz w:val="16"/>
                <w:szCs w:val="16"/>
              </w:rPr>
              <w:t>с даты подачи</w:t>
            </w:r>
            <w:proofErr w:type="gramEnd"/>
            <w:r w:rsidRPr="0057602F">
              <w:rPr>
                <w:sz w:val="16"/>
                <w:szCs w:val="16"/>
              </w:rPr>
              <w:t xml:space="preserve"> заявки заказчиком</w:t>
            </w:r>
          </w:p>
        </w:tc>
        <w:tc>
          <w:tcPr>
            <w:tcW w:w="1275" w:type="dxa"/>
            <w:vAlign w:val="center"/>
          </w:tcPr>
          <w:p w:rsidR="00A63360" w:rsidRPr="0057602F" w:rsidRDefault="00A63360" w:rsidP="003476D9">
            <w:pPr>
              <w:jc w:val="center"/>
              <w:rPr>
                <w:sz w:val="16"/>
                <w:szCs w:val="16"/>
              </w:rPr>
            </w:pPr>
            <w:r w:rsidRPr="0057602F">
              <w:rPr>
                <w:sz w:val="16"/>
                <w:szCs w:val="16"/>
              </w:rPr>
              <w:t xml:space="preserve">г. </w:t>
            </w:r>
            <w:proofErr w:type="spellStart"/>
            <w:r w:rsidRPr="0057602F">
              <w:rPr>
                <w:sz w:val="16"/>
                <w:szCs w:val="16"/>
              </w:rPr>
              <w:t>Актобе</w:t>
            </w:r>
            <w:proofErr w:type="spellEnd"/>
            <w:r w:rsidRPr="0057602F">
              <w:rPr>
                <w:sz w:val="16"/>
                <w:szCs w:val="16"/>
              </w:rPr>
              <w:t xml:space="preserve">, ул. </w:t>
            </w:r>
            <w:proofErr w:type="spellStart"/>
            <w:r w:rsidRPr="0057602F">
              <w:rPr>
                <w:sz w:val="16"/>
                <w:szCs w:val="16"/>
              </w:rPr>
              <w:t>Пацаева</w:t>
            </w:r>
            <w:proofErr w:type="spellEnd"/>
            <w:r w:rsidRPr="0057602F">
              <w:rPr>
                <w:sz w:val="16"/>
                <w:szCs w:val="16"/>
              </w:rPr>
              <w:t xml:space="preserve"> 7</w:t>
            </w:r>
          </w:p>
        </w:tc>
        <w:tc>
          <w:tcPr>
            <w:tcW w:w="1276" w:type="dxa"/>
            <w:vAlign w:val="center"/>
          </w:tcPr>
          <w:p w:rsidR="00A63360" w:rsidRPr="0057602F" w:rsidRDefault="00A63360" w:rsidP="003476D9">
            <w:pPr>
              <w:jc w:val="center"/>
              <w:rPr>
                <w:sz w:val="16"/>
                <w:szCs w:val="16"/>
              </w:rPr>
            </w:pPr>
            <w:r w:rsidRPr="0057602F">
              <w:rPr>
                <w:sz w:val="16"/>
                <w:szCs w:val="16"/>
              </w:rPr>
              <w:t>0</w:t>
            </w:r>
          </w:p>
        </w:tc>
        <w:tc>
          <w:tcPr>
            <w:tcW w:w="1559" w:type="dxa"/>
            <w:shd w:val="clear" w:color="auto" w:fill="auto"/>
            <w:vAlign w:val="center"/>
          </w:tcPr>
          <w:p w:rsidR="00A63360" w:rsidRPr="0057602F" w:rsidRDefault="000E7D20" w:rsidP="007809CA">
            <w:pPr>
              <w:jc w:val="center"/>
              <w:rPr>
                <w:sz w:val="16"/>
                <w:szCs w:val="16"/>
              </w:rPr>
            </w:pPr>
            <w:r>
              <w:rPr>
                <w:sz w:val="16"/>
                <w:szCs w:val="16"/>
              </w:rPr>
              <w:t>12 360 000</w:t>
            </w:r>
          </w:p>
        </w:tc>
      </w:tr>
      <w:tr w:rsidR="00A63360" w:rsidRPr="0057602F" w:rsidTr="00F96540">
        <w:trPr>
          <w:trHeight w:val="3762"/>
        </w:trPr>
        <w:tc>
          <w:tcPr>
            <w:tcW w:w="635" w:type="dxa"/>
            <w:shd w:val="clear" w:color="auto" w:fill="auto"/>
            <w:vAlign w:val="center"/>
          </w:tcPr>
          <w:p w:rsidR="00A63360" w:rsidRDefault="00A63360" w:rsidP="007809CA">
            <w:pPr>
              <w:jc w:val="center"/>
              <w:rPr>
                <w:sz w:val="16"/>
                <w:szCs w:val="16"/>
              </w:rPr>
            </w:pPr>
            <w:r>
              <w:rPr>
                <w:sz w:val="16"/>
                <w:szCs w:val="16"/>
              </w:rPr>
              <w:t>7</w:t>
            </w:r>
          </w:p>
        </w:tc>
        <w:tc>
          <w:tcPr>
            <w:tcW w:w="1208" w:type="dxa"/>
            <w:vAlign w:val="center"/>
          </w:tcPr>
          <w:p w:rsidR="00A63360" w:rsidRPr="00FC1AD5" w:rsidRDefault="00A63360" w:rsidP="003476D9">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276" w:type="dxa"/>
            <w:shd w:val="clear" w:color="auto" w:fill="auto"/>
            <w:vAlign w:val="center"/>
          </w:tcPr>
          <w:p w:rsidR="00A63360" w:rsidRPr="00DE263F" w:rsidRDefault="000E7D20" w:rsidP="003476D9">
            <w:pPr>
              <w:jc w:val="center"/>
              <w:rPr>
                <w:color w:val="auto"/>
                <w:sz w:val="16"/>
                <w:szCs w:val="16"/>
              </w:rPr>
            </w:pPr>
            <w:proofErr w:type="gramStart"/>
            <w:r w:rsidRPr="000E7D20">
              <w:rPr>
                <w:color w:val="auto"/>
                <w:sz w:val="16"/>
                <w:szCs w:val="16"/>
              </w:rPr>
              <w:t>Коронарный</w:t>
            </w:r>
            <w:proofErr w:type="gramEnd"/>
            <w:r w:rsidRPr="000E7D20">
              <w:rPr>
                <w:color w:val="auto"/>
                <w:sz w:val="16"/>
                <w:szCs w:val="16"/>
              </w:rPr>
              <w:t xml:space="preserve"> </w:t>
            </w:r>
            <w:proofErr w:type="spellStart"/>
            <w:r w:rsidRPr="000E7D20">
              <w:rPr>
                <w:color w:val="auto"/>
                <w:sz w:val="16"/>
                <w:szCs w:val="16"/>
              </w:rPr>
              <w:t>стент</w:t>
            </w:r>
            <w:proofErr w:type="spellEnd"/>
            <w:r w:rsidRPr="000E7D20">
              <w:rPr>
                <w:color w:val="auto"/>
                <w:sz w:val="16"/>
                <w:szCs w:val="16"/>
              </w:rPr>
              <w:t xml:space="preserve"> с лекарственным покрытием на основе </w:t>
            </w:r>
            <w:proofErr w:type="spellStart"/>
            <w:r w:rsidRPr="000E7D20">
              <w:rPr>
                <w:color w:val="auto"/>
                <w:sz w:val="16"/>
                <w:szCs w:val="16"/>
              </w:rPr>
              <w:t>высокопрофильного</w:t>
            </w:r>
            <w:proofErr w:type="spellEnd"/>
            <w:r w:rsidRPr="000E7D20">
              <w:rPr>
                <w:color w:val="auto"/>
                <w:sz w:val="16"/>
                <w:szCs w:val="16"/>
              </w:rPr>
              <w:t xml:space="preserve"> </w:t>
            </w:r>
            <w:proofErr w:type="spellStart"/>
            <w:r w:rsidRPr="000E7D20">
              <w:rPr>
                <w:color w:val="auto"/>
                <w:sz w:val="16"/>
                <w:szCs w:val="16"/>
              </w:rPr>
              <w:t>цитостатика</w:t>
            </w:r>
            <w:proofErr w:type="spellEnd"/>
          </w:p>
        </w:tc>
        <w:tc>
          <w:tcPr>
            <w:tcW w:w="5103" w:type="dxa"/>
            <w:vAlign w:val="center"/>
          </w:tcPr>
          <w:p w:rsidR="00A63360" w:rsidRPr="0057602F" w:rsidRDefault="000E7D20" w:rsidP="000E7D20">
            <w:pPr>
              <w:spacing w:before="100" w:beforeAutospacing="1" w:after="119"/>
              <w:rPr>
                <w:color w:val="auto"/>
                <w:sz w:val="16"/>
                <w:szCs w:val="16"/>
              </w:rPr>
            </w:pPr>
            <w:r>
              <w:rPr>
                <w:color w:val="auto"/>
                <w:sz w:val="16"/>
                <w:szCs w:val="16"/>
              </w:rPr>
              <w:t>Назначение</w:t>
            </w:r>
            <w:proofErr w:type="gramStart"/>
            <w:r>
              <w:rPr>
                <w:color w:val="auto"/>
                <w:sz w:val="16"/>
                <w:szCs w:val="16"/>
              </w:rPr>
              <w:t xml:space="preserve">                                                                                                            </w:t>
            </w:r>
            <w:r w:rsidRPr="000E7D20">
              <w:rPr>
                <w:color w:val="auto"/>
                <w:sz w:val="16"/>
                <w:szCs w:val="16"/>
              </w:rPr>
              <w:t>Д</w:t>
            </w:r>
            <w:proofErr w:type="gramEnd"/>
            <w:r w:rsidRPr="000E7D20">
              <w:rPr>
                <w:color w:val="auto"/>
                <w:sz w:val="16"/>
                <w:szCs w:val="16"/>
              </w:rPr>
              <w:t xml:space="preserve">ля проведения </w:t>
            </w:r>
            <w:proofErr w:type="spellStart"/>
            <w:r w:rsidRPr="000E7D20">
              <w:rPr>
                <w:color w:val="auto"/>
                <w:sz w:val="16"/>
                <w:szCs w:val="16"/>
              </w:rPr>
              <w:t>ст</w:t>
            </w:r>
            <w:r>
              <w:rPr>
                <w:color w:val="auto"/>
                <w:sz w:val="16"/>
                <w:szCs w:val="16"/>
              </w:rPr>
              <w:t>ентирования</w:t>
            </w:r>
            <w:proofErr w:type="spellEnd"/>
            <w:r>
              <w:rPr>
                <w:color w:val="auto"/>
                <w:sz w:val="16"/>
                <w:szCs w:val="16"/>
              </w:rPr>
              <w:t xml:space="preserve"> коронарных артерий.                                </w:t>
            </w:r>
            <w:r w:rsidRPr="000E7D20">
              <w:rPr>
                <w:color w:val="auto"/>
                <w:sz w:val="16"/>
                <w:szCs w:val="16"/>
              </w:rPr>
              <w:t>Основные функциональные требова</w:t>
            </w:r>
            <w:r>
              <w:rPr>
                <w:color w:val="auto"/>
                <w:sz w:val="16"/>
                <w:szCs w:val="16"/>
              </w:rPr>
              <w:t xml:space="preserve">ния, технические характеристики     </w:t>
            </w:r>
            <w:r w:rsidRPr="000E7D20">
              <w:rPr>
                <w:color w:val="auto"/>
                <w:sz w:val="16"/>
                <w:szCs w:val="16"/>
              </w:rPr>
              <w:t xml:space="preserve">Возможность выбора диаметра </w:t>
            </w:r>
            <w:proofErr w:type="spellStart"/>
            <w:r w:rsidRPr="000E7D20">
              <w:rPr>
                <w:color w:val="auto"/>
                <w:sz w:val="16"/>
                <w:szCs w:val="16"/>
              </w:rPr>
              <w:t>стента</w:t>
            </w:r>
            <w:proofErr w:type="spellEnd"/>
            <w:r w:rsidRPr="000E7D20">
              <w:rPr>
                <w:color w:val="auto"/>
                <w:sz w:val="16"/>
                <w:szCs w:val="16"/>
              </w:rPr>
              <w:t xml:space="preserve">  2,2</w:t>
            </w:r>
            <w:r>
              <w:rPr>
                <w:color w:val="auto"/>
                <w:sz w:val="16"/>
                <w:szCs w:val="16"/>
              </w:rPr>
              <w:t xml:space="preserve">5; 2,5; 2,75; 3,0; 3,5; 4,0 мм. </w:t>
            </w:r>
            <w:r w:rsidRPr="000E7D20">
              <w:rPr>
                <w:color w:val="auto"/>
                <w:sz w:val="16"/>
                <w:szCs w:val="16"/>
              </w:rPr>
              <w:t xml:space="preserve">Широкого диапазона длины </w:t>
            </w:r>
            <w:proofErr w:type="spellStart"/>
            <w:r w:rsidRPr="000E7D20">
              <w:rPr>
                <w:color w:val="auto"/>
                <w:sz w:val="16"/>
                <w:szCs w:val="16"/>
              </w:rPr>
              <w:t>стента</w:t>
            </w:r>
            <w:proofErr w:type="spellEnd"/>
            <w:r w:rsidRPr="000E7D20">
              <w:rPr>
                <w:color w:val="auto"/>
                <w:sz w:val="16"/>
                <w:szCs w:val="16"/>
              </w:rPr>
              <w:t xml:space="preserve"> 8</w:t>
            </w:r>
            <w:r>
              <w:rPr>
                <w:color w:val="auto"/>
                <w:sz w:val="16"/>
                <w:szCs w:val="16"/>
              </w:rPr>
              <w:t xml:space="preserve">,11, 14, 18, 24, 28, 33, 36 мм.  </w:t>
            </w:r>
            <w:r w:rsidRPr="000E7D20">
              <w:rPr>
                <w:color w:val="auto"/>
                <w:sz w:val="16"/>
                <w:szCs w:val="16"/>
              </w:rPr>
              <w:t xml:space="preserve">Лекарственное покрытие с </w:t>
            </w:r>
            <w:proofErr w:type="spellStart"/>
            <w:r>
              <w:rPr>
                <w:color w:val="auto"/>
                <w:sz w:val="16"/>
                <w:szCs w:val="16"/>
              </w:rPr>
              <w:t>высоколипофильным</w:t>
            </w:r>
            <w:proofErr w:type="spellEnd"/>
            <w:r>
              <w:rPr>
                <w:color w:val="auto"/>
                <w:sz w:val="16"/>
                <w:szCs w:val="16"/>
              </w:rPr>
              <w:t xml:space="preserve"> </w:t>
            </w:r>
            <w:proofErr w:type="spellStart"/>
            <w:r>
              <w:rPr>
                <w:color w:val="auto"/>
                <w:sz w:val="16"/>
                <w:szCs w:val="16"/>
              </w:rPr>
              <w:t>цитостатиком</w:t>
            </w:r>
            <w:proofErr w:type="spellEnd"/>
            <w:r>
              <w:rPr>
                <w:color w:val="auto"/>
                <w:sz w:val="16"/>
                <w:szCs w:val="16"/>
              </w:rPr>
              <w:t xml:space="preserve">. </w:t>
            </w:r>
            <w:proofErr w:type="spellStart"/>
            <w:r w:rsidRPr="000E7D20">
              <w:rPr>
                <w:color w:val="auto"/>
                <w:sz w:val="16"/>
                <w:szCs w:val="16"/>
              </w:rPr>
              <w:t>Биодеградируемое</w:t>
            </w:r>
            <w:proofErr w:type="spellEnd"/>
            <w:r w:rsidRPr="000E7D20">
              <w:rPr>
                <w:color w:val="auto"/>
                <w:sz w:val="16"/>
                <w:szCs w:val="16"/>
              </w:rPr>
              <w:t xml:space="preserve"> </w:t>
            </w:r>
            <w:proofErr w:type="spellStart"/>
            <w:r w:rsidRPr="000E7D20">
              <w:rPr>
                <w:color w:val="auto"/>
                <w:sz w:val="16"/>
                <w:szCs w:val="16"/>
              </w:rPr>
              <w:t>покрытияе</w:t>
            </w:r>
            <w:proofErr w:type="spellEnd"/>
            <w:r w:rsidRPr="000E7D20">
              <w:rPr>
                <w:color w:val="auto"/>
                <w:sz w:val="16"/>
                <w:szCs w:val="16"/>
              </w:rPr>
              <w:t xml:space="preserve"> </w:t>
            </w:r>
            <w:proofErr w:type="gramStart"/>
            <w:r w:rsidRPr="000E7D20">
              <w:rPr>
                <w:color w:val="auto"/>
                <w:sz w:val="16"/>
                <w:szCs w:val="16"/>
              </w:rPr>
              <w:t>включающего</w:t>
            </w:r>
            <w:proofErr w:type="gramEnd"/>
            <w:r w:rsidRPr="000E7D20">
              <w:rPr>
                <w:color w:val="auto"/>
                <w:sz w:val="16"/>
                <w:szCs w:val="16"/>
              </w:rPr>
              <w:t xml:space="preserve"> лекарственное вещество на о</w:t>
            </w:r>
            <w:r>
              <w:rPr>
                <w:color w:val="auto"/>
                <w:sz w:val="16"/>
                <w:szCs w:val="16"/>
              </w:rPr>
              <w:t xml:space="preserve">снове </w:t>
            </w:r>
            <w:proofErr w:type="spellStart"/>
            <w:r>
              <w:rPr>
                <w:color w:val="auto"/>
                <w:sz w:val="16"/>
                <w:szCs w:val="16"/>
              </w:rPr>
              <w:t>полилактонной</w:t>
            </w:r>
            <w:proofErr w:type="spellEnd"/>
            <w:r>
              <w:rPr>
                <w:color w:val="auto"/>
                <w:sz w:val="16"/>
                <w:szCs w:val="16"/>
              </w:rPr>
              <w:t xml:space="preserve"> кислоты.                                                                    </w:t>
            </w:r>
            <w:r w:rsidRPr="000E7D20">
              <w:rPr>
                <w:color w:val="auto"/>
                <w:sz w:val="16"/>
                <w:szCs w:val="16"/>
              </w:rPr>
              <w:t>Покрытие только</w:t>
            </w:r>
            <w:r>
              <w:rPr>
                <w:color w:val="auto"/>
                <w:sz w:val="16"/>
                <w:szCs w:val="16"/>
              </w:rPr>
              <w:t xml:space="preserve"> на внешней поверхности </w:t>
            </w:r>
            <w:proofErr w:type="spellStart"/>
            <w:r>
              <w:rPr>
                <w:color w:val="auto"/>
                <w:sz w:val="16"/>
                <w:szCs w:val="16"/>
              </w:rPr>
              <w:t>стента</w:t>
            </w:r>
            <w:proofErr w:type="spellEnd"/>
            <w:r>
              <w:rPr>
                <w:color w:val="auto"/>
                <w:sz w:val="16"/>
                <w:szCs w:val="16"/>
              </w:rPr>
              <w:t xml:space="preserve">.                                         </w:t>
            </w:r>
            <w:proofErr w:type="gramStart"/>
            <w:r w:rsidRPr="000E7D20">
              <w:rPr>
                <w:color w:val="auto"/>
                <w:sz w:val="16"/>
                <w:szCs w:val="16"/>
              </w:rPr>
              <w:t>Полное высвобождения лекарственного вещества и разрушения полимерн</w:t>
            </w:r>
            <w:r>
              <w:rPr>
                <w:color w:val="auto"/>
                <w:sz w:val="16"/>
                <w:szCs w:val="16"/>
              </w:rPr>
              <w:t xml:space="preserve">ого покрытия в течение 6-9 мес.                                                                    </w:t>
            </w:r>
            <w:r w:rsidRPr="000E7D20">
              <w:rPr>
                <w:color w:val="auto"/>
                <w:sz w:val="16"/>
                <w:szCs w:val="16"/>
              </w:rPr>
              <w:t>Матер</w:t>
            </w:r>
            <w:r>
              <w:rPr>
                <w:color w:val="auto"/>
                <w:sz w:val="16"/>
                <w:szCs w:val="16"/>
              </w:rPr>
              <w:t xml:space="preserve">иал </w:t>
            </w:r>
            <w:proofErr w:type="spellStart"/>
            <w:r>
              <w:rPr>
                <w:color w:val="auto"/>
                <w:sz w:val="16"/>
                <w:szCs w:val="16"/>
              </w:rPr>
              <w:t>стента</w:t>
            </w:r>
            <w:proofErr w:type="spellEnd"/>
            <w:r>
              <w:rPr>
                <w:color w:val="auto"/>
                <w:sz w:val="16"/>
                <w:szCs w:val="16"/>
              </w:rPr>
              <w:t xml:space="preserve"> на основе стали L316                                                                  </w:t>
            </w:r>
            <w:r w:rsidRPr="000E7D20">
              <w:rPr>
                <w:color w:val="auto"/>
                <w:sz w:val="16"/>
                <w:szCs w:val="16"/>
              </w:rPr>
              <w:t xml:space="preserve">Дизайн балок – гофрированные кольца, дизайн ячеек – </w:t>
            </w:r>
            <w:proofErr w:type="spellStart"/>
            <w:r w:rsidRPr="000E7D20">
              <w:rPr>
                <w:color w:val="auto"/>
                <w:sz w:val="16"/>
                <w:szCs w:val="16"/>
              </w:rPr>
              <w:t>quadrature</w:t>
            </w:r>
            <w:proofErr w:type="spellEnd"/>
            <w:r w:rsidRPr="000E7D20">
              <w:rPr>
                <w:color w:val="auto"/>
                <w:sz w:val="16"/>
                <w:szCs w:val="16"/>
              </w:rPr>
              <w:t xml:space="preserve"> </w:t>
            </w:r>
            <w:proofErr w:type="spellStart"/>
            <w:r w:rsidRPr="000E7D20">
              <w:rPr>
                <w:color w:val="auto"/>
                <w:sz w:val="16"/>
                <w:szCs w:val="16"/>
              </w:rPr>
              <w:t>l</w:t>
            </w:r>
            <w:r>
              <w:rPr>
                <w:color w:val="auto"/>
                <w:sz w:val="16"/>
                <w:szCs w:val="16"/>
              </w:rPr>
              <w:t>ink</w:t>
            </w:r>
            <w:proofErr w:type="spellEnd"/>
            <w:r>
              <w:rPr>
                <w:color w:val="auto"/>
                <w:sz w:val="16"/>
                <w:szCs w:val="16"/>
              </w:rPr>
              <w:t xml:space="preserve"> с s-образными коннекторами.</w:t>
            </w:r>
            <w:proofErr w:type="gramEnd"/>
            <w:r>
              <w:rPr>
                <w:color w:val="auto"/>
                <w:sz w:val="16"/>
                <w:szCs w:val="16"/>
              </w:rPr>
              <w:t xml:space="preserve">                                                                                 </w:t>
            </w:r>
            <w:r w:rsidRPr="000E7D20">
              <w:rPr>
                <w:color w:val="auto"/>
                <w:sz w:val="16"/>
                <w:szCs w:val="16"/>
              </w:rPr>
              <w:t xml:space="preserve">Толщина </w:t>
            </w:r>
            <w:r>
              <w:rPr>
                <w:color w:val="auto"/>
                <w:sz w:val="16"/>
                <w:szCs w:val="16"/>
              </w:rPr>
              <w:t xml:space="preserve">стенки </w:t>
            </w:r>
            <w:proofErr w:type="spellStart"/>
            <w:r>
              <w:rPr>
                <w:color w:val="auto"/>
                <w:sz w:val="16"/>
                <w:szCs w:val="16"/>
              </w:rPr>
              <w:t>стента</w:t>
            </w:r>
            <w:proofErr w:type="spellEnd"/>
            <w:r>
              <w:rPr>
                <w:color w:val="auto"/>
                <w:sz w:val="16"/>
                <w:szCs w:val="16"/>
              </w:rPr>
              <w:t xml:space="preserve"> не более 0,0047”                                                              </w:t>
            </w:r>
            <w:r w:rsidRPr="000E7D20">
              <w:rPr>
                <w:color w:val="auto"/>
                <w:sz w:val="16"/>
                <w:szCs w:val="16"/>
              </w:rPr>
              <w:t>Поперечный</w:t>
            </w:r>
            <w:r>
              <w:rPr>
                <w:color w:val="auto"/>
                <w:sz w:val="16"/>
                <w:szCs w:val="16"/>
              </w:rPr>
              <w:t xml:space="preserve"> профиль </w:t>
            </w:r>
            <w:proofErr w:type="spellStart"/>
            <w:r>
              <w:rPr>
                <w:color w:val="auto"/>
                <w:sz w:val="16"/>
                <w:szCs w:val="16"/>
              </w:rPr>
              <w:t>стента</w:t>
            </w:r>
            <w:proofErr w:type="spellEnd"/>
            <w:r>
              <w:rPr>
                <w:color w:val="auto"/>
                <w:sz w:val="16"/>
                <w:szCs w:val="16"/>
              </w:rPr>
              <w:t xml:space="preserve"> не более 0,045”                                                         </w:t>
            </w:r>
            <w:r w:rsidRPr="000E7D20">
              <w:rPr>
                <w:color w:val="auto"/>
                <w:sz w:val="16"/>
                <w:szCs w:val="16"/>
              </w:rPr>
              <w:t xml:space="preserve">Кроссинг профиля для </w:t>
            </w:r>
            <w:proofErr w:type="spellStart"/>
            <w:r w:rsidRPr="000E7D20">
              <w:rPr>
                <w:color w:val="auto"/>
                <w:sz w:val="16"/>
                <w:szCs w:val="16"/>
              </w:rPr>
              <w:t>стента</w:t>
            </w:r>
            <w:proofErr w:type="spellEnd"/>
            <w:r>
              <w:rPr>
                <w:color w:val="auto"/>
                <w:sz w:val="16"/>
                <w:szCs w:val="16"/>
              </w:rPr>
              <w:t xml:space="preserve"> диаметром 3 мм не более 0,045”   </w:t>
            </w:r>
            <w:r w:rsidRPr="000E7D20">
              <w:rPr>
                <w:color w:val="auto"/>
                <w:sz w:val="16"/>
                <w:szCs w:val="16"/>
              </w:rPr>
              <w:t xml:space="preserve">Содержание лекарственного вещества не менее 15,6 мкг/мм длинны </w:t>
            </w:r>
            <w:proofErr w:type="spellStart"/>
            <w:r>
              <w:rPr>
                <w:color w:val="auto"/>
                <w:sz w:val="16"/>
                <w:szCs w:val="16"/>
              </w:rPr>
              <w:t>стента</w:t>
            </w:r>
            <w:proofErr w:type="spellEnd"/>
            <w:r>
              <w:rPr>
                <w:color w:val="auto"/>
                <w:sz w:val="16"/>
                <w:szCs w:val="16"/>
              </w:rPr>
              <w:t xml:space="preserve">.                                                                                                                      </w:t>
            </w:r>
            <w:r w:rsidRPr="000E7D20">
              <w:rPr>
                <w:color w:val="auto"/>
                <w:sz w:val="16"/>
                <w:szCs w:val="16"/>
              </w:rPr>
              <w:t xml:space="preserve">Входной профиль </w:t>
            </w:r>
            <w:proofErr w:type="spellStart"/>
            <w:r w:rsidRPr="000E7D20">
              <w:rPr>
                <w:color w:val="auto"/>
                <w:sz w:val="16"/>
                <w:szCs w:val="16"/>
              </w:rPr>
              <w:t>ст</w:t>
            </w:r>
            <w:r>
              <w:rPr>
                <w:color w:val="auto"/>
                <w:sz w:val="16"/>
                <w:szCs w:val="16"/>
              </w:rPr>
              <w:t>ента</w:t>
            </w:r>
            <w:proofErr w:type="spellEnd"/>
            <w:r>
              <w:rPr>
                <w:color w:val="auto"/>
                <w:sz w:val="16"/>
                <w:szCs w:val="16"/>
              </w:rPr>
              <w:t xml:space="preserve"> в стеноз – не более 0,016”                                              </w:t>
            </w:r>
            <w:r w:rsidRPr="000E7D20">
              <w:rPr>
                <w:color w:val="auto"/>
                <w:sz w:val="16"/>
                <w:szCs w:val="16"/>
              </w:rPr>
              <w:t>Входной профиль с</w:t>
            </w:r>
            <w:r>
              <w:rPr>
                <w:color w:val="auto"/>
                <w:sz w:val="16"/>
                <w:szCs w:val="16"/>
              </w:rPr>
              <w:t xml:space="preserve">истемы доставки не менее 0,018”                                          </w:t>
            </w:r>
            <w:r w:rsidRPr="000E7D20">
              <w:rPr>
                <w:color w:val="auto"/>
                <w:sz w:val="16"/>
                <w:szCs w:val="16"/>
              </w:rPr>
              <w:t xml:space="preserve">Расчетное давление разрыва  16 </w:t>
            </w:r>
            <w:proofErr w:type="gramStart"/>
            <w:r w:rsidRPr="000E7D20">
              <w:rPr>
                <w:color w:val="auto"/>
                <w:sz w:val="16"/>
                <w:szCs w:val="16"/>
              </w:rPr>
              <w:t>АТМ</w:t>
            </w:r>
            <w:proofErr w:type="gramEnd"/>
            <w:r w:rsidRPr="000E7D20">
              <w:rPr>
                <w:color w:val="auto"/>
                <w:sz w:val="16"/>
                <w:szCs w:val="16"/>
              </w:rPr>
              <w:t xml:space="preserve"> для </w:t>
            </w:r>
            <w:proofErr w:type="spellStart"/>
            <w:r w:rsidRPr="000E7D20">
              <w:rPr>
                <w:color w:val="auto"/>
                <w:sz w:val="16"/>
                <w:szCs w:val="16"/>
              </w:rPr>
              <w:t>стентов</w:t>
            </w:r>
            <w:proofErr w:type="spellEnd"/>
            <w:r w:rsidRPr="000E7D20">
              <w:rPr>
                <w:color w:val="auto"/>
                <w:sz w:val="16"/>
                <w:szCs w:val="16"/>
              </w:rPr>
              <w:t xml:space="preserve"> диаметром 2,25-3,00 мм; 14 АТМ для диаметров 3,5-4,0 мм. Номи</w:t>
            </w:r>
            <w:r>
              <w:rPr>
                <w:color w:val="auto"/>
                <w:sz w:val="16"/>
                <w:szCs w:val="16"/>
              </w:rPr>
              <w:t xml:space="preserve">нальное давление не выше 6 ATM.                                                                                                                      </w:t>
            </w:r>
            <w:r w:rsidRPr="000E7D20">
              <w:rPr>
                <w:color w:val="auto"/>
                <w:sz w:val="16"/>
                <w:szCs w:val="16"/>
              </w:rPr>
              <w:t xml:space="preserve">Система доставки с </w:t>
            </w:r>
            <w:proofErr w:type="spellStart"/>
            <w:r w:rsidRPr="000E7D20">
              <w:rPr>
                <w:color w:val="auto"/>
                <w:sz w:val="16"/>
                <w:szCs w:val="16"/>
              </w:rPr>
              <w:t>трехлепестковым</w:t>
            </w:r>
            <w:proofErr w:type="spellEnd"/>
            <w:r w:rsidRPr="000E7D20">
              <w:rPr>
                <w:color w:val="auto"/>
                <w:sz w:val="16"/>
                <w:szCs w:val="16"/>
              </w:rPr>
              <w:t xml:space="preserve"> </w:t>
            </w:r>
            <w:proofErr w:type="spellStart"/>
            <w:r w:rsidRPr="000E7D20">
              <w:rPr>
                <w:color w:val="auto"/>
                <w:sz w:val="16"/>
                <w:szCs w:val="16"/>
              </w:rPr>
              <w:t>бало</w:t>
            </w:r>
            <w:r>
              <w:rPr>
                <w:color w:val="auto"/>
                <w:sz w:val="16"/>
                <w:szCs w:val="16"/>
              </w:rPr>
              <w:t>нном</w:t>
            </w:r>
            <w:proofErr w:type="spellEnd"/>
            <w:r>
              <w:rPr>
                <w:color w:val="auto"/>
                <w:sz w:val="16"/>
                <w:szCs w:val="16"/>
              </w:rPr>
              <w:t xml:space="preserve"> для всех диаметров и длин.                                                                                                                    </w:t>
            </w:r>
            <w:r w:rsidRPr="000E7D20">
              <w:rPr>
                <w:color w:val="auto"/>
                <w:sz w:val="16"/>
                <w:szCs w:val="16"/>
              </w:rPr>
              <w:t>Рабоча</w:t>
            </w:r>
            <w:r>
              <w:rPr>
                <w:color w:val="auto"/>
                <w:sz w:val="16"/>
                <w:szCs w:val="16"/>
              </w:rPr>
              <w:t xml:space="preserve">я длина шахты – не более 142 см                                                 </w:t>
            </w:r>
            <w:r w:rsidRPr="000E7D20">
              <w:rPr>
                <w:color w:val="auto"/>
                <w:sz w:val="16"/>
                <w:szCs w:val="16"/>
              </w:rPr>
              <w:t>Гидрофильное покрытие на дис</w:t>
            </w:r>
            <w:r>
              <w:rPr>
                <w:color w:val="auto"/>
                <w:sz w:val="16"/>
                <w:szCs w:val="16"/>
              </w:rPr>
              <w:t xml:space="preserve">тальной части системы доставки.          </w:t>
            </w:r>
            <w:r w:rsidRPr="000E7D20">
              <w:rPr>
                <w:color w:val="auto"/>
                <w:sz w:val="16"/>
                <w:szCs w:val="16"/>
              </w:rPr>
              <w:t>Размеры по заявке заказчика.</w:t>
            </w:r>
          </w:p>
        </w:tc>
        <w:tc>
          <w:tcPr>
            <w:tcW w:w="709" w:type="dxa"/>
            <w:shd w:val="clear" w:color="auto" w:fill="auto"/>
            <w:vAlign w:val="center"/>
          </w:tcPr>
          <w:p w:rsidR="00A63360" w:rsidRPr="0057602F" w:rsidRDefault="000E7D20" w:rsidP="003476D9">
            <w:pPr>
              <w:jc w:val="center"/>
              <w:rPr>
                <w:sz w:val="16"/>
                <w:szCs w:val="16"/>
              </w:rPr>
            </w:pPr>
            <w:r>
              <w:rPr>
                <w:sz w:val="16"/>
                <w:szCs w:val="16"/>
              </w:rPr>
              <w:t>штука</w:t>
            </w:r>
          </w:p>
        </w:tc>
        <w:tc>
          <w:tcPr>
            <w:tcW w:w="850" w:type="dxa"/>
            <w:shd w:val="clear" w:color="auto" w:fill="auto"/>
            <w:vAlign w:val="center"/>
          </w:tcPr>
          <w:p w:rsidR="00A63360" w:rsidRPr="0057602F" w:rsidRDefault="000E7D20" w:rsidP="003476D9">
            <w:pPr>
              <w:jc w:val="center"/>
              <w:rPr>
                <w:sz w:val="16"/>
                <w:szCs w:val="16"/>
              </w:rPr>
            </w:pPr>
            <w:r>
              <w:rPr>
                <w:sz w:val="16"/>
                <w:szCs w:val="16"/>
              </w:rPr>
              <w:t>130</w:t>
            </w:r>
          </w:p>
        </w:tc>
        <w:tc>
          <w:tcPr>
            <w:tcW w:w="1134" w:type="dxa"/>
            <w:shd w:val="clear" w:color="auto" w:fill="auto"/>
            <w:vAlign w:val="center"/>
          </w:tcPr>
          <w:p w:rsidR="00A63360" w:rsidRPr="0057602F" w:rsidRDefault="00A63360" w:rsidP="003476D9">
            <w:pPr>
              <w:jc w:val="center"/>
              <w:rPr>
                <w:sz w:val="16"/>
                <w:szCs w:val="16"/>
              </w:rPr>
            </w:pPr>
            <w:r w:rsidRPr="0057602F">
              <w:rPr>
                <w:sz w:val="16"/>
                <w:szCs w:val="16"/>
              </w:rPr>
              <w:t>DDP</w:t>
            </w:r>
          </w:p>
        </w:tc>
        <w:tc>
          <w:tcPr>
            <w:tcW w:w="993" w:type="dxa"/>
            <w:shd w:val="clear" w:color="auto" w:fill="auto"/>
            <w:vAlign w:val="center"/>
          </w:tcPr>
          <w:p w:rsidR="00A63360" w:rsidRPr="0057602F" w:rsidRDefault="00A63360" w:rsidP="003476D9">
            <w:pPr>
              <w:jc w:val="center"/>
              <w:rPr>
                <w:sz w:val="16"/>
                <w:szCs w:val="16"/>
              </w:rPr>
            </w:pPr>
            <w:r w:rsidRPr="0057602F">
              <w:rPr>
                <w:sz w:val="16"/>
                <w:szCs w:val="16"/>
              </w:rPr>
              <w:t xml:space="preserve">В течение 5 календарных дней </w:t>
            </w:r>
            <w:proofErr w:type="gramStart"/>
            <w:r w:rsidRPr="0057602F">
              <w:rPr>
                <w:sz w:val="16"/>
                <w:szCs w:val="16"/>
              </w:rPr>
              <w:t>с даты подачи</w:t>
            </w:r>
            <w:proofErr w:type="gramEnd"/>
            <w:r w:rsidRPr="0057602F">
              <w:rPr>
                <w:sz w:val="16"/>
                <w:szCs w:val="16"/>
              </w:rPr>
              <w:t xml:space="preserve"> заявки заказчиком</w:t>
            </w:r>
          </w:p>
        </w:tc>
        <w:tc>
          <w:tcPr>
            <w:tcW w:w="1275" w:type="dxa"/>
            <w:vAlign w:val="center"/>
          </w:tcPr>
          <w:p w:rsidR="00A63360" w:rsidRPr="0057602F" w:rsidRDefault="00A63360" w:rsidP="003476D9">
            <w:pPr>
              <w:jc w:val="center"/>
              <w:rPr>
                <w:sz w:val="16"/>
                <w:szCs w:val="16"/>
              </w:rPr>
            </w:pPr>
            <w:r w:rsidRPr="0057602F">
              <w:rPr>
                <w:sz w:val="16"/>
                <w:szCs w:val="16"/>
              </w:rPr>
              <w:t xml:space="preserve">г. </w:t>
            </w:r>
            <w:proofErr w:type="spellStart"/>
            <w:r w:rsidRPr="0057602F">
              <w:rPr>
                <w:sz w:val="16"/>
                <w:szCs w:val="16"/>
              </w:rPr>
              <w:t>Актобе</w:t>
            </w:r>
            <w:proofErr w:type="spellEnd"/>
            <w:r w:rsidRPr="0057602F">
              <w:rPr>
                <w:sz w:val="16"/>
                <w:szCs w:val="16"/>
              </w:rPr>
              <w:t xml:space="preserve">, ул. </w:t>
            </w:r>
            <w:proofErr w:type="spellStart"/>
            <w:r w:rsidRPr="0057602F">
              <w:rPr>
                <w:sz w:val="16"/>
                <w:szCs w:val="16"/>
              </w:rPr>
              <w:t>Пацаева</w:t>
            </w:r>
            <w:proofErr w:type="spellEnd"/>
            <w:r w:rsidRPr="0057602F">
              <w:rPr>
                <w:sz w:val="16"/>
                <w:szCs w:val="16"/>
              </w:rPr>
              <w:t xml:space="preserve"> 7</w:t>
            </w:r>
          </w:p>
        </w:tc>
        <w:tc>
          <w:tcPr>
            <w:tcW w:w="1276" w:type="dxa"/>
            <w:vAlign w:val="center"/>
          </w:tcPr>
          <w:p w:rsidR="00A63360" w:rsidRPr="0057602F" w:rsidRDefault="00A63360" w:rsidP="003476D9">
            <w:pPr>
              <w:jc w:val="center"/>
              <w:rPr>
                <w:sz w:val="16"/>
                <w:szCs w:val="16"/>
              </w:rPr>
            </w:pPr>
            <w:r w:rsidRPr="0057602F">
              <w:rPr>
                <w:sz w:val="16"/>
                <w:szCs w:val="16"/>
              </w:rPr>
              <w:t>0</w:t>
            </w:r>
          </w:p>
        </w:tc>
        <w:tc>
          <w:tcPr>
            <w:tcW w:w="1559" w:type="dxa"/>
            <w:shd w:val="clear" w:color="auto" w:fill="auto"/>
            <w:vAlign w:val="center"/>
          </w:tcPr>
          <w:p w:rsidR="00A63360" w:rsidRPr="0057602F" w:rsidRDefault="000E7D20" w:rsidP="007809CA">
            <w:pPr>
              <w:jc w:val="center"/>
              <w:rPr>
                <w:sz w:val="16"/>
                <w:szCs w:val="16"/>
              </w:rPr>
            </w:pPr>
            <w:r>
              <w:rPr>
                <w:sz w:val="16"/>
                <w:szCs w:val="16"/>
              </w:rPr>
              <w:t>25 285 000</w:t>
            </w:r>
          </w:p>
        </w:tc>
      </w:tr>
      <w:tr w:rsidR="00A63360" w:rsidRPr="0057602F" w:rsidTr="00F96540">
        <w:trPr>
          <w:trHeight w:val="170"/>
        </w:trPr>
        <w:tc>
          <w:tcPr>
            <w:tcW w:w="635" w:type="dxa"/>
            <w:shd w:val="clear" w:color="auto" w:fill="auto"/>
            <w:vAlign w:val="center"/>
          </w:tcPr>
          <w:p w:rsidR="00A63360" w:rsidRDefault="00A63360" w:rsidP="007809CA">
            <w:pPr>
              <w:jc w:val="center"/>
              <w:rPr>
                <w:sz w:val="16"/>
                <w:szCs w:val="16"/>
              </w:rPr>
            </w:pPr>
            <w:r>
              <w:rPr>
                <w:sz w:val="16"/>
                <w:szCs w:val="16"/>
              </w:rPr>
              <w:t>8</w:t>
            </w:r>
          </w:p>
        </w:tc>
        <w:tc>
          <w:tcPr>
            <w:tcW w:w="1208" w:type="dxa"/>
            <w:vAlign w:val="center"/>
          </w:tcPr>
          <w:p w:rsidR="00A63360" w:rsidRPr="00FC1AD5" w:rsidRDefault="00A63360" w:rsidP="003476D9">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276" w:type="dxa"/>
            <w:shd w:val="clear" w:color="auto" w:fill="auto"/>
            <w:vAlign w:val="center"/>
          </w:tcPr>
          <w:p w:rsidR="00A63360" w:rsidRPr="00DE263F" w:rsidRDefault="000E7D20" w:rsidP="001A4294">
            <w:pPr>
              <w:jc w:val="center"/>
              <w:rPr>
                <w:color w:val="auto"/>
                <w:sz w:val="16"/>
                <w:szCs w:val="16"/>
              </w:rPr>
            </w:pPr>
            <w:r w:rsidRPr="000E7D20">
              <w:rPr>
                <w:color w:val="auto"/>
                <w:sz w:val="16"/>
                <w:szCs w:val="16"/>
              </w:rPr>
              <w:t xml:space="preserve">Коронарный  управляемый проводник для </w:t>
            </w:r>
            <w:proofErr w:type="gramStart"/>
            <w:r w:rsidRPr="000E7D20">
              <w:rPr>
                <w:color w:val="auto"/>
                <w:sz w:val="16"/>
                <w:szCs w:val="16"/>
              </w:rPr>
              <w:t>острых</w:t>
            </w:r>
            <w:proofErr w:type="gramEnd"/>
            <w:r w:rsidRPr="000E7D20">
              <w:rPr>
                <w:color w:val="auto"/>
                <w:sz w:val="16"/>
                <w:szCs w:val="16"/>
              </w:rPr>
              <w:t xml:space="preserve"> окклюзии</w:t>
            </w:r>
          </w:p>
        </w:tc>
        <w:tc>
          <w:tcPr>
            <w:tcW w:w="5103" w:type="dxa"/>
            <w:vAlign w:val="center"/>
          </w:tcPr>
          <w:p w:rsidR="00A63360" w:rsidRPr="0057602F" w:rsidRDefault="000E7D20" w:rsidP="00013BDB">
            <w:pPr>
              <w:spacing w:before="100" w:beforeAutospacing="1" w:after="119"/>
              <w:rPr>
                <w:color w:val="auto"/>
                <w:sz w:val="16"/>
                <w:szCs w:val="16"/>
              </w:rPr>
            </w:pPr>
            <w:r w:rsidRPr="000E7D20">
              <w:rPr>
                <w:color w:val="auto"/>
                <w:sz w:val="16"/>
                <w:szCs w:val="16"/>
              </w:rPr>
              <w:t>Универсальные коронарны</w:t>
            </w:r>
            <w:r>
              <w:rPr>
                <w:color w:val="auto"/>
                <w:sz w:val="16"/>
                <w:szCs w:val="16"/>
              </w:rPr>
              <w:t xml:space="preserve">е проводник для острых окклюзии          </w:t>
            </w:r>
            <w:r w:rsidRPr="000E7D20">
              <w:rPr>
                <w:color w:val="auto"/>
                <w:sz w:val="16"/>
                <w:szCs w:val="16"/>
              </w:rPr>
              <w:t>Диаме</w:t>
            </w:r>
            <w:r>
              <w:rPr>
                <w:color w:val="auto"/>
                <w:sz w:val="16"/>
                <w:szCs w:val="16"/>
              </w:rPr>
              <w:t xml:space="preserve">тр: не более 0,014" (0,3556 мм)                                                               Наличие длин, см: 180-190 см                                                                       </w:t>
            </w:r>
            <w:r w:rsidRPr="000E7D20">
              <w:rPr>
                <w:color w:val="auto"/>
                <w:sz w:val="16"/>
                <w:szCs w:val="16"/>
              </w:rPr>
              <w:t>Материал сердечни</w:t>
            </w:r>
            <w:r>
              <w:rPr>
                <w:color w:val="auto"/>
                <w:sz w:val="16"/>
                <w:szCs w:val="16"/>
              </w:rPr>
              <w:t xml:space="preserve">ка: наличие нержавеющая сталь,                                        </w:t>
            </w:r>
            <w:r w:rsidRPr="000E7D20">
              <w:rPr>
                <w:color w:val="auto"/>
                <w:sz w:val="16"/>
                <w:szCs w:val="16"/>
              </w:rPr>
              <w:t>Тип сердечника: Технология изготовления «</w:t>
            </w:r>
            <w:proofErr w:type="spellStart"/>
            <w:r w:rsidRPr="000E7D20">
              <w:rPr>
                <w:color w:val="auto"/>
                <w:sz w:val="16"/>
                <w:szCs w:val="16"/>
              </w:rPr>
              <w:t>composite</w:t>
            </w:r>
            <w:proofErr w:type="spellEnd"/>
            <w:r w:rsidRPr="000E7D20">
              <w:rPr>
                <w:color w:val="auto"/>
                <w:sz w:val="16"/>
                <w:szCs w:val="16"/>
              </w:rPr>
              <w:t xml:space="preserve"> </w:t>
            </w:r>
            <w:proofErr w:type="spellStart"/>
            <w:r w:rsidRPr="000E7D20">
              <w:rPr>
                <w:color w:val="auto"/>
                <w:sz w:val="16"/>
                <w:szCs w:val="16"/>
              </w:rPr>
              <w:t>core</w:t>
            </w:r>
            <w:proofErr w:type="spellEnd"/>
            <w:r w:rsidRPr="000E7D20">
              <w:rPr>
                <w:color w:val="auto"/>
                <w:sz w:val="16"/>
                <w:szCs w:val="16"/>
              </w:rPr>
              <w:t xml:space="preserve">» наличие </w:t>
            </w:r>
            <w:proofErr w:type="gramStart"/>
            <w:r w:rsidRPr="000E7D20">
              <w:rPr>
                <w:color w:val="auto"/>
                <w:sz w:val="16"/>
                <w:szCs w:val="16"/>
              </w:rPr>
              <w:t>однокомпонентный</w:t>
            </w:r>
            <w:proofErr w:type="gramEnd"/>
            <w:r w:rsidRPr="000E7D20">
              <w:rPr>
                <w:color w:val="auto"/>
                <w:sz w:val="16"/>
                <w:szCs w:val="16"/>
              </w:rPr>
              <w:t xml:space="preserve"> из стали и дублирующий, идущий параллельно витой </w:t>
            </w:r>
            <w:proofErr w:type="spellStart"/>
            <w:r w:rsidRPr="000E7D20">
              <w:rPr>
                <w:color w:val="auto"/>
                <w:sz w:val="16"/>
                <w:szCs w:val="16"/>
              </w:rPr>
              <w:t>микросердеч</w:t>
            </w:r>
            <w:r>
              <w:rPr>
                <w:color w:val="auto"/>
                <w:sz w:val="16"/>
                <w:szCs w:val="16"/>
              </w:rPr>
              <w:t>ник</w:t>
            </w:r>
            <w:proofErr w:type="spellEnd"/>
            <w:r>
              <w:rPr>
                <w:color w:val="auto"/>
                <w:sz w:val="16"/>
                <w:szCs w:val="16"/>
              </w:rPr>
              <w:t xml:space="preserve"> из стальных проволок.                                              Передача вращения наличие 1:1                                                                   </w:t>
            </w:r>
            <w:r w:rsidRPr="000E7D20">
              <w:rPr>
                <w:color w:val="auto"/>
                <w:sz w:val="16"/>
                <w:szCs w:val="16"/>
              </w:rPr>
              <w:t>Усиление, необходимое для изгиба дистальн</w:t>
            </w:r>
            <w:r>
              <w:rPr>
                <w:color w:val="auto"/>
                <w:sz w:val="16"/>
                <w:szCs w:val="16"/>
              </w:rPr>
              <w:t xml:space="preserve">ой части проводника 0.5. 0,7 г.                                                                                                                 </w:t>
            </w:r>
            <w:r w:rsidRPr="000E7D20">
              <w:rPr>
                <w:color w:val="auto"/>
                <w:sz w:val="16"/>
                <w:szCs w:val="16"/>
              </w:rPr>
              <w:t xml:space="preserve">Дистальная </w:t>
            </w:r>
            <w:proofErr w:type="spellStart"/>
            <w:r w:rsidRPr="000E7D20">
              <w:rPr>
                <w:color w:val="auto"/>
                <w:sz w:val="16"/>
                <w:szCs w:val="16"/>
              </w:rPr>
              <w:t>рентгенок</w:t>
            </w:r>
            <w:r>
              <w:rPr>
                <w:color w:val="auto"/>
                <w:sz w:val="16"/>
                <w:szCs w:val="16"/>
              </w:rPr>
              <w:t>отрастная</w:t>
            </w:r>
            <w:proofErr w:type="spellEnd"/>
            <w:r>
              <w:rPr>
                <w:color w:val="auto"/>
                <w:sz w:val="16"/>
                <w:szCs w:val="16"/>
              </w:rPr>
              <w:t xml:space="preserve"> спираль, длиной: 3 см                        </w:t>
            </w:r>
            <w:r w:rsidRPr="000E7D20">
              <w:rPr>
                <w:color w:val="auto"/>
                <w:sz w:val="16"/>
                <w:szCs w:val="16"/>
              </w:rPr>
              <w:t>Проксимальная спираль из нержа</w:t>
            </w:r>
            <w:r>
              <w:rPr>
                <w:color w:val="auto"/>
                <w:sz w:val="16"/>
                <w:szCs w:val="16"/>
              </w:rPr>
              <w:t xml:space="preserve">веющей стали, длиной: 15- 25 см  </w:t>
            </w:r>
            <w:r w:rsidRPr="000E7D20">
              <w:rPr>
                <w:color w:val="auto"/>
                <w:sz w:val="16"/>
                <w:szCs w:val="16"/>
              </w:rPr>
              <w:t>Покрытие прок</w:t>
            </w:r>
            <w:r>
              <w:rPr>
                <w:color w:val="auto"/>
                <w:sz w:val="16"/>
                <w:szCs w:val="16"/>
              </w:rPr>
              <w:t xml:space="preserve">симальной спирали: наличие PTFE                                        </w:t>
            </w:r>
            <w:r w:rsidRPr="000E7D20">
              <w:rPr>
                <w:color w:val="auto"/>
                <w:sz w:val="16"/>
                <w:szCs w:val="16"/>
              </w:rPr>
              <w:t>Наличие дублирующей (</w:t>
            </w:r>
            <w:r>
              <w:rPr>
                <w:color w:val="auto"/>
                <w:sz w:val="16"/>
                <w:szCs w:val="16"/>
              </w:rPr>
              <w:t xml:space="preserve">внутренней) оплетки сердечника.                  </w:t>
            </w:r>
            <w:r w:rsidRPr="000E7D20">
              <w:rPr>
                <w:color w:val="auto"/>
                <w:sz w:val="16"/>
                <w:szCs w:val="16"/>
              </w:rPr>
              <w:t>Возможност</w:t>
            </w:r>
            <w:r>
              <w:rPr>
                <w:color w:val="auto"/>
                <w:sz w:val="16"/>
                <w:szCs w:val="16"/>
              </w:rPr>
              <w:t xml:space="preserve">ь удлинения до: не менее 300 см                                              </w:t>
            </w:r>
            <w:r w:rsidRPr="000E7D20">
              <w:rPr>
                <w:color w:val="auto"/>
                <w:sz w:val="16"/>
                <w:szCs w:val="16"/>
              </w:rPr>
              <w:t>Варианты покрытия дистальн</w:t>
            </w:r>
            <w:r>
              <w:rPr>
                <w:color w:val="auto"/>
                <w:sz w:val="16"/>
                <w:szCs w:val="16"/>
              </w:rPr>
              <w:t xml:space="preserve">ой части: наличие гидрофильное.   </w:t>
            </w:r>
            <w:r w:rsidRPr="000E7D20">
              <w:rPr>
                <w:color w:val="auto"/>
                <w:sz w:val="16"/>
                <w:szCs w:val="16"/>
              </w:rPr>
              <w:t>Варианты поддержки: налич</w:t>
            </w:r>
            <w:r>
              <w:rPr>
                <w:color w:val="auto"/>
                <w:sz w:val="16"/>
                <w:szCs w:val="16"/>
              </w:rPr>
              <w:t xml:space="preserve">ие стандартная и дополнительная  </w:t>
            </w:r>
            <w:r w:rsidRPr="000E7D20">
              <w:rPr>
                <w:color w:val="auto"/>
                <w:sz w:val="16"/>
                <w:szCs w:val="16"/>
              </w:rPr>
              <w:t>Варианты дистальн</w:t>
            </w:r>
            <w:r>
              <w:rPr>
                <w:color w:val="auto"/>
                <w:sz w:val="16"/>
                <w:szCs w:val="16"/>
              </w:rPr>
              <w:t xml:space="preserve">ого кончика: наличие прямой и J                           </w:t>
            </w:r>
            <w:r w:rsidRPr="000E7D20">
              <w:rPr>
                <w:color w:val="auto"/>
                <w:sz w:val="16"/>
                <w:szCs w:val="16"/>
              </w:rPr>
              <w:t>Возможность использования многократно во время одной операци</w:t>
            </w:r>
            <w:proofErr w:type="gramStart"/>
            <w:r w:rsidRPr="000E7D20">
              <w:rPr>
                <w:color w:val="auto"/>
                <w:sz w:val="16"/>
                <w:szCs w:val="16"/>
              </w:rPr>
              <w:t>и-</w:t>
            </w:r>
            <w:proofErr w:type="gramEnd"/>
            <w:r w:rsidRPr="000E7D20">
              <w:rPr>
                <w:color w:val="auto"/>
                <w:sz w:val="16"/>
                <w:szCs w:val="16"/>
              </w:rPr>
              <w:t xml:space="preserve"> для обеспечения доступа к сосудам, имеющим различные анатомические характеристики, для прохождения зон поражения, включая субтотальные стенозы, а так же для доставки инструментов-</w:t>
            </w:r>
            <w:r>
              <w:rPr>
                <w:color w:val="auto"/>
                <w:sz w:val="16"/>
                <w:szCs w:val="16"/>
              </w:rPr>
              <w:t xml:space="preserve"> коронарных баллонов и </w:t>
            </w:r>
            <w:proofErr w:type="spellStart"/>
            <w:r>
              <w:rPr>
                <w:color w:val="auto"/>
                <w:sz w:val="16"/>
                <w:szCs w:val="16"/>
              </w:rPr>
              <w:t>стентов</w:t>
            </w:r>
            <w:proofErr w:type="spellEnd"/>
            <w:r>
              <w:rPr>
                <w:color w:val="auto"/>
                <w:sz w:val="16"/>
                <w:szCs w:val="16"/>
              </w:rPr>
              <w:t xml:space="preserve">.                                                                                  </w:t>
            </w:r>
          </w:p>
        </w:tc>
        <w:tc>
          <w:tcPr>
            <w:tcW w:w="709" w:type="dxa"/>
            <w:shd w:val="clear" w:color="auto" w:fill="auto"/>
            <w:vAlign w:val="center"/>
          </w:tcPr>
          <w:p w:rsidR="00A63360" w:rsidRPr="0057602F" w:rsidRDefault="000E7D20" w:rsidP="003476D9">
            <w:pPr>
              <w:jc w:val="center"/>
              <w:rPr>
                <w:sz w:val="16"/>
                <w:szCs w:val="16"/>
              </w:rPr>
            </w:pPr>
            <w:r>
              <w:rPr>
                <w:sz w:val="16"/>
                <w:szCs w:val="16"/>
              </w:rPr>
              <w:t>штука</w:t>
            </w:r>
          </w:p>
        </w:tc>
        <w:tc>
          <w:tcPr>
            <w:tcW w:w="850" w:type="dxa"/>
            <w:shd w:val="clear" w:color="auto" w:fill="auto"/>
            <w:vAlign w:val="center"/>
          </w:tcPr>
          <w:p w:rsidR="00A63360" w:rsidRPr="0057602F" w:rsidRDefault="000E7D20" w:rsidP="003476D9">
            <w:pPr>
              <w:jc w:val="center"/>
              <w:rPr>
                <w:sz w:val="16"/>
                <w:szCs w:val="16"/>
              </w:rPr>
            </w:pPr>
            <w:r>
              <w:rPr>
                <w:sz w:val="16"/>
                <w:szCs w:val="16"/>
              </w:rPr>
              <w:t>200</w:t>
            </w:r>
          </w:p>
        </w:tc>
        <w:tc>
          <w:tcPr>
            <w:tcW w:w="1134" w:type="dxa"/>
            <w:shd w:val="clear" w:color="auto" w:fill="auto"/>
            <w:vAlign w:val="center"/>
          </w:tcPr>
          <w:p w:rsidR="00A63360" w:rsidRPr="0057602F" w:rsidRDefault="00A63360" w:rsidP="003476D9">
            <w:pPr>
              <w:jc w:val="center"/>
              <w:rPr>
                <w:sz w:val="16"/>
                <w:szCs w:val="16"/>
              </w:rPr>
            </w:pPr>
            <w:r w:rsidRPr="0057602F">
              <w:rPr>
                <w:sz w:val="16"/>
                <w:szCs w:val="16"/>
              </w:rPr>
              <w:t>DDP</w:t>
            </w:r>
          </w:p>
        </w:tc>
        <w:tc>
          <w:tcPr>
            <w:tcW w:w="993" w:type="dxa"/>
            <w:shd w:val="clear" w:color="auto" w:fill="auto"/>
            <w:vAlign w:val="center"/>
          </w:tcPr>
          <w:p w:rsidR="00A63360" w:rsidRPr="0057602F" w:rsidRDefault="00A63360" w:rsidP="003476D9">
            <w:pPr>
              <w:jc w:val="center"/>
              <w:rPr>
                <w:sz w:val="16"/>
                <w:szCs w:val="16"/>
              </w:rPr>
            </w:pPr>
            <w:r w:rsidRPr="0057602F">
              <w:rPr>
                <w:sz w:val="16"/>
                <w:szCs w:val="16"/>
              </w:rPr>
              <w:t xml:space="preserve">В течение 5 календарных дней </w:t>
            </w:r>
            <w:proofErr w:type="gramStart"/>
            <w:r w:rsidRPr="0057602F">
              <w:rPr>
                <w:sz w:val="16"/>
                <w:szCs w:val="16"/>
              </w:rPr>
              <w:t>с даты подачи</w:t>
            </w:r>
            <w:proofErr w:type="gramEnd"/>
            <w:r w:rsidRPr="0057602F">
              <w:rPr>
                <w:sz w:val="16"/>
                <w:szCs w:val="16"/>
              </w:rPr>
              <w:t xml:space="preserve"> заявки заказчиком</w:t>
            </w:r>
          </w:p>
        </w:tc>
        <w:tc>
          <w:tcPr>
            <w:tcW w:w="1275" w:type="dxa"/>
            <w:vAlign w:val="center"/>
          </w:tcPr>
          <w:p w:rsidR="00A63360" w:rsidRPr="0057602F" w:rsidRDefault="00A63360" w:rsidP="003476D9">
            <w:pPr>
              <w:jc w:val="center"/>
              <w:rPr>
                <w:sz w:val="16"/>
                <w:szCs w:val="16"/>
              </w:rPr>
            </w:pPr>
            <w:r w:rsidRPr="0057602F">
              <w:rPr>
                <w:sz w:val="16"/>
                <w:szCs w:val="16"/>
              </w:rPr>
              <w:t xml:space="preserve">г. </w:t>
            </w:r>
            <w:proofErr w:type="spellStart"/>
            <w:r w:rsidRPr="0057602F">
              <w:rPr>
                <w:sz w:val="16"/>
                <w:szCs w:val="16"/>
              </w:rPr>
              <w:t>Актобе</w:t>
            </w:r>
            <w:proofErr w:type="spellEnd"/>
            <w:r w:rsidRPr="0057602F">
              <w:rPr>
                <w:sz w:val="16"/>
                <w:szCs w:val="16"/>
              </w:rPr>
              <w:t xml:space="preserve">, ул. </w:t>
            </w:r>
            <w:proofErr w:type="spellStart"/>
            <w:r w:rsidRPr="0057602F">
              <w:rPr>
                <w:sz w:val="16"/>
                <w:szCs w:val="16"/>
              </w:rPr>
              <w:t>Пацаева</w:t>
            </w:r>
            <w:proofErr w:type="spellEnd"/>
            <w:r w:rsidRPr="0057602F">
              <w:rPr>
                <w:sz w:val="16"/>
                <w:szCs w:val="16"/>
              </w:rPr>
              <w:t xml:space="preserve"> 7</w:t>
            </w:r>
          </w:p>
        </w:tc>
        <w:tc>
          <w:tcPr>
            <w:tcW w:w="1276" w:type="dxa"/>
            <w:vAlign w:val="center"/>
          </w:tcPr>
          <w:p w:rsidR="00A63360" w:rsidRPr="0057602F" w:rsidRDefault="00A63360" w:rsidP="003476D9">
            <w:pPr>
              <w:jc w:val="center"/>
              <w:rPr>
                <w:sz w:val="16"/>
                <w:szCs w:val="16"/>
              </w:rPr>
            </w:pPr>
            <w:r w:rsidRPr="0057602F">
              <w:rPr>
                <w:sz w:val="16"/>
                <w:szCs w:val="16"/>
              </w:rPr>
              <w:t>0</w:t>
            </w:r>
          </w:p>
        </w:tc>
        <w:tc>
          <w:tcPr>
            <w:tcW w:w="1559" w:type="dxa"/>
            <w:shd w:val="clear" w:color="auto" w:fill="auto"/>
            <w:vAlign w:val="center"/>
          </w:tcPr>
          <w:p w:rsidR="00A63360" w:rsidRPr="0057602F" w:rsidRDefault="000E7D20" w:rsidP="007809CA">
            <w:pPr>
              <w:jc w:val="center"/>
              <w:rPr>
                <w:sz w:val="16"/>
                <w:szCs w:val="16"/>
              </w:rPr>
            </w:pPr>
            <w:r>
              <w:rPr>
                <w:sz w:val="16"/>
                <w:szCs w:val="16"/>
              </w:rPr>
              <w:t>7 320 000</w:t>
            </w:r>
          </w:p>
        </w:tc>
      </w:tr>
      <w:tr w:rsidR="002B3FF7" w:rsidRPr="0057602F" w:rsidTr="00F96540">
        <w:trPr>
          <w:trHeight w:val="170"/>
        </w:trPr>
        <w:tc>
          <w:tcPr>
            <w:tcW w:w="635" w:type="dxa"/>
            <w:shd w:val="clear" w:color="auto" w:fill="auto"/>
            <w:vAlign w:val="center"/>
          </w:tcPr>
          <w:p w:rsidR="002B3FF7" w:rsidRDefault="002B3FF7" w:rsidP="007809CA">
            <w:pPr>
              <w:jc w:val="center"/>
              <w:rPr>
                <w:sz w:val="16"/>
                <w:szCs w:val="16"/>
              </w:rPr>
            </w:pPr>
            <w:r>
              <w:rPr>
                <w:sz w:val="16"/>
                <w:szCs w:val="16"/>
              </w:rPr>
              <w:t>9</w:t>
            </w:r>
          </w:p>
        </w:tc>
        <w:tc>
          <w:tcPr>
            <w:tcW w:w="1208" w:type="dxa"/>
            <w:vAlign w:val="center"/>
          </w:tcPr>
          <w:p w:rsidR="002B3FF7" w:rsidRPr="00FC1AD5" w:rsidRDefault="002B3FF7" w:rsidP="003476D9">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276" w:type="dxa"/>
            <w:shd w:val="clear" w:color="auto" w:fill="auto"/>
            <w:vAlign w:val="center"/>
          </w:tcPr>
          <w:p w:rsidR="002B3FF7" w:rsidRPr="00762284" w:rsidRDefault="000E7D20" w:rsidP="001A4294">
            <w:pPr>
              <w:jc w:val="center"/>
              <w:rPr>
                <w:color w:val="auto"/>
                <w:sz w:val="16"/>
                <w:szCs w:val="16"/>
              </w:rPr>
            </w:pPr>
            <w:r w:rsidRPr="000E7D20">
              <w:rPr>
                <w:color w:val="auto"/>
                <w:sz w:val="16"/>
                <w:szCs w:val="16"/>
              </w:rPr>
              <w:t xml:space="preserve">Коронарный  управляемый проводник  для субтотальных и </w:t>
            </w:r>
            <w:proofErr w:type="gramStart"/>
            <w:r w:rsidRPr="000E7D20">
              <w:rPr>
                <w:color w:val="auto"/>
                <w:sz w:val="16"/>
                <w:szCs w:val="16"/>
              </w:rPr>
              <w:t>диффузных</w:t>
            </w:r>
            <w:proofErr w:type="gramEnd"/>
            <w:r w:rsidRPr="000E7D20">
              <w:rPr>
                <w:color w:val="auto"/>
                <w:sz w:val="16"/>
                <w:szCs w:val="16"/>
              </w:rPr>
              <w:t xml:space="preserve"> окклюзии</w:t>
            </w:r>
          </w:p>
        </w:tc>
        <w:tc>
          <w:tcPr>
            <w:tcW w:w="5103" w:type="dxa"/>
            <w:vAlign w:val="center"/>
          </w:tcPr>
          <w:p w:rsidR="002B3FF7" w:rsidRPr="00762284" w:rsidRDefault="005C51E1" w:rsidP="00013BDB">
            <w:pPr>
              <w:spacing w:before="100" w:beforeAutospacing="1" w:after="119"/>
              <w:rPr>
                <w:color w:val="auto"/>
                <w:sz w:val="16"/>
                <w:szCs w:val="16"/>
              </w:rPr>
            </w:pPr>
            <w:r w:rsidRPr="005C51E1">
              <w:rPr>
                <w:color w:val="auto"/>
                <w:sz w:val="16"/>
                <w:szCs w:val="16"/>
              </w:rPr>
              <w:t xml:space="preserve">Коронарные проводники для </w:t>
            </w:r>
            <w:proofErr w:type="spellStart"/>
            <w:proofErr w:type="gramStart"/>
            <w:r w:rsidRPr="005C51E1">
              <w:rPr>
                <w:color w:val="auto"/>
                <w:sz w:val="16"/>
                <w:szCs w:val="16"/>
              </w:rPr>
              <w:t>для</w:t>
            </w:r>
            <w:proofErr w:type="spellEnd"/>
            <w:proofErr w:type="gramEnd"/>
            <w:r w:rsidRPr="005C51E1">
              <w:rPr>
                <w:color w:val="auto"/>
                <w:sz w:val="16"/>
                <w:szCs w:val="16"/>
              </w:rPr>
              <w:t xml:space="preserve"> суб</w:t>
            </w:r>
            <w:r>
              <w:rPr>
                <w:color w:val="auto"/>
                <w:sz w:val="16"/>
                <w:szCs w:val="16"/>
              </w:rPr>
              <w:t xml:space="preserve">тотальных и диффузных окклюзии </w:t>
            </w:r>
            <w:r w:rsidRPr="005C51E1">
              <w:rPr>
                <w:color w:val="auto"/>
                <w:sz w:val="16"/>
                <w:szCs w:val="16"/>
              </w:rPr>
              <w:t>Диаметр: не</w:t>
            </w:r>
            <w:r>
              <w:rPr>
                <w:color w:val="auto"/>
                <w:sz w:val="16"/>
                <w:szCs w:val="16"/>
              </w:rPr>
              <w:t xml:space="preserve"> более 0,014" (0,3556 мм)                                                               Наличие длин, см: 180 см                                                                                 </w:t>
            </w:r>
            <w:r w:rsidRPr="005C51E1">
              <w:rPr>
                <w:color w:val="auto"/>
                <w:sz w:val="16"/>
                <w:szCs w:val="16"/>
              </w:rPr>
              <w:t>Наличи</w:t>
            </w:r>
            <w:r>
              <w:rPr>
                <w:color w:val="auto"/>
                <w:sz w:val="16"/>
                <w:szCs w:val="16"/>
              </w:rPr>
              <w:t xml:space="preserve">е длин спирали: 11,12.30,20,17,                                                          </w:t>
            </w:r>
            <w:r w:rsidRPr="005C51E1">
              <w:rPr>
                <w:color w:val="auto"/>
                <w:sz w:val="16"/>
                <w:szCs w:val="16"/>
              </w:rPr>
              <w:t>Материал сердечни</w:t>
            </w:r>
            <w:r>
              <w:rPr>
                <w:color w:val="auto"/>
                <w:sz w:val="16"/>
                <w:szCs w:val="16"/>
              </w:rPr>
              <w:t xml:space="preserve">ка: наличие нержавеющая сталь,                                         </w:t>
            </w:r>
            <w:r w:rsidRPr="005C51E1">
              <w:rPr>
                <w:color w:val="auto"/>
                <w:sz w:val="16"/>
                <w:szCs w:val="16"/>
              </w:rPr>
              <w:t xml:space="preserve">Тип сердечника: наличие однокомпонентный из стали и дублирующий, идущий параллельно витой </w:t>
            </w:r>
            <w:proofErr w:type="spellStart"/>
            <w:r w:rsidRPr="005C51E1">
              <w:rPr>
                <w:color w:val="auto"/>
                <w:sz w:val="16"/>
                <w:szCs w:val="16"/>
              </w:rPr>
              <w:t>микросердечник</w:t>
            </w:r>
            <w:proofErr w:type="spellEnd"/>
            <w:r w:rsidRPr="005C51E1">
              <w:rPr>
                <w:color w:val="auto"/>
                <w:sz w:val="16"/>
                <w:szCs w:val="16"/>
              </w:rPr>
              <w:t xml:space="preserve"> из стальных п</w:t>
            </w:r>
            <w:r>
              <w:rPr>
                <w:color w:val="auto"/>
                <w:sz w:val="16"/>
                <w:szCs w:val="16"/>
              </w:rPr>
              <w:t xml:space="preserve">роволок.  </w:t>
            </w:r>
            <w:proofErr w:type="gramStart"/>
            <w:r>
              <w:rPr>
                <w:color w:val="auto"/>
                <w:sz w:val="16"/>
                <w:szCs w:val="16"/>
              </w:rPr>
              <w:t xml:space="preserve">Передача вращения наличие 1:1                                                               </w:t>
            </w:r>
            <w:r w:rsidRPr="005C51E1">
              <w:rPr>
                <w:color w:val="auto"/>
                <w:sz w:val="16"/>
                <w:szCs w:val="16"/>
              </w:rPr>
              <w:t xml:space="preserve">Дистальная </w:t>
            </w:r>
            <w:proofErr w:type="spellStart"/>
            <w:r w:rsidRPr="005C51E1">
              <w:rPr>
                <w:color w:val="auto"/>
                <w:sz w:val="16"/>
                <w:szCs w:val="16"/>
              </w:rPr>
              <w:t>рентгенокотрастная</w:t>
            </w:r>
            <w:proofErr w:type="spellEnd"/>
            <w:r w:rsidRPr="005C51E1">
              <w:rPr>
                <w:color w:val="auto"/>
                <w:sz w:val="16"/>
                <w:szCs w:val="16"/>
              </w:rPr>
              <w:t xml:space="preserve"> с</w:t>
            </w:r>
            <w:r>
              <w:rPr>
                <w:color w:val="auto"/>
                <w:sz w:val="16"/>
                <w:szCs w:val="16"/>
              </w:rPr>
              <w:t xml:space="preserve">пираль, длиной: 3, 11,17,20, см              </w:t>
            </w:r>
            <w:r w:rsidRPr="005C51E1">
              <w:rPr>
                <w:color w:val="auto"/>
                <w:sz w:val="16"/>
                <w:szCs w:val="16"/>
              </w:rPr>
              <w:t>Проксимальная спираль из нержа</w:t>
            </w:r>
            <w:r>
              <w:rPr>
                <w:color w:val="auto"/>
                <w:sz w:val="16"/>
                <w:szCs w:val="16"/>
              </w:rPr>
              <w:t xml:space="preserve">веющей стали, длиной: 15, 25 см </w:t>
            </w:r>
            <w:r w:rsidRPr="005C51E1">
              <w:rPr>
                <w:color w:val="auto"/>
                <w:sz w:val="16"/>
                <w:szCs w:val="16"/>
              </w:rPr>
              <w:t>Покрытие прок</w:t>
            </w:r>
            <w:r>
              <w:rPr>
                <w:color w:val="auto"/>
                <w:sz w:val="16"/>
                <w:szCs w:val="16"/>
              </w:rPr>
              <w:t xml:space="preserve">симальной спирали: наличие PTFE                                 </w:t>
            </w:r>
            <w:r w:rsidRPr="005C51E1">
              <w:rPr>
                <w:color w:val="auto"/>
                <w:sz w:val="16"/>
                <w:szCs w:val="16"/>
              </w:rPr>
              <w:t>Возможност</w:t>
            </w:r>
            <w:r>
              <w:rPr>
                <w:color w:val="auto"/>
                <w:sz w:val="16"/>
                <w:szCs w:val="16"/>
              </w:rPr>
              <w:t xml:space="preserve">ь удлинения до: не менее 300 см                                              </w:t>
            </w:r>
            <w:r w:rsidRPr="005C51E1">
              <w:rPr>
                <w:color w:val="auto"/>
                <w:sz w:val="16"/>
                <w:szCs w:val="16"/>
              </w:rPr>
              <w:t>Варианты покрытия дисталь</w:t>
            </w:r>
            <w:r>
              <w:rPr>
                <w:color w:val="auto"/>
                <w:sz w:val="16"/>
                <w:szCs w:val="16"/>
              </w:rPr>
              <w:t xml:space="preserve">ной части: наличие гидрофильное </w:t>
            </w:r>
            <w:r w:rsidRPr="005C51E1">
              <w:rPr>
                <w:color w:val="auto"/>
                <w:sz w:val="16"/>
                <w:szCs w:val="16"/>
              </w:rPr>
              <w:t>Варианты жесткости кончика: наличие высокой гибкости, гибкий, средней гибко</w:t>
            </w:r>
            <w:r>
              <w:rPr>
                <w:color w:val="auto"/>
                <w:sz w:val="16"/>
                <w:szCs w:val="16"/>
              </w:rPr>
              <w:t xml:space="preserve">сти, жесткий, высокой жесткости                                           </w:t>
            </w:r>
            <w:r w:rsidRPr="005C51E1">
              <w:rPr>
                <w:color w:val="auto"/>
                <w:sz w:val="16"/>
                <w:szCs w:val="16"/>
              </w:rPr>
              <w:t>Варианты поддержки: налич</w:t>
            </w:r>
            <w:r>
              <w:rPr>
                <w:color w:val="auto"/>
                <w:sz w:val="16"/>
                <w:szCs w:val="16"/>
              </w:rPr>
              <w:t xml:space="preserve">ие стандартная и дополнительная   </w:t>
            </w:r>
            <w:r w:rsidRPr="005C51E1">
              <w:rPr>
                <w:color w:val="auto"/>
                <w:sz w:val="16"/>
                <w:szCs w:val="16"/>
              </w:rPr>
              <w:t>Варианты дистального кончика</w:t>
            </w:r>
            <w:proofErr w:type="gramEnd"/>
            <w:r w:rsidRPr="005C51E1">
              <w:rPr>
                <w:color w:val="auto"/>
                <w:sz w:val="16"/>
                <w:szCs w:val="16"/>
              </w:rPr>
              <w:t>: налич</w:t>
            </w:r>
            <w:r>
              <w:rPr>
                <w:color w:val="auto"/>
                <w:sz w:val="16"/>
                <w:szCs w:val="16"/>
              </w:rPr>
              <w:t xml:space="preserve">ие прямой и J                                      </w:t>
            </w:r>
            <w:r w:rsidRPr="005C51E1">
              <w:rPr>
                <w:color w:val="auto"/>
                <w:sz w:val="16"/>
                <w:szCs w:val="16"/>
              </w:rPr>
              <w:t>Степень жесткости кончика в граммах, 0.8г, 1.0 г, 3.0 г,4.0 г,5.0</w:t>
            </w:r>
            <w:r>
              <w:rPr>
                <w:color w:val="auto"/>
                <w:sz w:val="16"/>
                <w:szCs w:val="16"/>
              </w:rPr>
              <w:t xml:space="preserve"> г.6.0 г, 9.0 г, 12.0 г,20.0 г.                                                                                  </w:t>
            </w:r>
            <w:r w:rsidRPr="005C51E1">
              <w:rPr>
                <w:color w:val="auto"/>
                <w:sz w:val="16"/>
                <w:szCs w:val="16"/>
              </w:rPr>
              <w:t>Возможность использования многократно во время одной операци</w:t>
            </w:r>
            <w:proofErr w:type="gramStart"/>
            <w:r w:rsidRPr="005C51E1">
              <w:rPr>
                <w:color w:val="auto"/>
                <w:sz w:val="16"/>
                <w:szCs w:val="16"/>
              </w:rPr>
              <w:t>и-</w:t>
            </w:r>
            <w:proofErr w:type="gramEnd"/>
            <w:r w:rsidRPr="005C51E1">
              <w:rPr>
                <w:color w:val="auto"/>
                <w:sz w:val="16"/>
                <w:szCs w:val="16"/>
              </w:rPr>
              <w:t xml:space="preserve"> для обеспечения доступа к сосудам, имеющим различные анатомические характеристики, для прохождения зон поражения и  так же для доставки инструментов-</w:t>
            </w:r>
            <w:r>
              <w:rPr>
                <w:color w:val="auto"/>
                <w:sz w:val="16"/>
                <w:szCs w:val="16"/>
              </w:rPr>
              <w:t xml:space="preserve"> коронарных баллонов и </w:t>
            </w:r>
            <w:proofErr w:type="spellStart"/>
            <w:r>
              <w:rPr>
                <w:color w:val="auto"/>
                <w:sz w:val="16"/>
                <w:szCs w:val="16"/>
              </w:rPr>
              <w:t>стентов</w:t>
            </w:r>
            <w:proofErr w:type="spellEnd"/>
            <w:r>
              <w:rPr>
                <w:color w:val="auto"/>
                <w:sz w:val="16"/>
                <w:szCs w:val="16"/>
              </w:rPr>
              <w:t xml:space="preserve">.              </w:t>
            </w:r>
          </w:p>
        </w:tc>
        <w:tc>
          <w:tcPr>
            <w:tcW w:w="709" w:type="dxa"/>
            <w:shd w:val="clear" w:color="auto" w:fill="auto"/>
            <w:vAlign w:val="center"/>
          </w:tcPr>
          <w:p w:rsidR="002B3FF7" w:rsidRDefault="005C51E1" w:rsidP="003476D9">
            <w:pPr>
              <w:jc w:val="center"/>
              <w:rPr>
                <w:sz w:val="16"/>
                <w:szCs w:val="16"/>
              </w:rPr>
            </w:pPr>
            <w:r>
              <w:rPr>
                <w:sz w:val="16"/>
                <w:szCs w:val="16"/>
              </w:rPr>
              <w:t>штука</w:t>
            </w:r>
          </w:p>
        </w:tc>
        <w:tc>
          <w:tcPr>
            <w:tcW w:w="850" w:type="dxa"/>
            <w:shd w:val="clear" w:color="auto" w:fill="auto"/>
            <w:vAlign w:val="center"/>
          </w:tcPr>
          <w:p w:rsidR="002B3FF7" w:rsidRDefault="005C51E1" w:rsidP="003476D9">
            <w:pPr>
              <w:jc w:val="center"/>
              <w:rPr>
                <w:sz w:val="16"/>
                <w:szCs w:val="16"/>
              </w:rPr>
            </w:pPr>
            <w:r>
              <w:rPr>
                <w:sz w:val="16"/>
                <w:szCs w:val="16"/>
              </w:rPr>
              <w:t>100</w:t>
            </w:r>
          </w:p>
        </w:tc>
        <w:tc>
          <w:tcPr>
            <w:tcW w:w="1134" w:type="dxa"/>
            <w:shd w:val="clear" w:color="auto" w:fill="auto"/>
            <w:vAlign w:val="center"/>
          </w:tcPr>
          <w:p w:rsidR="002B3FF7" w:rsidRPr="0057602F" w:rsidRDefault="002B3FF7" w:rsidP="00DC7ECE">
            <w:pPr>
              <w:jc w:val="center"/>
              <w:rPr>
                <w:sz w:val="16"/>
                <w:szCs w:val="16"/>
              </w:rPr>
            </w:pPr>
            <w:r w:rsidRPr="0057602F">
              <w:rPr>
                <w:sz w:val="16"/>
                <w:szCs w:val="16"/>
              </w:rPr>
              <w:t>DDP</w:t>
            </w:r>
          </w:p>
        </w:tc>
        <w:tc>
          <w:tcPr>
            <w:tcW w:w="993" w:type="dxa"/>
            <w:shd w:val="clear" w:color="auto" w:fill="auto"/>
            <w:vAlign w:val="center"/>
          </w:tcPr>
          <w:p w:rsidR="002B3FF7" w:rsidRPr="0057602F" w:rsidRDefault="002B3FF7" w:rsidP="00DC7ECE">
            <w:pPr>
              <w:jc w:val="center"/>
              <w:rPr>
                <w:sz w:val="16"/>
                <w:szCs w:val="16"/>
              </w:rPr>
            </w:pPr>
            <w:r w:rsidRPr="0057602F">
              <w:rPr>
                <w:sz w:val="16"/>
                <w:szCs w:val="16"/>
              </w:rPr>
              <w:t xml:space="preserve">В течение 5 календарных дней </w:t>
            </w:r>
            <w:proofErr w:type="gramStart"/>
            <w:r w:rsidRPr="0057602F">
              <w:rPr>
                <w:sz w:val="16"/>
                <w:szCs w:val="16"/>
              </w:rPr>
              <w:t>с даты подачи</w:t>
            </w:r>
            <w:proofErr w:type="gramEnd"/>
            <w:r w:rsidRPr="0057602F">
              <w:rPr>
                <w:sz w:val="16"/>
                <w:szCs w:val="16"/>
              </w:rPr>
              <w:t xml:space="preserve"> заявки заказчиком</w:t>
            </w:r>
          </w:p>
        </w:tc>
        <w:tc>
          <w:tcPr>
            <w:tcW w:w="1275" w:type="dxa"/>
            <w:vAlign w:val="center"/>
          </w:tcPr>
          <w:p w:rsidR="002B3FF7" w:rsidRPr="0057602F" w:rsidRDefault="002B3FF7" w:rsidP="00DC7ECE">
            <w:pPr>
              <w:jc w:val="center"/>
              <w:rPr>
                <w:sz w:val="16"/>
                <w:szCs w:val="16"/>
              </w:rPr>
            </w:pPr>
            <w:r w:rsidRPr="0057602F">
              <w:rPr>
                <w:sz w:val="16"/>
                <w:szCs w:val="16"/>
              </w:rPr>
              <w:t xml:space="preserve">г. </w:t>
            </w:r>
            <w:proofErr w:type="spellStart"/>
            <w:r w:rsidRPr="0057602F">
              <w:rPr>
                <w:sz w:val="16"/>
                <w:szCs w:val="16"/>
              </w:rPr>
              <w:t>Актобе</w:t>
            </w:r>
            <w:proofErr w:type="spellEnd"/>
            <w:r w:rsidRPr="0057602F">
              <w:rPr>
                <w:sz w:val="16"/>
                <w:szCs w:val="16"/>
              </w:rPr>
              <w:t xml:space="preserve">, ул. </w:t>
            </w:r>
            <w:proofErr w:type="spellStart"/>
            <w:r w:rsidRPr="0057602F">
              <w:rPr>
                <w:sz w:val="16"/>
                <w:szCs w:val="16"/>
              </w:rPr>
              <w:t>Пацаева</w:t>
            </w:r>
            <w:proofErr w:type="spellEnd"/>
            <w:r w:rsidRPr="0057602F">
              <w:rPr>
                <w:sz w:val="16"/>
                <w:szCs w:val="16"/>
              </w:rPr>
              <w:t xml:space="preserve"> 7</w:t>
            </w:r>
          </w:p>
        </w:tc>
        <w:tc>
          <w:tcPr>
            <w:tcW w:w="1276" w:type="dxa"/>
            <w:vAlign w:val="center"/>
          </w:tcPr>
          <w:p w:rsidR="002B3FF7" w:rsidRPr="0057602F" w:rsidRDefault="002B3FF7" w:rsidP="00DC7ECE">
            <w:pPr>
              <w:jc w:val="center"/>
              <w:rPr>
                <w:sz w:val="16"/>
                <w:szCs w:val="16"/>
              </w:rPr>
            </w:pPr>
            <w:r w:rsidRPr="0057602F">
              <w:rPr>
                <w:sz w:val="16"/>
                <w:szCs w:val="16"/>
              </w:rPr>
              <w:t>0</w:t>
            </w:r>
          </w:p>
        </w:tc>
        <w:tc>
          <w:tcPr>
            <w:tcW w:w="1559" w:type="dxa"/>
            <w:shd w:val="clear" w:color="auto" w:fill="auto"/>
            <w:vAlign w:val="center"/>
          </w:tcPr>
          <w:p w:rsidR="002B3FF7" w:rsidRDefault="005C51E1" w:rsidP="007809CA">
            <w:pPr>
              <w:jc w:val="center"/>
              <w:rPr>
                <w:sz w:val="16"/>
                <w:szCs w:val="16"/>
              </w:rPr>
            </w:pPr>
            <w:r>
              <w:rPr>
                <w:sz w:val="16"/>
                <w:szCs w:val="16"/>
              </w:rPr>
              <w:t>4 400 000</w:t>
            </w:r>
          </w:p>
        </w:tc>
      </w:tr>
      <w:tr w:rsidR="002B3FF7" w:rsidRPr="0057602F" w:rsidTr="00F96540">
        <w:trPr>
          <w:trHeight w:val="1919"/>
        </w:trPr>
        <w:tc>
          <w:tcPr>
            <w:tcW w:w="635" w:type="dxa"/>
            <w:shd w:val="clear" w:color="auto" w:fill="auto"/>
            <w:vAlign w:val="center"/>
          </w:tcPr>
          <w:p w:rsidR="002B3FF7" w:rsidRDefault="002B3FF7" w:rsidP="007809CA">
            <w:pPr>
              <w:jc w:val="center"/>
              <w:rPr>
                <w:sz w:val="16"/>
                <w:szCs w:val="16"/>
              </w:rPr>
            </w:pPr>
            <w:r>
              <w:rPr>
                <w:sz w:val="16"/>
                <w:szCs w:val="16"/>
              </w:rPr>
              <w:t>10</w:t>
            </w:r>
          </w:p>
        </w:tc>
        <w:tc>
          <w:tcPr>
            <w:tcW w:w="1208" w:type="dxa"/>
            <w:vAlign w:val="center"/>
          </w:tcPr>
          <w:p w:rsidR="002B3FF7" w:rsidRPr="00FC1AD5" w:rsidRDefault="002B3FF7" w:rsidP="003476D9">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276" w:type="dxa"/>
            <w:shd w:val="clear" w:color="auto" w:fill="auto"/>
            <w:vAlign w:val="center"/>
          </w:tcPr>
          <w:p w:rsidR="002B3FF7" w:rsidRPr="00762284" w:rsidRDefault="005C51E1" w:rsidP="001A4294">
            <w:pPr>
              <w:jc w:val="center"/>
              <w:rPr>
                <w:color w:val="auto"/>
                <w:sz w:val="16"/>
                <w:szCs w:val="16"/>
              </w:rPr>
            </w:pPr>
            <w:r w:rsidRPr="005C51E1">
              <w:rPr>
                <w:color w:val="auto"/>
                <w:sz w:val="16"/>
                <w:szCs w:val="16"/>
              </w:rPr>
              <w:t xml:space="preserve">Коронарный  управляемый проводник для </w:t>
            </w:r>
            <w:proofErr w:type="gramStart"/>
            <w:r w:rsidRPr="005C51E1">
              <w:rPr>
                <w:color w:val="auto"/>
                <w:sz w:val="16"/>
                <w:szCs w:val="16"/>
              </w:rPr>
              <w:t>хронических</w:t>
            </w:r>
            <w:proofErr w:type="gramEnd"/>
            <w:r w:rsidRPr="005C51E1">
              <w:rPr>
                <w:color w:val="auto"/>
                <w:sz w:val="16"/>
                <w:szCs w:val="16"/>
              </w:rPr>
              <w:t xml:space="preserve"> окклюзии</w:t>
            </w:r>
          </w:p>
        </w:tc>
        <w:tc>
          <w:tcPr>
            <w:tcW w:w="5103" w:type="dxa"/>
            <w:vAlign w:val="center"/>
          </w:tcPr>
          <w:p w:rsidR="002B3FF7" w:rsidRPr="00762284" w:rsidRDefault="005C51E1" w:rsidP="00013BDB">
            <w:pPr>
              <w:spacing w:before="100" w:beforeAutospacing="1" w:after="119"/>
              <w:rPr>
                <w:color w:val="auto"/>
                <w:sz w:val="16"/>
                <w:szCs w:val="16"/>
              </w:rPr>
            </w:pPr>
            <w:r w:rsidRPr="005C51E1">
              <w:rPr>
                <w:color w:val="auto"/>
                <w:sz w:val="16"/>
                <w:szCs w:val="16"/>
              </w:rPr>
              <w:t xml:space="preserve">Коронарные проводники для </w:t>
            </w:r>
            <w:proofErr w:type="spellStart"/>
            <w:proofErr w:type="gramStart"/>
            <w:r w:rsidRPr="005C51E1">
              <w:rPr>
                <w:color w:val="auto"/>
                <w:sz w:val="16"/>
                <w:szCs w:val="16"/>
              </w:rPr>
              <w:t>для</w:t>
            </w:r>
            <w:proofErr w:type="spellEnd"/>
            <w:proofErr w:type="gramEnd"/>
            <w:r w:rsidRPr="005C51E1">
              <w:rPr>
                <w:color w:val="auto"/>
                <w:sz w:val="16"/>
                <w:szCs w:val="16"/>
              </w:rPr>
              <w:t xml:space="preserve"> субтотальных и</w:t>
            </w:r>
            <w:r>
              <w:rPr>
                <w:color w:val="auto"/>
                <w:sz w:val="16"/>
                <w:szCs w:val="16"/>
              </w:rPr>
              <w:t xml:space="preserve"> диффузных окклюзии </w:t>
            </w:r>
            <w:r w:rsidRPr="005C51E1">
              <w:rPr>
                <w:color w:val="auto"/>
                <w:sz w:val="16"/>
                <w:szCs w:val="16"/>
              </w:rPr>
              <w:t>Диаме</w:t>
            </w:r>
            <w:r>
              <w:rPr>
                <w:color w:val="auto"/>
                <w:sz w:val="16"/>
                <w:szCs w:val="16"/>
              </w:rPr>
              <w:t xml:space="preserve">тр: не более 0,014" (0,3556 мм)                                                              </w:t>
            </w:r>
            <w:r w:rsidRPr="005C51E1">
              <w:rPr>
                <w:color w:val="auto"/>
                <w:sz w:val="16"/>
                <w:szCs w:val="16"/>
              </w:rPr>
              <w:t>Наличие длин, см: 180 см.   Наличи</w:t>
            </w:r>
            <w:r>
              <w:rPr>
                <w:color w:val="auto"/>
                <w:sz w:val="16"/>
                <w:szCs w:val="16"/>
              </w:rPr>
              <w:t xml:space="preserve">е длин спирали: 11,12.30,20,17,    </w:t>
            </w:r>
            <w:r w:rsidRPr="005C51E1">
              <w:rPr>
                <w:color w:val="auto"/>
                <w:sz w:val="16"/>
                <w:szCs w:val="16"/>
              </w:rPr>
              <w:t>Материал сердечни</w:t>
            </w:r>
            <w:r>
              <w:rPr>
                <w:color w:val="auto"/>
                <w:sz w:val="16"/>
                <w:szCs w:val="16"/>
              </w:rPr>
              <w:t xml:space="preserve">ка: наличие нержавеющая сталь,                                          </w:t>
            </w:r>
            <w:r w:rsidRPr="005C51E1">
              <w:rPr>
                <w:color w:val="auto"/>
                <w:sz w:val="16"/>
                <w:szCs w:val="16"/>
              </w:rPr>
              <w:t xml:space="preserve">Тип сердечника: наличие однокомпонентный из стали и дублирующий, идущий параллельно витой </w:t>
            </w:r>
            <w:proofErr w:type="spellStart"/>
            <w:r w:rsidRPr="005C51E1">
              <w:rPr>
                <w:color w:val="auto"/>
                <w:sz w:val="16"/>
                <w:szCs w:val="16"/>
              </w:rPr>
              <w:t>микросердечник</w:t>
            </w:r>
            <w:proofErr w:type="spellEnd"/>
            <w:r w:rsidRPr="005C51E1">
              <w:rPr>
                <w:color w:val="auto"/>
                <w:sz w:val="16"/>
                <w:szCs w:val="16"/>
              </w:rPr>
              <w:t xml:space="preserve"> из стальных проволок.  Передача вращения наличие 1:1. Наличие полимерной оболочки</w:t>
            </w:r>
            <w:r>
              <w:rPr>
                <w:color w:val="auto"/>
                <w:sz w:val="16"/>
                <w:szCs w:val="16"/>
              </w:rPr>
              <w:t xml:space="preserve"> не менее 20см и не более 22см.                                                                          </w:t>
            </w:r>
            <w:r w:rsidRPr="005C51E1">
              <w:rPr>
                <w:color w:val="auto"/>
                <w:sz w:val="16"/>
                <w:szCs w:val="16"/>
              </w:rPr>
              <w:t xml:space="preserve">Дистальная </w:t>
            </w:r>
            <w:proofErr w:type="spellStart"/>
            <w:r w:rsidRPr="005C51E1">
              <w:rPr>
                <w:color w:val="auto"/>
                <w:sz w:val="16"/>
                <w:szCs w:val="16"/>
              </w:rPr>
              <w:t>рентгенок</w:t>
            </w:r>
            <w:r>
              <w:rPr>
                <w:color w:val="auto"/>
                <w:sz w:val="16"/>
                <w:szCs w:val="16"/>
              </w:rPr>
              <w:t>отрастная</w:t>
            </w:r>
            <w:proofErr w:type="spellEnd"/>
            <w:r>
              <w:rPr>
                <w:color w:val="auto"/>
                <w:sz w:val="16"/>
                <w:szCs w:val="16"/>
              </w:rPr>
              <w:t xml:space="preserve"> спираль, длиной: 3 см                      </w:t>
            </w:r>
            <w:r w:rsidRPr="005C51E1">
              <w:rPr>
                <w:color w:val="auto"/>
                <w:sz w:val="16"/>
                <w:szCs w:val="16"/>
              </w:rPr>
              <w:t>Проксимальная спираль из нержаве</w:t>
            </w:r>
            <w:r>
              <w:rPr>
                <w:color w:val="auto"/>
                <w:sz w:val="16"/>
                <w:szCs w:val="16"/>
              </w:rPr>
              <w:t xml:space="preserve">ющей стали, длиной: 15, 25 см. </w:t>
            </w:r>
            <w:r w:rsidRPr="005C51E1">
              <w:rPr>
                <w:color w:val="auto"/>
                <w:sz w:val="16"/>
                <w:szCs w:val="16"/>
              </w:rPr>
              <w:t>Покрытие прок</w:t>
            </w:r>
            <w:r>
              <w:rPr>
                <w:color w:val="auto"/>
                <w:sz w:val="16"/>
                <w:szCs w:val="16"/>
              </w:rPr>
              <w:t xml:space="preserve">симальной спирали: наличие PTFE                               </w:t>
            </w:r>
            <w:r w:rsidRPr="005C51E1">
              <w:rPr>
                <w:color w:val="auto"/>
                <w:sz w:val="16"/>
                <w:szCs w:val="16"/>
              </w:rPr>
              <w:t>Возможност</w:t>
            </w:r>
            <w:r>
              <w:rPr>
                <w:color w:val="auto"/>
                <w:sz w:val="16"/>
                <w:szCs w:val="16"/>
              </w:rPr>
              <w:t xml:space="preserve">ь удлинения до: не менее 300 см                                              </w:t>
            </w:r>
            <w:r w:rsidRPr="005C51E1">
              <w:rPr>
                <w:color w:val="auto"/>
                <w:sz w:val="16"/>
                <w:szCs w:val="16"/>
              </w:rPr>
              <w:t>Варианты покрытия дисталь</w:t>
            </w:r>
            <w:r>
              <w:rPr>
                <w:color w:val="auto"/>
                <w:sz w:val="16"/>
                <w:szCs w:val="16"/>
              </w:rPr>
              <w:t xml:space="preserve">ной части: наличие гидрофильное  </w:t>
            </w:r>
            <w:r w:rsidRPr="005C51E1">
              <w:rPr>
                <w:color w:val="auto"/>
                <w:sz w:val="16"/>
                <w:szCs w:val="16"/>
              </w:rPr>
              <w:t>Варианты жесткости кончика: наличие высокой гибкости, гибкий, средней гибкости, жесткий, высокой жесткости.   Варианты поддержки: налич</w:t>
            </w:r>
            <w:r>
              <w:rPr>
                <w:color w:val="auto"/>
                <w:sz w:val="16"/>
                <w:szCs w:val="16"/>
              </w:rPr>
              <w:t xml:space="preserve">ие стандартная и дополнительная                                                      </w:t>
            </w:r>
            <w:r w:rsidRPr="005C51E1">
              <w:rPr>
                <w:color w:val="auto"/>
                <w:sz w:val="16"/>
                <w:szCs w:val="16"/>
              </w:rPr>
              <w:t>Варианты дистальн</w:t>
            </w:r>
            <w:r>
              <w:rPr>
                <w:color w:val="auto"/>
                <w:sz w:val="16"/>
                <w:szCs w:val="16"/>
              </w:rPr>
              <w:t xml:space="preserve">ого кончика: наличие прямой и J                                           </w:t>
            </w:r>
            <w:r w:rsidRPr="005C51E1">
              <w:rPr>
                <w:color w:val="auto"/>
                <w:sz w:val="16"/>
                <w:szCs w:val="16"/>
              </w:rPr>
              <w:t xml:space="preserve">Степень жесткости кончика в </w:t>
            </w:r>
            <w:proofErr w:type="spellStart"/>
            <w:r w:rsidRPr="005C51E1">
              <w:rPr>
                <w:color w:val="auto"/>
                <w:sz w:val="16"/>
                <w:szCs w:val="16"/>
              </w:rPr>
              <w:t>граммах</w:t>
            </w:r>
            <w:proofErr w:type="gramStart"/>
            <w:r>
              <w:rPr>
                <w:color w:val="auto"/>
                <w:sz w:val="16"/>
                <w:szCs w:val="16"/>
              </w:rPr>
              <w:t>,н</w:t>
            </w:r>
            <w:proofErr w:type="gramEnd"/>
            <w:r>
              <w:rPr>
                <w:color w:val="auto"/>
                <w:sz w:val="16"/>
                <w:szCs w:val="16"/>
              </w:rPr>
              <w:t>е</w:t>
            </w:r>
            <w:proofErr w:type="spellEnd"/>
            <w:r>
              <w:rPr>
                <w:color w:val="auto"/>
                <w:sz w:val="16"/>
                <w:szCs w:val="16"/>
              </w:rPr>
              <w:t xml:space="preserve"> менее 0.8 и не более 1.0 г.     </w:t>
            </w:r>
            <w:r w:rsidRPr="005C51E1">
              <w:rPr>
                <w:color w:val="auto"/>
                <w:sz w:val="16"/>
                <w:szCs w:val="16"/>
              </w:rPr>
              <w:t>Возможность использования многократно во время одной операции- для обеспечения доступа к сосудам, имеющим различные анатомические характеристики, для прохождения зон поражения и  так же для доставки инструментов-</w:t>
            </w:r>
            <w:r>
              <w:rPr>
                <w:color w:val="auto"/>
                <w:sz w:val="16"/>
                <w:szCs w:val="16"/>
              </w:rPr>
              <w:t xml:space="preserve"> коронарных баллонов и </w:t>
            </w:r>
            <w:proofErr w:type="spellStart"/>
            <w:r>
              <w:rPr>
                <w:color w:val="auto"/>
                <w:sz w:val="16"/>
                <w:szCs w:val="16"/>
              </w:rPr>
              <w:t>стентов</w:t>
            </w:r>
            <w:proofErr w:type="spellEnd"/>
            <w:r>
              <w:rPr>
                <w:color w:val="auto"/>
                <w:sz w:val="16"/>
                <w:szCs w:val="16"/>
              </w:rPr>
              <w:t xml:space="preserve">.              </w:t>
            </w:r>
          </w:p>
        </w:tc>
        <w:tc>
          <w:tcPr>
            <w:tcW w:w="709" w:type="dxa"/>
            <w:shd w:val="clear" w:color="auto" w:fill="auto"/>
            <w:vAlign w:val="center"/>
          </w:tcPr>
          <w:p w:rsidR="002B3FF7" w:rsidRDefault="005C51E1" w:rsidP="003476D9">
            <w:pPr>
              <w:jc w:val="center"/>
              <w:rPr>
                <w:sz w:val="16"/>
                <w:szCs w:val="16"/>
              </w:rPr>
            </w:pPr>
            <w:r>
              <w:rPr>
                <w:sz w:val="16"/>
                <w:szCs w:val="16"/>
              </w:rPr>
              <w:t>штука</w:t>
            </w:r>
          </w:p>
        </w:tc>
        <w:tc>
          <w:tcPr>
            <w:tcW w:w="850" w:type="dxa"/>
            <w:shd w:val="clear" w:color="auto" w:fill="auto"/>
            <w:vAlign w:val="center"/>
          </w:tcPr>
          <w:p w:rsidR="002B3FF7" w:rsidRDefault="005C51E1" w:rsidP="003476D9">
            <w:pPr>
              <w:jc w:val="center"/>
              <w:rPr>
                <w:sz w:val="16"/>
                <w:szCs w:val="16"/>
              </w:rPr>
            </w:pPr>
            <w:r>
              <w:rPr>
                <w:sz w:val="16"/>
                <w:szCs w:val="16"/>
              </w:rPr>
              <w:t>20</w:t>
            </w:r>
          </w:p>
        </w:tc>
        <w:tc>
          <w:tcPr>
            <w:tcW w:w="1134" w:type="dxa"/>
            <w:shd w:val="clear" w:color="auto" w:fill="auto"/>
            <w:vAlign w:val="center"/>
          </w:tcPr>
          <w:p w:rsidR="002B3FF7" w:rsidRPr="0057602F" w:rsidRDefault="002B3FF7" w:rsidP="00DC7ECE">
            <w:pPr>
              <w:jc w:val="center"/>
              <w:rPr>
                <w:sz w:val="16"/>
                <w:szCs w:val="16"/>
              </w:rPr>
            </w:pPr>
            <w:r w:rsidRPr="0057602F">
              <w:rPr>
                <w:sz w:val="16"/>
                <w:szCs w:val="16"/>
              </w:rPr>
              <w:t>DDP</w:t>
            </w:r>
          </w:p>
        </w:tc>
        <w:tc>
          <w:tcPr>
            <w:tcW w:w="993" w:type="dxa"/>
            <w:shd w:val="clear" w:color="auto" w:fill="auto"/>
            <w:vAlign w:val="center"/>
          </w:tcPr>
          <w:p w:rsidR="002B3FF7" w:rsidRPr="0057602F" w:rsidRDefault="002B3FF7" w:rsidP="00DC7ECE">
            <w:pPr>
              <w:jc w:val="center"/>
              <w:rPr>
                <w:sz w:val="16"/>
                <w:szCs w:val="16"/>
              </w:rPr>
            </w:pPr>
            <w:r w:rsidRPr="0057602F">
              <w:rPr>
                <w:sz w:val="16"/>
                <w:szCs w:val="16"/>
              </w:rPr>
              <w:t xml:space="preserve">В течение 5 календарных дней </w:t>
            </w:r>
            <w:proofErr w:type="gramStart"/>
            <w:r w:rsidRPr="0057602F">
              <w:rPr>
                <w:sz w:val="16"/>
                <w:szCs w:val="16"/>
              </w:rPr>
              <w:t>с даты подачи</w:t>
            </w:r>
            <w:proofErr w:type="gramEnd"/>
            <w:r w:rsidRPr="0057602F">
              <w:rPr>
                <w:sz w:val="16"/>
                <w:szCs w:val="16"/>
              </w:rPr>
              <w:t xml:space="preserve"> заявки заказчиком</w:t>
            </w:r>
          </w:p>
        </w:tc>
        <w:tc>
          <w:tcPr>
            <w:tcW w:w="1275" w:type="dxa"/>
            <w:vAlign w:val="center"/>
          </w:tcPr>
          <w:p w:rsidR="002B3FF7" w:rsidRPr="0057602F" w:rsidRDefault="002B3FF7" w:rsidP="00DC7ECE">
            <w:pPr>
              <w:jc w:val="center"/>
              <w:rPr>
                <w:sz w:val="16"/>
                <w:szCs w:val="16"/>
              </w:rPr>
            </w:pPr>
            <w:r w:rsidRPr="0057602F">
              <w:rPr>
                <w:sz w:val="16"/>
                <w:szCs w:val="16"/>
              </w:rPr>
              <w:t xml:space="preserve">г. </w:t>
            </w:r>
            <w:proofErr w:type="spellStart"/>
            <w:r w:rsidRPr="0057602F">
              <w:rPr>
                <w:sz w:val="16"/>
                <w:szCs w:val="16"/>
              </w:rPr>
              <w:t>Актобе</w:t>
            </w:r>
            <w:proofErr w:type="spellEnd"/>
            <w:r w:rsidRPr="0057602F">
              <w:rPr>
                <w:sz w:val="16"/>
                <w:szCs w:val="16"/>
              </w:rPr>
              <w:t xml:space="preserve">, ул. </w:t>
            </w:r>
            <w:proofErr w:type="spellStart"/>
            <w:r w:rsidRPr="0057602F">
              <w:rPr>
                <w:sz w:val="16"/>
                <w:szCs w:val="16"/>
              </w:rPr>
              <w:t>Пацаева</w:t>
            </w:r>
            <w:proofErr w:type="spellEnd"/>
            <w:r w:rsidRPr="0057602F">
              <w:rPr>
                <w:sz w:val="16"/>
                <w:szCs w:val="16"/>
              </w:rPr>
              <w:t xml:space="preserve"> 7</w:t>
            </w:r>
          </w:p>
        </w:tc>
        <w:tc>
          <w:tcPr>
            <w:tcW w:w="1276" w:type="dxa"/>
            <w:vAlign w:val="center"/>
          </w:tcPr>
          <w:p w:rsidR="002B3FF7" w:rsidRPr="0057602F" w:rsidRDefault="002B3FF7" w:rsidP="00DC7ECE">
            <w:pPr>
              <w:jc w:val="center"/>
              <w:rPr>
                <w:sz w:val="16"/>
                <w:szCs w:val="16"/>
              </w:rPr>
            </w:pPr>
            <w:r w:rsidRPr="0057602F">
              <w:rPr>
                <w:sz w:val="16"/>
                <w:szCs w:val="16"/>
              </w:rPr>
              <w:t>0</w:t>
            </w:r>
          </w:p>
        </w:tc>
        <w:tc>
          <w:tcPr>
            <w:tcW w:w="1559" w:type="dxa"/>
            <w:shd w:val="clear" w:color="auto" w:fill="auto"/>
            <w:vAlign w:val="center"/>
          </w:tcPr>
          <w:p w:rsidR="002B3FF7" w:rsidRDefault="005C51E1" w:rsidP="007809CA">
            <w:pPr>
              <w:jc w:val="center"/>
              <w:rPr>
                <w:sz w:val="16"/>
                <w:szCs w:val="16"/>
              </w:rPr>
            </w:pPr>
            <w:r>
              <w:rPr>
                <w:sz w:val="16"/>
                <w:szCs w:val="16"/>
              </w:rPr>
              <w:t>926 000</w:t>
            </w:r>
          </w:p>
        </w:tc>
      </w:tr>
      <w:tr w:rsidR="00D75D1D" w:rsidRPr="0057602F" w:rsidTr="00F96540">
        <w:trPr>
          <w:trHeight w:val="1919"/>
        </w:trPr>
        <w:tc>
          <w:tcPr>
            <w:tcW w:w="635" w:type="dxa"/>
            <w:shd w:val="clear" w:color="auto" w:fill="auto"/>
            <w:vAlign w:val="center"/>
          </w:tcPr>
          <w:p w:rsidR="00D75D1D" w:rsidRDefault="00D75D1D" w:rsidP="007809CA">
            <w:pPr>
              <w:jc w:val="center"/>
              <w:rPr>
                <w:sz w:val="16"/>
                <w:szCs w:val="16"/>
              </w:rPr>
            </w:pPr>
            <w:r>
              <w:rPr>
                <w:sz w:val="16"/>
                <w:szCs w:val="16"/>
              </w:rPr>
              <w:t>11</w:t>
            </w:r>
          </w:p>
        </w:tc>
        <w:tc>
          <w:tcPr>
            <w:tcW w:w="1208" w:type="dxa"/>
            <w:vAlign w:val="center"/>
          </w:tcPr>
          <w:p w:rsidR="00D75D1D" w:rsidRPr="00FC1AD5" w:rsidRDefault="00D75D1D" w:rsidP="00BB537D">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276" w:type="dxa"/>
            <w:shd w:val="clear" w:color="auto" w:fill="auto"/>
            <w:vAlign w:val="center"/>
          </w:tcPr>
          <w:p w:rsidR="00D75D1D" w:rsidRPr="00762284" w:rsidRDefault="005C51E1" w:rsidP="00BB537D">
            <w:pPr>
              <w:jc w:val="center"/>
              <w:rPr>
                <w:color w:val="auto"/>
                <w:sz w:val="16"/>
                <w:szCs w:val="16"/>
              </w:rPr>
            </w:pPr>
            <w:r w:rsidRPr="005C51E1">
              <w:rPr>
                <w:color w:val="auto"/>
                <w:sz w:val="16"/>
                <w:szCs w:val="16"/>
              </w:rPr>
              <w:t xml:space="preserve">Коронарный  управляемый проводник для </w:t>
            </w:r>
            <w:proofErr w:type="gramStart"/>
            <w:r w:rsidRPr="005C51E1">
              <w:rPr>
                <w:color w:val="auto"/>
                <w:sz w:val="16"/>
                <w:szCs w:val="16"/>
              </w:rPr>
              <w:t>хронических</w:t>
            </w:r>
            <w:proofErr w:type="gramEnd"/>
            <w:r w:rsidRPr="005C51E1">
              <w:rPr>
                <w:color w:val="auto"/>
                <w:sz w:val="16"/>
                <w:szCs w:val="16"/>
              </w:rPr>
              <w:t xml:space="preserve"> окклюзии</w:t>
            </w:r>
          </w:p>
        </w:tc>
        <w:tc>
          <w:tcPr>
            <w:tcW w:w="5103" w:type="dxa"/>
            <w:vAlign w:val="center"/>
          </w:tcPr>
          <w:p w:rsidR="00D75D1D" w:rsidRPr="00762284" w:rsidRDefault="005C51E1" w:rsidP="00013BDB">
            <w:pPr>
              <w:spacing w:before="100" w:beforeAutospacing="1" w:after="119"/>
              <w:rPr>
                <w:color w:val="auto"/>
                <w:sz w:val="16"/>
                <w:szCs w:val="16"/>
              </w:rPr>
            </w:pPr>
            <w:r w:rsidRPr="005C51E1">
              <w:rPr>
                <w:color w:val="auto"/>
                <w:sz w:val="16"/>
                <w:szCs w:val="16"/>
              </w:rPr>
              <w:t>"Провод гибкий как шелковая нить возможность переплетения са</w:t>
            </w:r>
            <w:r>
              <w:rPr>
                <w:color w:val="auto"/>
                <w:sz w:val="16"/>
                <w:szCs w:val="16"/>
              </w:rPr>
              <w:t xml:space="preserve">мый легкий коронарный проводник                                                                        </w:t>
            </w:r>
            <w:r w:rsidRPr="005C51E1">
              <w:rPr>
                <w:color w:val="auto"/>
                <w:sz w:val="16"/>
                <w:szCs w:val="16"/>
              </w:rPr>
              <w:t xml:space="preserve"> Диамет</w:t>
            </w:r>
            <w:r>
              <w:rPr>
                <w:color w:val="auto"/>
                <w:sz w:val="16"/>
                <w:szCs w:val="16"/>
              </w:rPr>
              <w:t xml:space="preserve">р: не более 0,014"" (0,3556 мм)                                                          Наличие длин, см: 180 см                                                                               </w:t>
            </w:r>
            <w:r w:rsidRPr="005C51E1">
              <w:rPr>
                <w:color w:val="auto"/>
                <w:sz w:val="16"/>
                <w:szCs w:val="16"/>
              </w:rPr>
              <w:t>Материал сердечни</w:t>
            </w:r>
            <w:r>
              <w:rPr>
                <w:color w:val="auto"/>
                <w:sz w:val="16"/>
                <w:szCs w:val="16"/>
              </w:rPr>
              <w:t xml:space="preserve">ка: наличие нержавеющая сталь,                                            </w:t>
            </w:r>
            <w:r w:rsidRPr="005C51E1">
              <w:rPr>
                <w:color w:val="auto"/>
                <w:sz w:val="16"/>
                <w:szCs w:val="16"/>
              </w:rPr>
              <w:t>Тип сердечника: Технология изготовления «</w:t>
            </w:r>
            <w:proofErr w:type="spellStart"/>
            <w:r w:rsidRPr="005C51E1">
              <w:rPr>
                <w:color w:val="auto"/>
                <w:sz w:val="16"/>
                <w:szCs w:val="16"/>
              </w:rPr>
              <w:t>composite</w:t>
            </w:r>
            <w:proofErr w:type="spellEnd"/>
            <w:r w:rsidRPr="005C51E1">
              <w:rPr>
                <w:color w:val="auto"/>
                <w:sz w:val="16"/>
                <w:szCs w:val="16"/>
              </w:rPr>
              <w:t xml:space="preserve"> </w:t>
            </w:r>
            <w:proofErr w:type="spellStart"/>
            <w:r w:rsidRPr="005C51E1">
              <w:rPr>
                <w:color w:val="auto"/>
                <w:sz w:val="16"/>
                <w:szCs w:val="16"/>
              </w:rPr>
              <w:t>core</w:t>
            </w:r>
            <w:proofErr w:type="spellEnd"/>
            <w:r w:rsidRPr="005C51E1">
              <w:rPr>
                <w:color w:val="auto"/>
                <w:sz w:val="16"/>
                <w:szCs w:val="16"/>
              </w:rPr>
              <w:t xml:space="preserve">» наличие </w:t>
            </w:r>
            <w:proofErr w:type="gramStart"/>
            <w:r w:rsidRPr="005C51E1">
              <w:rPr>
                <w:color w:val="auto"/>
                <w:sz w:val="16"/>
                <w:szCs w:val="16"/>
              </w:rPr>
              <w:t>однокомпонентный</w:t>
            </w:r>
            <w:proofErr w:type="gramEnd"/>
            <w:r w:rsidRPr="005C51E1">
              <w:rPr>
                <w:color w:val="auto"/>
                <w:sz w:val="16"/>
                <w:szCs w:val="16"/>
              </w:rPr>
              <w:t xml:space="preserve"> из стали и дублирующий, идущий параллельно витой </w:t>
            </w:r>
            <w:proofErr w:type="spellStart"/>
            <w:r w:rsidRPr="005C51E1">
              <w:rPr>
                <w:color w:val="auto"/>
                <w:sz w:val="16"/>
                <w:szCs w:val="16"/>
              </w:rPr>
              <w:t>микро</w:t>
            </w:r>
            <w:r>
              <w:rPr>
                <w:color w:val="auto"/>
                <w:sz w:val="16"/>
                <w:szCs w:val="16"/>
              </w:rPr>
              <w:t>сердечник</w:t>
            </w:r>
            <w:proofErr w:type="spellEnd"/>
            <w:r>
              <w:rPr>
                <w:color w:val="auto"/>
                <w:sz w:val="16"/>
                <w:szCs w:val="16"/>
              </w:rPr>
              <w:t xml:space="preserve"> из стальных проволок.                                                Передача вращения наличие 1:1                                                                    </w:t>
            </w:r>
            <w:r w:rsidRPr="005C51E1">
              <w:rPr>
                <w:color w:val="auto"/>
                <w:sz w:val="16"/>
                <w:szCs w:val="16"/>
              </w:rPr>
              <w:t>Усиление, необходимое для изгиба дис</w:t>
            </w:r>
            <w:r>
              <w:rPr>
                <w:color w:val="auto"/>
                <w:sz w:val="16"/>
                <w:szCs w:val="16"/>
              </w:rPr>
              <w:t xml:space="preserve">тальной части проводника 3,0 г.                              </w:t>
            </w:r>
            <w:r w:rsidRPr="005C51E1">
              <w:rPr>
                <w:color w:val="auto"/>
                <w:sz w:val="16"/>
                <w:szCs w:val="16"/>
              </w:rPr>
              <w:t xml:space="preserve">Дистальная </w:t>
            </w:r>
            <w:proofErr w:type="spellStart"/>
            <w:r w:rsidRPr="005C51E1">
              <w:rPr>
                <w:color w:val="auto"/>
                <w:sz w:val="16"/>
                <w:szCs w:val="16"/>
              </w:rPr>
              <w:t>рентгеноко</w:t>
            </w:r>
            <w:r>
              <w:rPr>
                <w:color w:val="auto"/>
                <w:sz w:val="16"/>
                <w:szCs w:val="16"/>
              </w:rPr>
              <w:t>трастная</w:t>
            </w:r>
            <w:proofErr w:type="spellEnd"/>
            <w:r>
              <w:rPr>
                <w:color w:val="auto"/>
                <w:sz w:val="16"/>
                <w:szCs w:val="16"/>
              </w:rPr>
              <w:t xml:space="preserve"> спираль, длиной: 11 см                        </w:t>
            </w:r>
            <w:r w:rsidRPr="005C51E1">
              <w:rPr>
                <w:color w:val="auto"/>
                <w:sz w:val="16"/>
                <w:szCs w:val="16"/>
              </w:rPr>
              <w:t xml:space="preserve"> Покрытие прок</w:t>
            </w:r>
            <w:r>
              <w:rPr>
                <w:color w:val="auto"/>
                <w:sz w:val="16"/>
                <w:szCs w:val="16"/>
              </w:rPr>
              <w:t xml:space="preserve">симальной спирали: наличие PTFE                                     </w:t>
            </w:r>
            <w:r w:rsidRPr="005C51E1">
              <w:rPr>
                <w:color w:val="auto"/>
                <w:sz w:val="16"/>
                <w:szCs w:val="16"/>
              </w:rPr>
              <w:t>Наличие дублирующей (</w:t>
            </w:r>
            <w:r>
              <w:rPr>
                <w:color w:val="auto"/>
                <w:sz w:val="16"/>
                <w:szCs w:val="16"/>
              </w:rPr>
              <w:t xml:space="preserve">внутренней) оплетки сердечника.                    </w:t>
            </w:r>
            <w:r w:rsidRPr="005C51E1">
              <w:rPr>
                <w:color w:val="auto"/>
                <w:sz w:val="16"/>
                <w:szCs w:val="16"/>
              </w:rPr>
              <w:t xml:space="preserve"> Варианты покрытия дистальной части: гидрофиль</w:t>
            </w:r>
            <w:r>
              <w:rPr>
                <w:color w:val="auto"/>
                <w:sz w:val="16"/>
                <w:szCs w:val="16"/>
              </w:rPr>
              <w:t xml:space="preserve">ное покрытие (SLIP-COAT®) 40 см                                                                                           </w:t>
            </w:r>
            <w:r w:rsidRPr="005C51E1">
              <w:rPr>
                <w:color w:val="auto"/>
                <w:sz w:val="16"/>
                <w:szCs w:val="16"/>
              </w:rPr>
              <w:t>Варианты поддержки: налич</w:t>
            </w:r>
            <w:r>
              <w:rPr>
                <w:color w:val="auto"/>
                <w:sz w:val="16"/>
                <w:szCs w:val="16"/>
              </w:rPr>
              <w:t xml:space="preserve">ие стандартная и дополнительная </w:t>
            </w:r>
            <w:r w:rsidRPr="005C51E1">
              <w:rPr>
                <w:color w:val="auto"/>
                <w:sz w:val="16"/>
                <w:szCs w:val="16"/>
              </w:rPr>
              <w:t>Варианты дистального кончика - прямой и ми</w:t>
            </w:r>
            <w:r>
              <w:rPr>
                <w:color w:val="auto"/>
                <w:sz w:val="16"/>
                <w:szCs w:val="16"/>
              </w:rPr>
              <w:t xml:space="preserve">ниатюрная предварительная форма                                                                          </w:t>
            </w:r>
            <w:r w:rsidRPr="005C51E1">
              <w:rPr>
                <w:color w:val="auto"/>
                <w:sz w:val="16"/>
                <w:szCs w:val="16"/>
              </w:rPr>
              <w:t xml:space="preserve"> Возможность использования многократно во время одной операции - для обеспечения доступа к сосудам, имеющим различные анатомические характеристики, для прохождения зон поражения, включая субтотальные стенозы, а так же для доставки инструменто</w:t>
            </w:r>
            <w:proofErr w:type="gramStart"/>
            <w:r w:rsidRPr="005C51E1">
              <w:rPr>
                <w:color w:val="auto"/>
                <w:sz w:val="16"/>
                <w:szCs w:val="16"/>
              </w:rPr>
              <w:t>в-</w:t>
            </w:r>
            <w:proofErr w:type="gramEnd"/>
            <w:r>
              <w:rPr>
                <w:color w:val="auto"/>
                <w:sz w:val="16"/>
                <w:szCs w:val="16"/>
              </w:rPr>
              <w:t xml:space="preserve"> коронарных баллонов и </w:t>
            </w:r>
            <w:proofErr w:type="spellStart"/>
            <w:r>
              <w:rPr>
                <w:color w:val="auto"/>
                <w:sz w:val="16"/>
                <w:szCs w:val="16"/>
              </w:rPr>
              <w:t>стентов</w:t>
            </w:r>
            <w:proofErr w:type="spellEnd"/>
            <w:r w:rsidR="00013BDB">
              <w:rPr>
                <w:color w:val="auto"/>
                <w:sz w:val="16"/>
                <w:szCs w:val="16"/>
              </w:rPr>
              <w:t>»</w:t>
            </w:r>
            <w:r>
              <w:rPr>
                <w:color w:val="auto"/>
                <w:sz w:val="16"/>
                <w:szCs w:val="16"/>
              </w:rPr>
              <w:t xml:space="preserve">.                                  </w:t>
            </w:r>
            <w:r w:rsidR="00013BDB">
              <w:rPr>
                <w:color w:val="auto"/>
                <w:sz w:val="16"/>
                <w:szCs w:val="16"/>
              </w:rPr>
              <w:t xml:space="preserve">                      </w:t>
            </w:r>
            <w:r w:rsidRPr="005C51E1">
              <w:rPr>
                <w:color w:val="auto"/>
                <w:sz w:val="16"/>
                <w:szCs w:val="16"/>
              </w:rPr>
              <w:t xml:space="preserve">   </w:t>
            </w:r>
          </w:p>
        </w:tc>
        <w:tc>
          <w:tcPr>
            <w:tcW w:w="709" w:type="dxa"/>
            <w:shd w:val="clear" w:color="auto" w:fill="auto"/>
            <w:vAlign w:val="center"/>
          </w:tcPr>
          <w:p w:rsidR="00D75D1D" w:rsidRDefault="005C51E1" w:rsidP="00BB537D">
            <w:pPr>
              <w:jc w:val="center"/>
              <w:rPr>
                <w:sz w:val="16"/>
                <w:szCs w:val="16"/>
              </w:rPr>
            </w:pPr>
            <w:r>
              <w:rPr>
                <w:sz w:val="16"/>
                <w:szCs w:val="16"/>
              </w:rPr>
              <w:t>штука</w:t>
            </w:r>
          </w:p>
        </w:tc>
        <w:tc>
          <w:tcPr>
            <w:tcW w:w="850" w:type="dxa"/>
            <w:shd w:val="clear" w:color="auto" w:fill="auto"/>
            <w:vAlign w:val="center"/>
          </w:tcPr>
          <w:p w:rsidR="00D75D1D" w:rsidRDefault="005C51E1" w:rsidP="00BB537D">
            <w:pPr>
              <w:jc w:val="center"/>
              <w:rPr>
                <w:sz w:val="16"/>
                <w:szCs w:val="16"/>
              </w:rPr>
            </w:pPr>
            <w:r>
              <w:rPr>
                <w:sz w:val="16"/>
                <w:szCs w:val="16"/>
              </w:rPr>
              <w:t>5</w:t>
            </w:r>
          </w:p>
        </w:tc>
        <w:tc>
          <w:tcPr>
            <w:tcW w:w="1134" w:type="dxa"/>
            <w:shd w:val="clear" w:color="auto" w:fill="auto"/>
            <w:vAlign w:val="center"/>
          </w:tcPr>
          <w:p w:rsidR="00D75D1D" w:rsidRPr="0057602F" w:rsidRDefault="00D75D1D" w:rsidP="00BB537D">
            <w:pPr>
              <w:jc w:val="center"/>
              <w:rPr>
                <w:sz w:val="16"/>
                <w:szCs w:val="16"/>
              </w:rPr>
            </w:pPr>
            <w:r w:rsidRPr="0057602F">
              <w:rPr>
                <w:sz w:val="16"/>
                <w:szCs w:val="16"/>
              </w:rPr>
              <w:t>DDP</w:t>
            </w:r>
          </w:p>
        </w:tc>
        <w:tc>
          <w:tcPr>
            <w:tcW w:w="993" w:type="dxa"/>
            <w:shd w:val="clear" w:color="auto" w:fill="auto"/>
            <w:vAlign w:val="center"/>
          </w:tcPr>
          <w:p w:rsidR="00D75D1D" w:rsidRPr="0057602F" w:rsidRDefault="00D75D1D" w:rsidP="00BB537D">
            <w:pPr>
              <w:jc w:val="center"/>
              <w:rPr>
                <w:sz w:val="16"/>
                <w:szCs w:val="16"/>
              </w:rPr>
            </w:pPr>
            <w:r w:rsidRPr="0057602F">
              <w:rPr>
                <w:sz w:val="16"/>
                <w:szCs w:val="16"/>
              </w:rPr>
              <w:t xml:space="preserve">В течение 5 календарных дней </w:t>
            </w:r>
            <w:proofErr w:type="gramStart"/>
            <w:r w:rsidRPr="0057602F">
              <w:rPr>
                <w:sz w:val="16"/>
                <w:szCs w:val="16"/>
              </w:rPr>
              <w:t>с даты подачи</w:t>
            </w:r>
            <w:proofErr w:type="gramEnd"/>
            <w:r w:rsidRPr="0057602F">
              <w:rPr>
                <w:sz w:val="16"/>
                <w:szCs w:val="16"/>
              </w:rPr>
              <w:t xml:space="preserve"> заявки заказчиком</w:t>
            </w:r>
          </w:p>
        </w:tc>
        <w:tc>
          <w:tcPr>
            <w:tcW w:w="1275" w:type="dxa"/>
            <w:vAlign w:val="center"/>
          </w:tcPr>
          <w:p w:rsidR="00D75D1D" w:rsidRPr="0057602F" w:rsidRDefault="00D75D1D" w:rsidP="00BB537D">
            <w:pPr>
              <w:jc w:val="center"/>
              <w:rPr>
                <w:sz w:val="16"/>
                <w:szCs w:val="16"/>
              </w:rPr>
            </w:pPr>
            <w:r w:rsidRPr="0057602F">
              <w:rPr>
                <w:sz w:val="16"/>
                <w:szCs w:val="16"/>
              </w:rPr>
              <w:t xml:space="preserve">г. </w:t>
            </w:r>
            <w:proofErr w:type="spellStart"/>
            <w:r w:rsidRPr="0057602F">
              <w:rPr>
                <w:sz w:val="16"/>
                <w:szCs w:val="16"/>
              </w:rPr>
              <w:t>Актобе</w:t>
            </w:r>
            <w:proofErr w:type="spellEnd"/>
            <w:r w:rsidRPr="0057602F">
              <w:rPr>
                <w:sz w:val="16"/>
                <w:szCs w:val="16"/>
              </w:rPr>
              <w:t xml:space="preserve">, ул. </w:t>
            </w:r>
            <w:proofErr w:type="spellStart"/>
            <w:r w:rsidRPr="0057602F">
              <w:rPr>
                <w:sz w:val="16"/>
                <w:szCs w:val="16"/>
              </w:rPr>
              <w:t>Пацаева</w:t>
            </w:r>
            <w:proofErr w:type="spellEnd"/>
            <w:r w:rsidRPr="0057602F">
              <w:rPr>
                <w:sz w:val="16"/>
                <w:szCs w:val="16"/>
              </w:rPr>
              <w:t xml:space="preserve"> 7</w:t>
            </w:r>
          </w:p>
        </w:tc>
        <w:tc>
          <w:tcPr>
            <w:tcW w:w="1276" w:type="dxa"/>
            <w:vAlign w:val="center"/>
          </w:tcPr>
          <w:p w:rsidR="00D75D1D" w:rsidRPr="0057602F" w:rsidRDefault="00D75D1D" w:rsidP="00BB537D">
            <w:pPr>
              <w:jc w:val="center"/>
              <w:rPr>
                <w:sz w:val="16"/>
                <w:szCs w:val="16"/>
              </w:rPr>
            </w:pPr>
            <w:r w:rsidRPr="0057602F">
              <w:rPr>
                <w:sz w:val="16"/>
                <w:szCs w:val="16"/>
              </w:rPr>
              <w:t>0</w:t>
            </w:r>
          </w:p>
        </w:tc>
        <w:tc>
          <w:tcPr>
            <w:tcW w:w="1559" w:type="dxa"/>
            <w:shd w:val="clear" w:color="auto" w:fill="auto"/>
            <w:vAlign w:val="center"/>
          </w:tcPr>
          <w:p w:rsidR="00D75D1D" w:rsidRDefault="005C51E1" w:rsidP="00BB537D">
            <w:pPr>
              <w:jc w:val="center"/>
              <w:rPr>
                <w:sz w:val="16"/>
                <w:szCs w:val="16"/>
              </w:rPr>
            </w:pPr>
            <w:r>
              <w:rPr>
                <w:sz w:val="16"/>
                <w:szCs w:val="16"/>
              </w:rPr>
              <w:t>395 000</w:t>
            </w:r>
          </w:p>
        </w:tc>
      </w:tr>
      <w:tr w:rsidR="00D75D1D" w:rsidRPr="0057602F" w:rsidTr="00F96540">
        <w:trPr>
          <w:trHeight w:val="1919"/>
        </w:trPr>
        <w:tc>
          <w:tcPr>
            <w:tcW w:w="635" w:type="dxa"/>
            <w:shd w:val="clear" w:color="auto" w:fill="auto"/>
            <w:vAlign w:val="center"/>
          </w:tcPr>
          <w:p w:rsidR="00D75D1D" w:rsidRDefault="00D75D1D" w:rsidP="007809CA">
            <w:pPr>
              <w:jc w:val="center"/>
              <w:rPr>
                <w:sz w:val="16"/>
                <w:szCs w:val="16"/>
              </w:rPr>
            </w:pPr>
            <w:r>
              <w:rPr>
                <w:sz w:val="16"/>
                <w:szCs w:val="16"/>
              </w:rPr>
              <w:t>12</w:t>
            </w:r>
          </w:p>
        </w:tc>
        <w:tc>
          <w:tcPr>
            <w:tcW w:w="1208" w:type="dxa"/>
            <w:vAlign w:val="center"/>
          </w:tcPr>
          <w:p w:rsidR="00D75D1D" w:rsidRPr="00FC1AD5" w:rsidRDefault="00D75D1D" w:rsidP="00BB537D">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276" w:type="dxa"/>
            <w:shd w:val="clear" w:color="auto" w:fill="auto"/>
            <w:vAlign w:val="center"/>
          </w:tcPr>
          <w:p w:rsidR="00D75D1D" w:rsidRPr="00762284" w:rsidRDefault="005C51E1" w:rsidP="00BB537D">
            <w:pPr>
              <w:jc w:val="center"/>
              <w:rPr>
                <w:color w:val="auto"/>
                <w:sz w:val="16"/>
                <w:szCs w:val="16"/>
              </w:rPr>
            </w:pPr>
            <w:r w:rsidRPr="005C51E1">
              <w:rPr>
                <w:color w:val="auto"/>
                <w:sz w:val="16"/>
                <w:szCs w:val="16"/>
              </w:rPr>
              <w:t xml:space="preserve">Коронарный  управляемый проводник для </w:t>
            </w:r>
            <w:proofErr w:type="gramStart"/>
            <w:r w:rsidRPr="005C51E1">
              <w:rPr>
                <w:color w:val="auto"/>
                <w:sz w:val="16"/>
                <w:szCs w:val="16"/>
              </w:rPr>
              <w:t>хронических</w:t>
            </w:r>
            <w:proofErr w:type="gramEnd"/>
            <w:r w:rsidRPr="005C51E1">
              <w:rPr>
                <w:color w:val="auto"/>
                <w:sz w:val="16"/>
                <w:szCs w:val="16"/>
              </w:rPr>
              <w:t xml:space="preserve"> окклюзии  семейство</w:t>
            </w:r>
          </w:p>
        </w:tc>
        <w:tc>
          <w:tcPr>
            <w:tcW w:w="5103" w:type="dxa"/>
            <w:vAlign w:val="center"/>
          </w:tcPr>
          <w:p w:rsidR="00D75D1D" w:rsidRPr="00762284" w:rsidRDefault="005C51E1" w:rsidP="00013BDB">
            <w:pPr>
              <w:spacing w:before="100" w:beforeAutospacing="1" w:after="119"/>
              <w:rPr>
                <w:color w:val="auto"/>
                <w:sz w:val="16"/>
                <w:szCs w:val="16"/>
              </w:rPr>
            </w:pPr>
            <w:proofErr w:type="gramStart"/>
            <w:r w:rsidRPr="005C51E1">
              <w:rPr>
                <w:color w:val="auto"/>
                <w:sz w:val="16"/>
                <w:szCs w:val="16"/>
              </w:rPr>
              <w:t>"Коронарные пров</w:t>
            </w:r>
            <w:r>
              <w:rPr>
                <w:color w:val="auto"/>
                <w:sz w:val="16"/>
                <w:szCs w:val="16"/>
              </w:rPr>
              <w:t xml:space="preserve">одники для хронических окклюзий                                    </w:t>
            </w:r>
            <w:r w:rsidRPr="005C51E1">
              <w:rPr>
                <w:color w:val="auto"/>
                <w:sz w:val="16"/>
                <w:szCs w:val="16"/>
              </w:rPr>
              <w:t>Диаметр: не более 0.</w:t>
            </w:r>
            <w:r>
              <w:rPr>
                <w:color w:val="auto"/>
                <w:sz w:val="16"/>
                <w:szCs w:val="16"/>
              </w:rPr>
              <w:t xml:space="preserve">010, 0.011, 0.012, 0.014 дюймов                                      Наличие длин, см: 190, 300 см                                                                           Наличие длин спирали: 15, 16 см                                                                 </w:t>
            </w:r>
            <w:r w:rsidRPr="005C51E1">
              <w:rPr>
                <w:color w:val="auto"/>
                <w:sz w:val="16"/>
                <w:szCs w:val="16"/>
              </w:rPr>
              <w:t>Кончик: заостренный, диаметр: не бо</w:t>
            </w:r>
            <w:r>
              <w:rPr>
                <w:color w:val="auto"/>
                <w:sz w:val="16"/>
                <w:szCs w:val="16"/>
              </w:rPr>
              <w:t>лее 0.012 дюйма, пре-</w:t>
            </w:r>
            <w:proofErr w:type="spellStart"/>
            <w:r>
              <w:rPr>
                <w:color w:val="auto"/>
                <w:sz w:val="16"/>
                <w:szCs w:val="16"/>
              </w:rPr>
              <w:t>шейп</w:t>
            </w:r>
            <w:proofErr w:type="spellEnd"/>
            <w:r>
              <w:rPr>
                <w:color w:val="auto"/>
                <w:sz w:val="16"/>
                <w:szCs w:val="16"/>
              </w:rPr>
              <w:t xml:space="preserve"> 1 мм </w:t>
            </w:r>
            <w:r w:rsidRPr="005C51E1">
              <w:rPr>
                <w:color w:val="auto"/>
                <w:sz w:val="16"/>
                <w:szCs w:val="16"/>
              </w:rPr>
              <w:t>Материал сердечни</w:t>
            </w:r>
            <w:r>
              <w:rPr>
                <w:color w:val="auto"/>
                <w:sz w:val="16"/>
                <w:szCs w:val="16"/>
              </w:rPr>
              <w:t xml:space="preserve">ка: наличие нержавеющая сталь,                                               </w:t>
            </w:r>
            <w:r w:rsidRPr="005C51E1">
              <w:rPr>
                <w:color w:val="auto"/>
                <w:sz w:val="16"/>
                <w:szCs w:val="16"/>
              </w:rPr>
              <w:t xml:space="preserve">Тип сердечника: наличие однокомпонентный из стали и дублирующий, идущий параллельно витой </w:t>
            </w:r>
            <w:proofErr w:type="spellStart"/>
            <w:r w:rsidRPr="005C51E1">
              <w:rPr>
                <w:color w:val="auto"/>
                <w:sz w:val="16"/>
                <w:szCs w:val="16"/>
              </w:rPr>
              <w:t>микро</w:t>
            </w:r>
            <w:r>
              <w:rPr>
                <w:color w:val="auto"/>
                <w:sz w:val="16"/>
                <w:szCs w:val="16"/>
              </w:rPr>
              <w:t>сердечник</w:t>
            </w:r>
            <w:proofErr w:type="spellEnd"/>
            <w:r>
              <w:rPr>
                <w:color w:val="auto"/>
                <w:sz w:val="16"/>
                <w:szCs w:val="16"/>
              </w:rPr>
              <w:t xml:space="preserve"> из стальных проволок.</w:t>
            </w:r>
            <w:proofErr w:type="gramEnd"/>
            <w:r>
              <w:rPr>
                <w:color w:val="auto"/>
                <w:sz w:val="16"/>
                <w:szCs w:val="16"/>
              </w:rPr>
              <w:t xml:space="preserve"> </w:t>
            </w:r>
            <w:proofErr w:type="gramStart"/>
            <w:r>
              <w:rPr>
                <w:color w:val="auto"/>
                <w:sz w:val="16"/>
                <w:szCs w:val="16"/>
              </w:rPr>
              <w:t xml:space="preserve">Передача вращения наличие 1:1                                                                      </w:t>
            </w:r>
            <w:r w:rsidRPr="005C51E1">
              <w:rPr>
                <w:color w:val="auto"/>
                <w:sz w:val="16"/>
                <w:szCs w:val="16"/>
              </w:rPr>
              <w:t xml:space="preserve">Дистальная </w:t>
            </w:r>
            <w:proofErr w:type="spellStart"/>
            <w:r w:rsidRPr="005C51E1">
              <w:rPr>
                <w:color w:val="auto"/>
                <w:sz w:val="16"/>
                <w:szCs w:val="16"/>
              </w:rPr>
              <w:t>рентгеноко</w:t>
            </w:r>
            <w:r>
              <w:rPr>
                <w:color w:val="auto"/>
                <w:sz w:val="16"/>
                <w:szCs w:val="16"/>
              </w:rPr>
              <w:t>трастная</w:t>
            </w:r>
            <w:proofErr w:type="spellEnd"/>
            <w:r>
              <w:rPr>
                <w:color w:val="auto"/>
                <w:sz w:val="16"/>
                <w:szCs w:val="16"/>
              </w:rPr>
              <w:t xml:space="preserve"> спираль, длиной: 17 см                      </w:t>
            </w:r>
            <w:r w:rsidRPr="005C51E1">
              <w:rPr>
                <w:color w:val="auto"/>
                <w:sz w:val="16"/>
                <w:szCs w:val="16"/>
              </w:rPr>
              <w:t>Проксимальная спираль из нержа</w:t>
            </w:r>
            <w:r>
              <w:rPr>
                <w:color w:val="auto"/>
                <w:sz w:val="16"/>
                <w:szCs w:val="16"/>
              </w:rPr>
              <w:t xml:space="preserve">веющей стали, длиной: 15, 16 см </w:t>
            </w:r>
            <w:r w:rsidRPr="005C51E1">
              <w:rPr>
                <w:color w:val="auto"/>
                <w:sz w:val="16"/>
                <w:szCs w:val="16"/>
              </w:rPr>
              <w:t>Покрытие прок</w:t>
            </w:r>
            <w:r>
              <w:rPr>
                <w:color w:val="auto"/>
                <w:sz w:val="16"/>
                <w:szCs w:val="16"/>
              </w:rPr>
              <w:t xml:space="preserve">симальной спирали: наличие PTFE                              </w:t>
            </w:r>
            <w:r w:rsidRPr="005C51E1">
              <w:rPr>
                <w:color w:val="auto"/>
                <w:sz w:val="16"/>
                <w:szCs w:val="16"/>
              </w:rPr>
              <w:t>Возможност</w:t>
            </w:r>
            <w:r>
              <w:rPr>
                <w:color w:val="auto"/>
                <w:sz w:val="16"/>
                <w:szCs w:val="16"/>
              </w:rPr>
              <w:t xml:space="preserve">ь удлинения до: не менее 465 см                                             </w:t>
            </w:r>
            <w:r w:rsidRPr="005C51E1">
              <w:rPr>
                <w:color w:val="auto"/>
                <w:sz w:val="16"/>
                <w:szCs w:val="16"/>
              </w:rPr>
              <w:t>Варианты покрытия ди</w:t>
            </w:r>
            <w:r>
              <w:rPr>
                <w:color w:val="auto"/>
                <w:sz w:val="16"/>
                <w:szCs w:val="16"/>
              </w:rPr>
              <w:t xml:space="preserve">стальной части: не гидрофильное                      </w:t>
            </w:r>
            <w:r w:rsidRPr="005C51E1">
              <w:rPr>
                <w:color w:val="auto"/>
                <w:sz w:val="16"/>
                <w:szCs w:val="16"/>
              </w:rPr>
              <w:t>Варианты жесткости кончика: наличие высокой гибкости, гибкий, средней гибко</w:t>
            </w:r>
            <w:r>
              <w:rPr>
                <w:color w:val="auto"/>
                <w:sz w:val="16"/>
                <w:szCs w:val="16"/>
              </w:rPr>
              <w:t xml:space="preserve">сти, жесткий, высокой жесткости                                        </w:t>
            </w:r>
            <w:r w:rsidRPr="005C51E1">
              <w:rPr>
                <w:color w:val="auto"/>
                <w:sz w:val="16"/>
                <w:szCs w:val="16"/>
              </w:rPr>
              <w:t>Варианты поддержки: налич</w:t>
            </w:r>
            <w:r>
              <w:rPr>
                <w:color w:val="auto"/>
                <w:sz w:val="16"/>
                <w:szCs w:val="16"/>
              </w:rPr>
              <w:t xml:space="preserve">ие стандартная и дополнительная </w:t>
            </w:r>
            <w:r w:rsidRPr="005C51E1">
              <w:rPr>
                <w:color w:val="auto"/>
                <w:sz w:val="16"/>
                <w:szCs w:val="16"/>
              </w:rPr>
              <w:t>Варианты дистального кончика: н</w:t>
            </w:r>
            <w:r>
              <w:rPr>
                <w:color w:val="auto"/>
                <w:sz w:val="16"/>
                <w:szCs w:val="16"/>
              </w:rPr>
              <w:t>аличие</w:t>
            </w:r>
            <w:proofErr w:type="gramEnd"/>
            <w:r>
              <w:rPr>
                <w:color w:val="auto"/>
                <w:sz w:val="16"/>
                <w:szCs w:val="16"/>
              </w:rPr>
              <w:t xml:space="preserve"> прямой формы и изогнутой   </w:t>
            </w:r>
            <w:r w:rsidRPr="005C51E1">
              <w:rPr>
                <w:color w:val="auto"/>
                <w:sz w:val="16"/>
                <w:szCs w:val="16"/>
              </w:rPr>
              <w:t>Степень жесткости кончика в граммах</w:t>
            </w:r>
            <w:r>
              <w:rPr>
                <w:color w:val="auto"/>
                <w:sz w:val="16"/>
                <w:szCs w:val="16"/>
              </w:rPr>
              <w:t xml:space="preserve">, 1.7, 3.5, 4.5 г.                     </w:t>
            </w:r>
            <w:r w:rsidRPr="005C51E1">
              <w:rPr>
                <w:color w:val="auto"/>
                <w:sz w:val="16"/>
                <w:szCs w:val="16"/>
              </w:rPr>
              <w:t>Возможность использования многократно во время одной операци</w:t>
            </w:r>
            <w:proofErr w:type="gramStart"/>
            <w:r w:rsidRPr="005C51E1">
              <w:rPr>
                <w:color w:val="auto"/>
                <w:sz w:val="16"/>
                <w:szCs w:val="16"/>
              </w:rPr>
              <w:t>и-</w:t>
            </w:r>
            <w:proofErr w:type="gramEnd"/>
            <w:r w:rsidRPr="005C51E1">
              <w:rPr>
                <w:color w:val="auto"/>
                <w:sz w:val="16"/>
                <w:szCs w:val="16"/>
              </w:rPr>
              <w:t xml:space="preserve"> для обеспечения доступа к сосудам, имеющим различные анатомические характеристики, для прохождения зон поражения, включая хронические окклюзии, а так же для доставки инструментов-</w:t>
            </w:r>
            <w:r w:rsidR="00013BDB">
              <w:rPr>
                <w:color w:val="auto"/>
                <w:sz w:val="16"/>
                <w:szCs w:val="16"/>
              </w:rPr>
              <w:t xml:space="preserve"> коронарных баллонов и </w:t>
            </w:r>
            <w:proofErr w:type="spellStart"/>
            <w:r w:rsidR="00013BDB">
              <w:rPr>
                <w:color w:val="auto"/>
                <w:sz w:val="16"/>
                <w:szCs w:val="16"/>
              </w:rPr>
              <w:t>стентов</w:t>
            </w:r>
            <w:proofErr w:type="spellEnd"/>
            <w:r w:rsidR="00013BDB">
              <w:rPr>
                <w:color w:val="auto"/>
                <w:sz w:val="16"/>
                <w:szCs w:val="16"/>
              </w:rPr>
              <w:t>.</w:t>
            </w:r>
            <w:r w:rsidRPr="005C51E1">
              <w:rPr>
                <w:color w:val="auto"/>
                <w:sz w:val="16"/>
                <w:szCs w:val="16"/>
              </w:rPr>
              <w:t xml:space="preserve">"   </w:t>
            </w:r>
          </w:p>
        </w:tc>
        <w:tc>
          <w:tcPr>
            <w:tcW w:w="709" w:type="dxa"/>
            <w:shd w:val="clear" w:color="auto" w:fill="auto"/>
            <w:vAlign w:val="center"/>
          </w:tcPr>
          <w:p w:rsidR="00D75D1D" w:rsidRDefault="00013BDB" w:rsidP="00BB537D">
            <w:pPr>
              <w:jc w:val="center"/>
              <w:rPr>
                <w:sz w:val="16"/>
                <w:szCs w:val="16"/>
              </w:rPr>
            </w:pPr>
            <w:r>
              <w:rPr>
                <w:sz w:val="16"/>
                <w:szCs w:val="16"/>
              </w:rPr>
              <w:t>штука</w:t>
            </w:r>
          </w:p>
        </w:tc>
        <w:tc>
          <w:tcPr>
            <w:tcW w:w="850" w:type="dxa"/>
            <w:shd w:val="clear" w:color="auto" w:fill="auto"/>
            <w:vAlign w:val="center"/>
          </w:tcPr>
          <w:p w:rsidR="00D75D1D" w:rsidRDefault="00013BDB" w:rsidP="00BB537D">
            <w:pPr>
              <w:jc w:val="center"/>
              <w:rPr>
                <w:sz w:val="16"/>
                <w:szCs w:val="16"/>
              </w:rPr>
            </w:pPr>
            <w:r>
              <w:rPr>
                <w:sz w:val="16"/>
                <w:szCs w:val="16"/>
              </w:rPr>
              <w:t>5</w:t>
            </w:r>
          </w:p>
        </w:tc>
        <w:tc>
          <w:tcPr>
            <w:tcW w:w="1134" w:type="dxa"/>
            <w:shd w:val="clear" w:color="auto" w:fill="auto"/>
            <w:vAlign w:val="center"/>
          </w:tcPr>
          <w:p w:rsidR="00D75D1D" w:rsidRPr="0057602F" w:rsidRDefault="00D75D1D" w:rsidP="00BB537D">
            <w:pPr>
              <w:jc w:val="center"/>
              <w:rPr>
                <w:sz w:val="16"/>
                <w:szCs w:val="16"/>
              </w:rPr>
            </w:pPr>
            <w:r w:rsidRPr="0057602F">
              <w:rPr>
                <w:sz w:val="16"/>
                <w:szCs w:val="16"/>
              </w:rPr>
              <w:t>DDP</w:t>
            </w:r>
          </w:p>
        </w:tc>
        <w:tc>
          <w:tcPr>
            <w:tcW w:w="993" w:type="dxa"/>
            <w:shd w:val="clear" w:color="auto" w:fill="auto"/>
            <w:vAlign w:val="center"/>
          </w:tcPr>
          <w:p w:rsidR="00D75D1D" w:rsidRPr="0057602F" w:rsidRDefault="00D75D1D" w:rsidP="00BB537D">
            <w:pPr>
              <w:jc w:val="center"/>
              <w:rPr>
                <w:sz w:val="16"/>
                <w:szCs w:val="16"/>
              </w:rPr>
            </w:pPr>
            <w:r w:rsidRPr="0057602F">
              <w:rPr>
                <w:sz w:val="16"/>
                <w:szCs w:val="16"/>
              </w:rPr>
              <w:t xml:space="preserve">В течение 5 календарных дней </w:t>
            </w:r>
            <w:proofErr w:type="gramStart"/>
            <w:r w:rsidRPr="0057602F">
              <w:rPr>
                <w:sz w:val="16"/>
                <w:szCs w:val="16"/>
              </w:rPr>
              <w:t>с даты подачи</w:t>
            </w:r>
            <w:proofErr w:type="gramEnd"/>
            <w:r w:rsidRPr="0057602F">
              <w:rPr>
                <w:sz w:val="16"/>
                <w:szCs w:val="16"/>
              </w:rPr>
              <w:t xml:space="preserve"> заявки заказчиком</w:t>
            </w:r>
          </w:p>
        </w:tc>
        <w:tc>
          <w:tcPr>
            <w:tcW w:w="1275" w:type="dxa"/>
            <w:vAlign w:val="center"/>
          </w:tcPr>
          <w:p w:rsidR="00D75D1D" w:rsidRPr="0057602F" w:rsidRDefault="00D75D1D" w:rsidP="00BB537D">
            <w:pPr>
              <w:jc w:val="center"/>
              <w:rPr>
                <w:sz w:val="16"/>
                <w:szCs w:val="16"/>
              </w:rPr>
            </w:pPr>
            <w:r w:rsidRPr="0057602F">
              <w:rPr>
                <w:sz w:val="16"/>
                <w:szCs w:val="16"/>
              </w:rPr>
              <w:t xml:space="preserve">г. </w:t>
            </w:r>
            <w:proofErr w:type="spellStart"/>
            <w:r w:rsidRPr="0057602F">
              <w:rPr>
                <w:sz w:val="16"/>
                <w:szCs w:val="16"/>
              </w:rPr>
              <w:t>Актобе</w:t>
            </w:r>
            <w:proofErr w:type="spellEnd"/>
            <w:r w:rsidRPr="0057602F">
              <w:rPr>
                <w:sz w:val="16"/>
                <w:szCs w:val="16"/>
              </w:rPr>
              <w:t xml:space="preserve">, ул. </w:t>
            </w:r>
            <w:proofErr w:type="spellStart"/>
            <w:r w:rsidRPr="0057602F">
              <w:rPr>
                <w:sz w:val="16"/>
                <w:szCs w:val="16"/>
              </w:rPr>
              <w:t>Пацаева</w:t>
            </w:r>
            <w:proofErr w:type="spellEnd"/>
            <w:r w:rsidRPr="0057602F">
              <w:rPr>
                <w:sz w:val="16"/>
                <w:szCs w:val="16"/>
              </w:rPr>
              <w:t xml:space="preserve"> 7</w:t>
            </w:r>
          </w:p>
        </w:tc>
        <w:tc>
          <w:tcPr>
            <w:tcW w:w="1276" w:type="dxa"/>
            <w:vAlign w:val="center"/>
          </w:tcPr>
          <w:p w:rsidR="00D75D1D" w:rsidRPr="0057602F" w:rsidRDefault="00D75D1D" w:rsidP="00BB537D">
            <w:pPr>
              <w:jc w:val="center"/>
              <w:rPr>
                <w:sz w:val="16"/>
                <w:szCs w:val="16"/>
              </w:rPr>
            </w:pPr>
            <w:r w:rsidRPr="0057602F">
              <w:rPr>
                <w:sz w:val="16"/>
                <w:szCs w:val="16"/>
              </w:rPr>
              <w:t>0</w:t>
            </w:r>
          </w:p>
        </w:tc>
        <w:tc>
          <w:tcPr>
            <w:tcW w:w="1559" w:type="dxa"/>
            <w:shd w:val="clear" w:color="auto" w:fill="auto"/>
            <w:vAlign w:val="center"/>
          </w:tcPr>
          <w:p w:rsidR="00D75D1D" w:rsidRDefault="00013BDB" w:rsidP="00BB537D">
            <w:pPr>
              <w:jc w:val="center"/>
              <w:rPr>
                <w:sz w:val="16"/>
                <w:szCs w:val="16"/>
              </w:rPr>
            </w:pPr>
            <w:r>
              <w:rPr>
                <w:sz w:val="16"/>
                <w:szCs w:val="16"/>
              </w:rPr>
              <w:t>335 000</w:t>
            </w:r>
          </w:p>
        </w:tc>
      </w:tr>
      <w:tr w:rsidR="00D75D1D" w:rsidRPr="0057602F" w:rsidTr="00F96540">
        <w:trPr>
          <w:trHeight w:val="1919"/>
        </w:trPr>
        <w:tc>
          <w:tcPr>
            <w:tcW w:w="635" w:type="dxa"/>
            <w:shd w:val="clear" w:color="auto" w:fill="auto"/>
            <w:vAlign w:val="center"/>
          </w:tcPr>
          <w:p w:rsidR="00D75D1D" w:rsidRDefault="00D75D1D" w:rsidP="007809CA">
            <w:pPr>
              <w:jc w:val="center"/>
              <w:rPr>
                <w:sz w:val="16"/>
                <w:szCs w:val="16"/>
              </w:rPr>
            </w:pPr>
            <w:r>
              <w:rPr>
                <w:sz w:val="16"/>
                <w:szCs w:val="16"/>
              </w:rPr>
              <w:t>13</w:t>
            </w:r>
          </w:p>
        </w:tc>
        <w:tc>
          <w:tcPr>
            <w:tcW w:w="1208" w:type="dxa"/>
            <w:vAlign w:val="center"/>
          </w:tcPr>
          <w:p w:rsidR="00D75D1D" w:rsidRPr="00FC1AD5" w:rsidRDefault="00D75D1D" w:rsidP="00BB537D">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276" w:type="dxa"/>
            <w:shd w:val="clear" w:color="auto" w:fill="auto"/>
            <w:vAlign w:val="center"/>
          </w:tcPr>
          <w:p w:rsidR="00D75D1D" w:rsidRPr="00762284" w:rsidRDefault="00013BDB" w:rsidP="00BB537D">
            <w:pPr>
              <w:jc w:val="center"/>
              <w:rPr>
                <w:color w:val="auto"/>
                <w:sz w:val="16"/>
                <w:szCs w:val="16"/>
              </w:rPr>
            </w:pPr>
            <w:r w:rsidRPr="00013BDB">
              <w:rPr>
                <w:color w:val="auto"/>
                <w:sz w:val="16"/>
                <w:szCs w:val="16"/>
              </w:rPr>
              <w:t xml:space="preserve">Коронарный  управляемый проводник для </w:t>
            </w:r>
            <w:proofErr w:type="gramStart"/>
            <w:r w:rsidRPr="00013BDB">
              <w:rPr>
                <w:color w:val="auto"/>
                <w:sz w:val="16"/>
                <w:szCs w:val="16"/>
              </w:rPr>
              <w:t>хронических</w:t>
            </w:r>
            <w:proofErr w:type="gramEnd"/>
            <w:r w:rsidRPr="00013BDB">
              <w:rPr>
                <w:color w:val="auto"/>
                <w:sz w:val="16"/>
                <w:szCs w:val="16"/>
              </w:rPr>
              <w:t xml:space="preserve"> окклюзии  с гидрофильным концом</w:t>
            </w:r>
          </w:p>
        </w:tc>
        <w:tc>
          <w:tcPr>
            <w:tcW w:w="5103" w:type="dxa"/>
            <w:vAlign w:val="center"/>
          </w:tcPr>
          <w:p w:rsidR="00D75D1D" w:rsidRPr="00762284" w:rsidRDefault="00013BDB" w:rsidP="00013BDB">
            <w:pPr>
              <w:spacing w:before="100" w:beforeAutospacing="1" w:after="119"/>
              <w:rPr>
                <w:color w:val="auto"/>
                <w:sz w:val="16"/>
                <w:szCs w:val="16"/>
              </w:rPr>
            </w:pPr>
            <w:r w:rsidRPr="00013BDB">
              <w:rPr>
                <w:color w:val="auto"/>
                <w:sz w:val="16"/>
                <w:szCs w:val="16"/>
              </w:rPr>
              <w:t>Коронарные пров</w:t>
            </w:r>
            <w:r>
              <w:rPr>
                <w:color w:val="auto"/>
                <w:sz w:val="16"/>
                <w:szCs w:val="16"/>
              </w:rPr>
              <w:t xml:space="preserve">одники для хронических окклюзий                                  </w:t>
            </w:r>
            <w:r w:rsidRPr="00013BDB">
              <w:rPr>
                <w:color w:val="auto"/>
                <w:sz w:val="16"/>
                <w:szCs w:val="16"/>
              </w:rPr>
              <w:t>Диаметр: не более 0.23 / 0.36, 0</w:t>
            </w:r>
            <w:r>
              <w:rPr>
                <w:color w:val="auto"/>
                <w:sz w:val="16"/>
                <w:szCs w:val="16"/>
              </w:rPr>
              <w:t xml:space="preserve">.009 / 0.014                                                  Наличие длин, </w:t>
            </w:r>
            <w:proofErr w:type="gramStart"/>
            <w:r>
              <w:rPr>
                <w:color w:val="auto"/>
                <w:sz w:val="16"/>
                <w:szCs w:val="16"/>
              </w:rPr>
              <w:t>см</w:t>
            </w:r>
            <w:proofErr w:type="gramEnd"/>
            <w:r>
              <w:rPr>
                <w:color w:val="auto"/>
                <w:sz w:val="16"/>
                <w:szCs w:val="16"/>
              </w:rPr>
              <w:t xml:space="preserve">: 180 см                                                                                  Наличие длин спирали: 11, 20 см                                                                </w:t>
            </w:r>
            <w:r w:rsidRPr="00013BDB">
              <w:rPr>
                <w:color w:val="auto"/>
                <w:sz w:val="16"/>
                <w:szCs w:val="16"/>
              </w:rPr>
              <w:t>Кончик: заостренный</w:t>
            </w:r>
            <w:r>
              <w:rPr>
                <w:color w:val="auto"/>
                <w:sz w:val="16"/>
                <w:szCs w:val="16"/>
              </w:rPr>
              <w:t xml:space="preserve">, диаметр: не более 0.009 дюйма                              </w:t>
            </w:r>
            <w:r w:rsidRPr="00013BDB">
              <w:rPr>
                <w:color w:val="auto"/>
                <w:sz w:val="16"/>
                <w:szCs w:val="16"/>
              </w:rPr>
              <w:t>Материал сердечни</w:t>
            </w:r>
            <w:r>
              <w:rPr>
                <w:color w:val="auto"/>
                <w:sz w:val="16"/>
                <w:szCs w:val="16"/>
              </w:rPr>
              <w:t xml:space="preserve">ка: наличие нержавеющая сталь,                                           </w:t>
            </w:r>
            <w:r w:rsidRPr="00013BDB">
              <w:rPr>
                <w:color w:val="auto"/>
                <w:sz w:val="16"/>
                <w:szCs w:val="16"/>
              </w:rPr>
              <w:t xml:space="preserve">Тип сердечника: наличие однокомпонентный из стали и дублирующий, идущий параллельно витой </w:t>
            </w:r>
            <w:proofErr w:type="spellStart"/>
            <w:r w:rsidRPr="00013BDB">
              <w:rPr>
                <w:color w:val="auto"/>
                <w:sz w:val="16"/>
                <w:szCs w:val="16"/>
              </w:rPr>
              <w:t>микро</w:t>
            </w:r>
            <w:r>
              <w:rPr>
                <w:color w:val="auto"/>
                <w:sz w:val="16"/>
                <w:szCs w:val="16"/>
              </w:rPr>
              <w:t>сердечник</w:t>
            </w:r>
            <w:proofErr w:type="spellEnd"/>
            <w:r>
              <w:rPr>
                <w:color w:val="auto"/>
                <w:sz w:val="16"/>
                <w:szCs w:val="16"/>
              </w:rPr>
              <w:t xml:space="preserve"> из стальных проволок.   </w:t>
            </w:r>
            <w:proofErr w:type="gramStart"/>
            <w:r>
              <w:rPr>
                <w:color w:val="auto"/>
                <w:sz w:val="16"/>
                <w:szCs w:val="16"/>
              </w:rPr>
              <w:t xml:space="preserve">Передача вращения наличие 1:1                                                              </w:t>
            </w:r>
            <w:r w:rsidRPr="00013BDB">
              <w:rPr>
                <w:color w:val="auto"/>
                <w:sz w:val="16"/>
                <w:szCs w:val="16"/>
              </w:rPr>
              <w:t xml:space="preserve">Дистальная </w:t>
            </w:r>
            <w:proofErr w:type="spellStart"/>
            <w:r w:rsidRPr="00013BDB">
              <w:rPr>
                <w:color w:val="auto"/>
                <w:sz w:val="16"/>
                <w:szCs w:val="16"/>
              </w:rPr>
              <w:t>рентгенокотрас</w:t>
            </w:r>
            <w:r>
              <w:rPr>
                <w:color w:val="auto"/>
                <w:sz w:val="16"/>
                <w:szCs w:val="16"/>
              </w:rPr>
              <w:t>тная</w:t>
            </w:r>
            <w:proofErr w:type="spellEnd"/>
            <w:r>
              <w:rPr>
                <w:color w:val="auto"/>
                <w:sz w:val="16"/>
                <w:szCs w:val="16"/>
              </w:rPr>
              <w:t xml:space="preserve"> спираль, длиной: 11, 20 см </w:t>
            </w:r>
            <w:r w:rsidRPr="00013BDB">
              <w:rPr>
                <w:color w:val="auto"/>
                <w:sz w:val="16"/>
                <w:szCs w:val="16"/>
              </w:rPr>
              <w:t>Проксимальная спираль из нержавеющей стали</w:t>
            </w:r>
            <w:r>
              <w:rPr>
                <w:color w:val="auto"/>
                <w:sz w:val="16"/>
                <w:szCs w:val="16"/>
              </w:rPr>
              <w:t xml:space="preserve">, длиной: 15, 25 см </w:t>
            </w:r>
            <w:r w:rsidRPr="00013BDB">
              <w:rPr>
                <w:color w:val="auto"/>
                <w:sz w:val="16"/>
                <w:szCs w:val="16"/>
              </w:rPr>
              <w:t>Покрытие прок</w:t>
            </w:r>
            <w:r>
              <w:rPr>
                <w:color w:val="auto"/>
                <w:sz w:val="16"/>
                <w:szCs w:val="16"/>
              </w:rPr>
              <w:t xml:space="preserve">симальной спирали: наличие PTFE                             </w:t>
            </w:r>
            <w:r w:rsidRPr="00013BDB">
              <w:rPr>
                <w:color w:val="auto"/>
                <w:sz w:val="16"/>
                <w:szCs w:val="16"/>
              </w:rPr>
              <w:t>Возможност</w:t>
            </w:r>
            <w:r>
              <w:rPr>
                <w:color w:val="auto"/>
                <w:sz w:val="16"/>
                <w:szCs w:val="16"/>
              </w:rPr>
              <w:t xml:space="preserve">ь удлинения до: не менее 300 см                                             </w:t>
            </w:r>
            <w:r w:rsidRPr="00013BDB">
              <w:rPr>
                <w:color w:val="auto"/>
                <w:sz w:val="16"/>
                <w:szCs w:val="16"/>
              </w:rPr>
              <w:t>Варианты покрытия ди</w:t>
            </w:r>
            <w:r>
              <w:rPr>
                <w:color w:val="auto"/>
                <w:sz w:val="16"/>
                <w:szCs w:val="16"/>
              </w:rPr>
              <w:t xml:space="preserve">стальной части: не гидрофильное                        </w:t>
            </w:r>
            <w:r w:rsidRPr="00013BDB">
              <w:rPr>
                <w:color w:val="auto"/>
                <w:sz w:val="16"/>
                <w:szCs w:val="16"/>
              </w:rPr>
              <w:t xml:space="preserve">Варианты жесткости кончика: наличие высокой гибкости, гибкий, средней гибкости, жесткий, высокой </w:t>
            </w:r>
            <w:r>
              <w:rPr>
                <w:color w:val="auto"/>
                <w:sz w:val="16"/>
                <w:szCs w:val="16"/>
              </w:rPr>
              <w:t xml:space="preserve">жесткости                                               </w:t>
            </w:r>
            <w:r w:rsidRPr="00013BDB">
              <w:rPr>
                <w:color w:val="auto"/>
                <w:sz w:val="16"/>
                <w:szCs w:val="16"/>
              </w:rPr>
              <w:t>Варианты поддержки: налич</w:t>
            </w:r>
            <w:r>
              <w:rPr>
                <w:color w:val="auto"/>
                <w:sz w:val="16"/>
                <w:szCs w:val="16"/>
              </w:rPr>
              <w:t xml:space="preserve">ие стандартная и дополнительная   </w:t>
            </w:r>
            <w:r w:rsidRPr="00013BDB">
              <w:rPr>
                <w:color w:val="auto"/>
                <w:sz w:val="16"/>
                <w:szCs w:val="16"/>
              </w:rPr>
              <w:t>Варианты дистальн</w:t>
            </w:r>
            <w:r>
              <w:rPr>
                <w:color w:val="auto"/>
                <w:sz w:val="16"/>
                <w:szCs w:val="16"/>
              </w:rPr>
              <w:t>ого кончика</w:t>
            </w:r>
            <w:proofErr w:type="gramEnd"/>
            <w:r>
              <w:rPr>
                <w:color w:val="auto"/>
                <w:sz w:val="16"/>
                <w:szCs w:val="16"/>
              </w:rPr>
              <w:t xml:space="preserve">: наличие прямой и J                                  </w:t>
            </w:r>
            <w:r w:rsidRPr="00013BDB">
              <w:rPr>
                <w:color w:val="auto"/>
                <w:sz w:val="16"/>
                <w:szCs w:val="16"/>
              </w:rPr>
              <w:t>Степень жесткости ко</w:t>
            </w:r>
            <w:r>
              <w:rPr>
                <w:color w:val="auto"/>
                <w:sz w:val="16"/>
                <w:szCs w:val="16"/>
              </w:rPr>
              <w:t xml:space="preserve">нчика в граммах, 9.0 г, 12.0 г.                         </w:t>
            </w:r>
            <w:r w:rsidRPr="00013BDB">
              <w:rPr>
                <w:color w:val="auto"/>
                <w:sz w:val="16"/>
                <w:szCs w:val="16"/>
              </w:rPr>
              <w:t>Возможность использования многократно во время одной операци</w:t>
            </w:r>
            <w:proofErr w:type="gramStart"/>
            <w:r w:rsidRPr="00013BDB">
              <w:rPr>
                <w:color w:val="auto"/>
                <w:sz w:val="16"/>
                <w:szCs w:val="16"/>
              </w:rPr>
              <w:t>и-</w:t>
            </w:r>
            <w:proofErr w:type="gramEnd"/>
            <w:r w:rsidRPr="00013BDB">
              <w:rPr>
                <w:color w:val="auto"/>
                <w:sz w:val="16"/>
                <w:szCs w:val="16"/>
              </w:rPr>
              <w:t xml:space="preserve"> для обеспечения доступа к сосудам, имеющим различные анатомические характеристики, для прохождения зон поражения, включая хронические окклюзии, а так же для доставки инструментов- коронарных баллонов и </w:t>
            </w:r>
            <w:proofErr w:type="spellStart"/>
            <w:r w:rsidRPr="00013BDB">
              <w:rPr>
                <w:color w:val="auto"/>
                <w:sz w:val="16"/>
                <w:szCs w:val="16"/>
              </w:rPr>
              <w:t>стентов</w:t>
            </w:r>
            <w:proofErr w:type="spellEnd"/>
            <w:r w:rsidRPr="00013BDB">
              <w:rPr>
                <w:color w:val="auto"/>
                <w:sz w:val="16"/>
                <w:szCs w:val="16"/>
              </w:rPr>
              <w:t>.</w:t>
            </w:r>
          </w:p>
        </w:tc>
        <w:tc>
          <w:tcPr>
            <w:tcW w:w="709" w:type="dxa"/>
            <w:shd w:val="clear" w:color="auto" w:fill="auto"/>
            <w:vAlign w:val="center"/>
          </w:tcPr>
          <w:p w:rsidR="00D75D1D" w:rsidRDefault="00013BDB" w:rsidP="00BB537D">
            <w:pPr>
              <w:jc w:val="center"/>
              <w:rPr>
                <w:sz w:val="16"/>
                <w:szCs w:val="16"/>
              </w:rPr>
            </w:pPr>
            <w:r>
              <w:rPr>
                <w:sz w:val="16"/>
                <w:szCs w:val="16"/>
              </w:rPr>
              <w:t>штука</w:t>
            </w:r>
          </w:p>
        </w:tc>
        <w:tc>
          <w:tcPr>
            <w:tcW w:w="850" w:type="dxa"/>
            <w:shd w:val="clear" w:color="auto" w:fill="auto"/>
            <w:vAlign w:val="center"/>
          </w:tcPr>
          <w:p w:rsidR="00D75D1D" w:rsidRDefault="00013BDB" w:rsidP="00BB537D">
            <w:pPr>
              <w:jc w:val="center"/>
              <w:rPr>
                <w:sz w:val="16"/>
                <w:szCs w:val="16"/>
              </w:rPr>
            </w:pPr>
            <w:r>
              <w:rPr>
                <w:sz w:val="16"/>
                <w:szCs w:val="16"/>
              </w:rPr>
              <w:t>5</w:t>
            </w:r>
          </w:p>
        </w:tc>
        <w:tc>
          <w:tcPr>
            <w:tcW w:w="1134" w:type="dxa"/>
            <w:shd w:val="clear" w:color="auto" w:fill="auto"/>
            <w:vAlign w:val="center"/>
          </w:tcPr>
          <w:p w:rsidR="00D75D1D" w:rsidRPr="0057602F" w:rsidRDefault="00D75D1D" w:rsidP="00BB537D">
            <w:pPr>
              <w:jc w:val="center"/>
              <w:rPr>
                <w:sz w:val="16"/>
                <w:szCs w:val="16"/>
              </w:rPr>
            </w:pPr>
            <w:r w:rsidRPr="0057602F">
              <w:rPr>
                <w:sz w:val="16"/>
                <w:szCs w:val="16"/>
              </w:rPr>
              <w:t>DDP</w:t>
            </w:r>
          </w:p>
        </w:tc>
        <w:tc>
          <w:tcPr>
            <w:tcW w:w="993" w:type="dxa"/>
            <w:shd w:val="clear" w:color="auto" w:fill="auto"/>
            <w:vAlign w:val="center"/>
          </w:tcPr>
          <w:p w:rsidR="00D75D1D" w:rsidRPr="0057602F" w:rsidRDefault="00D75D1D" w:rsidP="00BB537D">
            <w:pPr>
              <w:jc w:val="center"/>
              <w:rPr>
                <w:sz w:val="16"/>
                <w:szCs w:val="16"/>
              </w:rPr>
            </w:pPr>
            <w:r w:rsidRPr="0057602F">
              <w:rPr>
                <w:sz w:val="16"/>
                <w:szCs w:val="16"/>
              </w:rPr>
              <w:t xml:space="preserve">В течение 5 календарных дней </w:t>
            </w:r>
            <w:proofErr w:type="gramStart"/>
            <w:r w:rsidRPr="0057602F">
              <w:rPr>
                <w:sz w:val="16"/>
                <w:szCs w:val="16"/>
              </w:rPr>
              <w:t>с даты подачи</w:t>
            </w:r>
            <w:proofErr w:type="gramEnd"/>
            <w:r w:rsidRPr="0057602F">
              <w:rPr>
                <w:sz w:val="16"/>
                <w:szCs w:val="16"/>
              </w:rPr>
              <w:t xml:space="preserve"> заявки заказчиком</w:t>
            </w:r>
          </w:p>
        </w:tc>
        <w:tc>
          <w:tcPr>
            <w:tcW w:w="1275" w:type="dxa"/>
            <w:vAlign w:val="center"/>
          </w:tcPr>
          <w:p w:rsidR="00D75D1D" w:rsidRPr="0057602F" w:rsidRDefault="00D75D1D" w:rsidP="00BB537D">
            <w:pPr>
              <w:jc w:val="center"/>
              <w:rPr>
                <w:sz w:val="16"/>
                <w:szCs w:val="16"/>
              </w:rPr>
            </w:pPr>
            <w:r w:rsidRPr="0057602F">
              <w:rPr>
                <w:sz w:val="16"/>
                <w:szCs w:val="16"/>
              </w:rPr>
              <w:t xml:space="preserve">г. </w:t>
            </w:r>
            <w:proofErr w:type="spellStart"/>
            <w:r w:rsidRPr="0057602F">
              <w:rPr>
                <w:sz w:val="16"/>
                <w:szCs w:val="16"/>
              </w:rPr>
              <w:t>Актобе</w:t>
            </w:r>
            <w:proofErr w:type="spellEnd"/>
            <w:r w:rsidRPr="0057602F">
              <w:rPr>
                <w:sz w:val="16"/>
                <w:szCs w:val="16"/>
              </w:rPr>
              <w:t xml:space="preserve">, ул. </w:t>
            </w:r>
            <w:proofErr w:type="spellStart"/>
            <w:r w:rsidRPr="0057602F">
              <w:rPr>
                <w:sz w:val="16"/>
                <w:szCs w:val="16"/>
              </w:rPr>
              <w:t>Пацаева</w:t>
            </w:r>
            <w:proofErr w:type="spellEnd"/>
            <w:r w:rsidRPr="0057602F">
              <w:rPr>
                <w:sz w:val="16"/>
                <w:szCs w:val="16"/>
              </w:rPr>
              <w:t xml:space="preserve"> 7</w:t>
            </w:r>
          </w:p>
        </w:tc>
        <w:tc>
          <w:tcPr>
            <w:tcW w:w="1276" w:type="dxa"/>
            <w:vAlign w:val="center"/>
          </w:tcPr>
          <w:p w:rsidR="00D75D1D" w:rsidRPr="0057602F" w:rsidRDefault="00D75D1D" w:rsidP="00BB537D">
            <w:pPr>
              <w:jc w:val="center"/>
              <w:rPr>
                <w:sz w:val="16"/>
                <w:szCs w:val="16"/>
              </w:rPr>
            </w:pPr>
            <w:r w:rsidRPr="0057602F">
              <w:rPr>
                <w:sz w:val="16"/>
                <w:szCs w:val="16"/>
              </w:rPr>
              <w:t>0</w:t>
            </w:r>
          </w:p>
        </w:tc>
        <w:tc>
          <w:tcPr>
            <w:tcW w:w="1559" w:type="dxa"/>
            <w:shd w:val="clear" w:color="auto" w:fill="auto"/>
            <w:vAlign w:val="center"/>
          </w:tcPr>
          <w:p w:rsidR="00D75D1D" w:rsidRDefault="00013BDB" w:rsidP="00BB537D">
            <w:pPr>
              <w:jc w:val="center"/>
              <w:rPr>
                <w:sz w:val="16"/>
                <w:szCs w:val="16"/>
              </w:rPr>
            </w:pPr>
            <w:r>
              <w:rPr>
                <w:sz w:val="16"/>
                <w:szCs w:val="16"/>
              </w:rPr>
              <w:t>298 500</w:t>
            </w:r>
          </w:p>
        </w:tc>
      </w:tr>
      <w:tr w:rsidR="00D75D1D" w:rsidRPr="0057602F" w:rsidTr="00F96540">
        <w:trPr>
          <w:trHeight w:val="1919"/>
        </w:trPr>
        <w:tc>
          <w:tcPr>
            <w:tcW w:w="635" w:type="dxa"/>
            <w:shd w:val="clear" w:color="auto" w:fill="auto"/>
            <w:vAlign w:val="center"/>
          </w:tcPr>
          <w:p w:rsidR="00D75D1D" w:rsidRDefault="00D75D1D" w:rsidP="007809CA">
            <w:pPr>
              <w:jc w:val="center"/>
              <w:rPr>
                <w:sz w:val="16"/>
                <w:szCs w:val="16"/>
              </w:rPr>
            </w:pPr>
            <w:r>
              <w:rPr>
                <w:sz w:val="16"/>
                <w:szCs w:val="16"/>
              </w:rPr>
              <w:t>14</w:t>
            </w:r>
          </w:p>
        </w:tc>
        <w:tc>
          <w:tcPr>
            <w:tcW w:w="1208" w:type="dxa"/>
            <w:vAlign w:val="center"/>
          </w:tcPr>
          <w:p w:rsidR="00D75D1D" w:rsidRPr="00FC1AD5" w:rsidRDefault="00D75D1D" w:rsidP="00BB537D">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276" w:type="dxa"/>
            <w:shd w:val="clear" w:color="auto" w:fill="auto"/>
            <w:vAlign w:val="center"/>
          </w:tcPr>
          <w:p w:rsidR="00D75D1D" w:rsidRPr="00762284" w:rsidRDefault="00013BDB" w:rsidP="00BB537D">
            <w:pPr>
              <w:jc w:val="center"/>
              <w:rPr>
                <w:color w:val="auto"/>
                <w:sz w:val="16"/>
                <w:szCs w:val="16"/>
              </w:rPr>
            </w:pPr>
            <w:r w:rsidRPr="00013BDB">
              <w:rPr>
                <w:color w:val="auto"/>
                <w:sz w:val="16"/>
                <w:szCs w:val="16"/>
              </w:rPr>
              <w:t xml:space="preserve">Баллоны для </w:t>
            </w:r>
            <w:proofErr w:type="spellStart"/>
            <w:r w:rsidRPr="00013BDB">
              <w:rPr>
                <w:color w:val="auto"/>
                <w:sz w:val="16"/>
                <w:szCs w:val="16"/>
              </w:rPr>
              <w:t>пределатации</w:t>
            </w:r>
            <w:proofErr w:type="spellEnd"/>
          </w:p>
        </w:tc>
        <w:tc>
          <w:tcPr>
            <w:tcW w:w="5103" w:type="dxa"/>
            <w:vAlign w:val="center"/>
          </w:tcPr>
          <w:p w:rsidR="00D75D1D" w:rsidRPr="00762284" w:rsidRDefault="00013BDB" w:rsidP="00BB537D">
            <w:pPr>
              <w:spacing w:before="100" w:beforeAutospacing="1" w:after="119"/>
              <w:rPr>
                <w:color w:val="auto"/>
                <w:sz w:val="16"/>
                <w:szCs w:val="16"/>
              </w:rPr>
            </w:pPr>
            <w:r w:rsidRPr="00013BDB">
              <w:rPr>
                <w:color w:val="auto"/>
                <w:sz w:val="16"/>
                <w:szCs w:val="16"/>
              </w:rPr>
              <w:t>Катетер баллонный коронарный</w:t>
            </w:r>
            <w:proofErr w:type="gramStart"/>
            <w:r w:rsidRPr="00013BDB">
              <w:rPr>
                <w:color w:val="auto"/>
                <w:sz w:val="16"/>
                <w:szCs w:val="16"/>
              </w:rPr>
              <w:t>1</w:t>
            </w:r>
            <w:proofErr w:type="gramEnd"/>
            <w:r w:rsidRPr="00013BDB">
              <w:rPr>
                <w:color w:val="auto"/>
                <w:sz w:val="16"/>
                <w:szCs w:val="16"/>
              </w:rPr>
              <w:t xml:space="preserve">.Наименование </w:t>
            </w:r>
            <w:proofErr w:type="spellStart"/>
            <w:r w:rsidRPr="00013BDB">
              <w:rPr>
                <w:color w:val="auto"/>
                <w:sz w:val="16"/>
                <w:szCs w:val="16"/>
              </w:rPr>
              <w:t>товараКатетер</w:t>
            </w:r>
            <w:proofErr w:type="spellEnd"/>
            <w:r w:rsidRPr="00013BDB">
              <w:rPr>
                <w:color w:val="auto"/>
                <w:sz w:val="16"/>
                <w:szCs w:val="16"/>
              </w:rPr>
              <w:t xml:space="preserve"> баллонный коронарный для предилятации2.Основные требования к товару2.1.Назначениедля проведения </w:t>
            </w:r>
            <w:proofErr w:type="spellStart"/>
            <w:r w:rsidRPr="00013BDB">
              <w:rPr>
                <w:color w:val="auto"/>
                <w:sz w:val="16"/>
                <w:szCs w:val="16"/>
              </w:rPr>
              <w:t>дилятации</w:t>
            </w:r>
            <w:proofErr w:type="spellEnd"/>
            <w:r w:rsidRPr="00013BDB">
              <w:rPr>
                <w:color w:val="auto"/>
                <w:sz w:val="16"/>
                <w:szCs w:val="16"/>
              </w:rPr>
              <w:t xml:space="preserve"> коронарных артерий2.2.Основные функциональные требования, технические характеристики2.2.1. Типоразмеры: </w:t>
            </w:r>
            <w:proofErr w:type="spellStart"/>
            <w:r w:rsidRPr="00013BDB">
              <w:rPr>
                <w:color w:val="auto"/>
                <w:sz w:val="16"/>
                <w:szCs w:val="16"/>
              </w:rPr>
              <w:t>диамет</w:t>
            </w:r>
            <w:proofErr w:type="spellEnd"/>
            <w:r w:rsidRPr="00013BDB">
              <w:rPr>
                <w:color w:val="auto"/>
                <w:sz w:val="16"/>
                <w:szCs w:val="16"/>
              </w:rPr>
              <w:t xml:space="preserve"> (мм) 1,5; 2,0; 2,5; 2,75; 3,0; 3,5; 4,0 мм длина (мм) 10; 15; 20; 25; 30 мм</w:t>
            </w:r>
            <w:proofErr w:type="gramStart"/>
            <w:r w:rsidRPr="00013BDB">
              <w:rPr>
                <w:color w:val="auto"/>
                <w:sz w:val="16"/>
                <w:szCs w:val="16"/>
              </w:rPr>
              <w:t>2</w:t>
            </w:r>
            <w:proofErr w:type="gramEnd"/>
            <w:r w:rsidRPr="00013BDB">
              <w:rPr>
                <w:color w:val="auto"/>
                <w:sz w:val="16"/>
                <w:szCs w:val="16"/>
              </w:rPr>
              <w:t xml:space="preserve">.2.2.Наличие гидрофильного покрытия дистального шафта2.2.3.Наличие низкого кроссинг профиля 0,035” для катетера диаметром 3.0 мм.  2.2.4.Возможность использования проводникового катетера с внутренним диаметром 0,055”/1,40мм2.2.5. Диаметр </w:t>
            </w:r>
            <w:proofErr w:type="gramStart"/>
            <w:r w:rsidRPr="00013BDB">
              <w:rPr>
                <w:color w:val="auto"/>
                <w:sz w:val="16"/>
                <w:szCs w:val="16"/>
              </w:rPr>
              <w:t>проксимального</w:t>
            </w:r>
            <w:proofErr w:type="gramEnd"/>
            <w:r w:rsidRPr="00013BDB">
              <w:rPr>
                <w:color w:val="auto"/>
                <w:sz w:val="16"/>
                <w:szCs w:val="16"/>
              </w:rPr>
              <w:t xml:space="preserve"> </w:t>
            </w:r>
            <w:proofErr w:type="spellStart"/>
            <w:r w:rsidRPr="00013BDB">
              <w:rPr>
                <w:color w:val="auto"/>
                <w:sz w:val="16"/>
                <w:szCs w:val="16"/>
              </w:rPr>
              <w:t>шафта</w:t>
            </w:r>
            <w:proofErr w:type="spellEnd"/>
            <w:r w:rsidRPr="00013BDB">
              <w:rPr>
                <w:color w:val="auto"/>
                <w:sz w:val="16"/>
                <w:szCs w:val="16"/>
              </w:rPr>
              <w:t xml:space="preserve"> не более - 2,2 </w:t>
            </w:r>
            <w:proofErr w:type="spellStart"/>
            <w:r w:rsidRPr="00013BDB">
              <w:rPr>
                <w:color w:val="auto"/>
                <w:sz w:val="16"/>
                <w:szCs w:val="16"/>
              </w:rPr>
              <w:t>Fr</w:t>
            </w:r>
            <w:proofErr w:type="spellEnd"/>
            <w:r w:rsidRPr="00013BDB">
              <w:rPr>
                <w:color w:val="auto"/>
                <w:sz w:val="16"/>
                <w:szCs w:val="16"/>
              </w:rPr>
              <w:t xml:space="preserve">, дистального не более - 2,6 </w:t>
            </w:r>
            <w:proofErr w:type="spellStart"/>
            <w:r w:rsidRPr="00013BDB">
              <w:rPr>
                <w:color w:val="auto"/>
                <w:sz w:val="16"/>
                <w:szCs w:val="16"/>
              </w:rPr>
              <w:t>Fr</w:t>
            </w:r>
            <w:proofErr w:type="spellEnd"/>
            <w:r w:rsidRPr="00013BDB">
              <w:rPr>
                <w:color w:val="auto"/>
                <w:sz w:val="16"/>
                <w:szCs w:val="16"/>
              </w:rPr>
              <w:t xml:space="preserve">  2.2.6. Наличие рабочей длины катетера 142 см</w:t>
            </w:r>
            <w:proofErr w:type="gramStart"/>
            <w:r w:rsidRPr="00013BDB">
              <w:rPr>
                <w:color w:val="auto"/>
                <w:sz w:val="16"/>
                <w:szCs w:val="16"/>
              </w:rPr>
              <w:t>2</w:t>
            </w:r>
            <w:proofErr w:type="gramEnd"/>
            <w:r w:rsidRPr="00013BDB">
              <w:rPr>
                <w:color w:val="auto"/>
                <w:sz w:val="16"/>
                <w:szCs w:val="16"/>
              </w:rPr>
              <w:t xml:space="preserve">.2.7.Наличие платиново-иридиевых </w:t>
            </w:r>
            <w:proofErr w:type="spellStart"/>
            <w:r w:rsidRPr="00013BDB">
              <w:rPr>
                <w:color w:val="auto"/>
                <w:sz w:val="16"/>
                <w:szCs w:val="16"/>
              </w:rPr>
              <w:t>рентгеноконтрастных</w:t>
            </w:r>
            <w:proofErr w:type="spellEnd"/>
            <w:r w:rsidRPr="00013BDB">
              <w:rPr>
                <w:color w:val="auto"/>
                <w:sz w:val="16"/>
                <w:szCs w:val="16"/>
              </w:rPr>
              <w:t xml:space="preserve"> меток.2.2.8. Дизайн баллона  – </w:t>
            </w:r>
            <w:proofErr w:type="spellStart"/>
            <w:r w:rsidRPr="00013BDB">
              <w:rPr>
                <w:color w:val="auto"/>
                <w:sz w:val="16"/>
                <w:szCs w:val="16"/>
              </w:rPr>
              <w:t>двухлепестковый</w:t>
            </w:r>
            <w:proofErr w:type="spellEnd"/>
            <w:r w:rsidRPr="00013BDB">
              <w:rPr>
                <w:color w:val="auto"/>
                <w:sz w:val="16"/>
                <w:szCs w:val="16"/>
              </w:rPr>
              <w:t xml:space="preserve"> для диаметра 1,5мм,  </w:t>
            </w:r>
            <w:proofErr w:type="spellStart"/>
            <w:r w:rsidRPr="00013BDB">
              <w:rPr>
                <w:color w:val="auto"/>
                <w:sz w:val="16"/>
                <w:szCs w:val="16"/>
              </w:rPr>
              <w:t>трехлепестковый</w:t>
            </w:r>
            <w:proofErr w:type="spellEnd"/>
            <w:r w:rsidRPr="00013BDB">
              <w:rPr>
                <w:color w:val="auto"/>
                <w:sz w:val="16"/>
                <w:szCs w:val="16"/>
              </w:rPr>
              <w:t xml:space="preserve"> для диаметров 2,0-3,0мм, четырехлепестковый для диаметров 3,5-4,0мм.2.2.9. Наличие номинального давления не менее 6 </w:t>
            </w:r>
            <w:proofErr w:type="gramStart"/>
            <w:r w:rsidRPr="00013BDB">
              <w:rPr>
                <w:color w:val="auto"/>
                <w:sz w:val="16"/>
                <w:szCs w:val="16"/>
              </w:rPr>
              <w:t>АТМ</w:t>
            </w:r>
            <w:proofErr w:type="gramEnd"/>
            <w:r w:rsidRPr="00013BDB">
              <w:rPr>
                <w:color w:val="auto"/>
                <w:sz w:val="16"/>
                <w:szCs w:val="16"/>
              </w:rPr>
              <w:t>, давления разрыва не менее 14 АТМ.2.2.10. Материал баллона - эластомер полиамида.2.2.11. Дизайн баллонного катетера - система быстрой доставки</w:t>
            </w:r>
          </w:p>
        </w:tc>
        <w:tc>
          <w:tcPr>
            <w:tcW w:w="709" w:type="dxa"/>
            <w:shd w:val="clear" w:color="auto" w:fill="auto"/>
            <w:vAlign w:val="center"/>
          </w:tcPr>
          <w:p w:rsidR="00D75D1D" w:rsidRDefault="00013BDB" w:rsidP="00BB537D">
            <w:pPr>
              <w:jc w:val="center"/>
              <w:rPr>
                <w:sz w:val="16"/>
                <w:szCs w:val="16"/>
              </w:rPr>
            </w:pPr>
            <w:r>
              <w:rPr>
                <w:sz w:val="16"/>
                <w:szCs w:val="16"/>
              </w:rPr>
              <w:t>штука</w:t>
            </w:r>
          </w:p>
        </w:tc>
        <w:tc>
          <w:tcPr>
            <w:tcW w:w="850" w:type="dxa"/>
            <w:shd w:val="clear" w:color="auto" w:fill="auto"/>
            <w:vAlign w:val="center"/>
          </w:tcPr>
          <w:p w:rsidR="00D75D1D" w:rsidRDefault="00013BDB" w:rsidP="00BB537D">
            <w:pPr>
              <w:jc w:val="center"/>
              <w:rPr>
                <w:sz w:val="16"/>
                <w:szCs w:val="16"/>
              </w:rPr>
            </w:pPr>
            <w:r>
              <w:rPr>
                <w:sz w:val="16"/>
                <w:szCs w:val="16"/>
              </w:rPr>
              <w:t>200</w:t>
            </w:r>
          </w:p>
        </w:tc>
        <w:tc>
          <w:tcPr>
            <w:tcW w:w="1134" w:type="dxa"/>
            <w:shd w:val="clear" w:color="auto" w:fill="auto"/>
            <w:vAlign w:val="center"/>
          </w:tcPr>
          <w:p w:rsidR="00D75D1D" w:rsidRPr="0057602F" w:rsidRDefault="00D75D1D" w:rsidP="00BB537D">
            <w:pPr>
              <w:jc w:val="center"/>
              <w:rPr>
                <w:sz w:val="16"/>
                <w:szCs w:val="16"/>
              </w:rPr>
            </w:pPr>
            <w:r w:rsidRPr="0057602F">
              <w:rPr>
                <w:sz w:val="16"/>
                <w:szCs w:val="16"/>
              </w:rPr>
              <w:t>DDP</w:t>
            </w:r>
          </w:p>
        </w:tc>
        <w:tc>
          <w:tcPr>
            <w:tcW w:w="993" w:type="dxa"/>
            <w:shd w:val="clear" w:color="auto" w:fill="auto"/>
            <w:vAlign w:val="center"/>
          </w:tcPr>
          <w:p w:rsidR="00D75D1D" w:rsidRPr="0057602F" w:rsidRDefault="00D75D1D" w:rsidP="00BB537D">
            <w:pPr>
              <w:jc w:val="center"/>
              <w:rPr>
                <w:sz w:val="16"/>
                <w:szCs w:val="16"/>
              </w:rPr>
            </w:pPr>
            <w:r w:rsidRPr="0057602F">
              <w:rPr>
                <w:sz w:val="16"/>
                <w:szCs w:val="16"/>
              </w:rPr>
              <w:t xml:space="preserve">В течение 5 календарных дней </w:t>
            </w:r>
            <w:proofErr w:type="gramStart"/>
            <w:r w:rsidRPr="0057602F">
              <w:rPr>
                <w:sz w:val="16"/>
                <w:szCs w:val="16"/>
              </w:rPr>
              <w:t>с даты подачи</w:t>
            </w:r>
            <w:proofErr w:type="gramEnd"/>
            <w:r w:rsidRPr="0057602F">
              <w:rPr>
                <w:sz w:val="16"/>
                <w:szCs w:val="16"/>
              </w:rPr>
              <w:t xml:space="preserve"> заявки заказчиком</w:t>
            </w:r>
          </w:p>
        </w:tc>
        <w:tc>
          <w:tcPr>
            <w:tcW w:w="1275" w:type="dxa"/>
            <w:vAlign w:val="center"/>
          </w:tcPr>
          <w:p w:rsidR="00D75D1D" w:rsidRPr="0057602F" w:rsidRDefault="00D75D1D" w:rsidP="00BB537D">
            <w:pPr>
              <w:jc w:val="center"/>
              <w:rPr>
                <w:sz w:val="16"/>
                <w:szCs w:val="16"/>
              </w:rPr>
            </w:pPr>
            <w:r w:rsidRPr="0057602F">
              <w:rPr>
                <w:sz w:val="16"/>
                <w:szCs w:val="16"/>
              </w:rPr>
              <w:t xml:space="preserve">г. </w:t>
            </w:r>
            <w:proofErr w:type="spellStart"/>
            <w:r w:rsidRPr="0057602F">
              <w:rPr>
                <w:sz w:val="16"/>
                <w:szCs w:val="16"/>
              </w:rPr>
              <w:t>Актобе</w:t>
            </w:r>
            <w:proofErr w:type="spellEnd"/>
            <w:r w:rsidRPr="0057602F">
              <w:rPr>
                <w:sz w:val="16"/>
                <w:szCs w:val="16"/>
              </w:rPr>
              <w:t xml:space="preserve">, ул. </w:t>
            </w:r>
            <w:proofErr w:type="spellStart"/>
            <w:r w:rsidRPr="0057602F">
              <w:rPr>
                <w:sz w:val="16"/>
                <w:szCs w:val="16"/>
              </w:rPr>
              <w:t>Пацаева</w:t>
            </w:r>
            <w:proofErr w:type="spellEnd"/>
            <w:r w:rsidRPr="0057602F">
              <w:rPr>
                <w:sz w:val="16"/>
                <w:szCs w:val="16"/>
              </w:rPr>
              <w:t xml:space="preserve"> 7</w:t>
            </w:r>
          </w:p>
        </w:tc>
        <w:tc>
          <w:tcPr>
            <w:tcW w:w="1276" w:type="dxa"/>
            <w:vAlign w:val="center"/>
          </w:tcPr>
          <w:p w:rsidR="00D75D1D" w:rsidRPr="0057602F" w:rsidRDefault="00D75D1D" w:rsidP="00BB537D">
            <w:pPr>
              <w:jc w:val="center"/>
              <w:rPr>
                <w:sz w:val="16"/>
                <w:szCs w:val="16"/>
              </w:rPr>
            </w:pPr>
            <w:r w:rsidRPr="0057602F">
              <w:rPr>
                <w:sz w:val="16"/>
                <w:szCs w:val="16"/>
              </w:rPr>
              <w:t>0</w:t>
            </w:r>
          </w:p>
        </w:tc>
        <w:tc>
          <w:tcPr>
            <w:tcW w:w="1559" w:type="dxa"/>
            <w:shd w:val="clear" w:color="auto" w:fill="auto"/>
            <w:vAlign w:val="center"/>
          </w:tcPr>
          <w:p w:rsidR="00D75D1D" w:rsidRDefault="00013BDB" w:rsidP="00BB537D">
            <w:pPr>
              <w:jc w:val="center"/>
              <w:rPr>
                <w:sz w:val="16"/>
                <w:szCs w:val="16"/>
              </w:rPr>
            </w:pPr>
            <w:r>
              <w:rPr>
                <w:sz w:val="16"/>
                <w:szCs w:val="16"/>
              </w:rPr>
              <w:t>11 560 000</w:t>
            </w:r>
          </w:p>
        </w:tc>
      </w:tr>
      <w:tr w:rsidR="00D75D1D" w:rsidRPr="0057602F" w:rsidTr="00F96540">
        <w:trPr>
          <w:trHeight w:val="1919"/>
        </w:trPr>
        <w:tc>
          <w:tcPr>
            <w:tcW w:w="635" w:type="dxa"/>
            <w:shd w:val="clear" w:color="auto" w:fill="auto"/>
            <w:vAlign w:val="center"/>
          </w:tcPr>
          <w:p w:rsidR="00D75D1D" w:rsidRDefault="00D75D1D" w:rsidP="007809CA">
            <w:pPr>
              <w:jc w:val="center"/>
              <w:rPr>
                <w:sz w:val="16"/>
                <w:szCs w:val="16"/>
              </w:rPr>
            </w:pPr>
            <w:r>
              <w:rPr>
                <w:sz w:val="16"/>
                <w:szCs w:val="16"/>
              </w:rPr>
              <w:t>15</w:t>
            </w:r>
          </w:p>
        </w:tc>
        <w:tc>
          <w:tcPr>
            <w:tcW w:w="1208" w:type="dxa"/>
            <w:vAlign w:val="center"/>
          </w:tcPr>
          <w:p w:rsidR="00D75D1D" w:rsidRPr="00FC1AD5" w:rsidRDefault="00D75D1D" w:rsidP="00BB537D">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276" w:type="dxa"/>
            <w:shd w:val="clear" w:color="auto" w:fill="auto"/>
            <w:vAlign w:val="center"/>
          </w:tcPr>
          <w:p w:rsidR="00D75D1D" w:rsidRPr="00762284" w:rsidRDefault="00013BDB" w:rsidP="00BB537D">
            <w:pPr>
              <w:jc w:val="center"/>
              <w:rPr>
                <w:color w:val="auto"/>
                <w:sz w:val="16"/>
                <w:szCs w:val="16"/>
              </w:rPr>
            </w:pPr>
            <w:r w:rsidRPr="00013BDB">
              <w:rPr>
                <w:color w:val="auto"/>
                <w:sz w:val="16"/>
                <w:szCs w:val="16"/>
              </w:rPr>
              <w:t>Жесткий баллонный катетер для ЧТКА RISE™ NC</w:t>
            </w:r>
          </w:p>
        </w:tc>
        <w:tc>
          <w:tcPr>
            <w:tcW w:w="5103" w:type="dxa"/>
            <w:vAlign w:val="center"/>
          </w:tcPr>
          <w:p w:rsidR="00D75D1D" w:rsidRPr="00762284" w:rsidRDefault="00013BDB" w:rsidP="00013BDB">
            <w:pPr>
              <w:spacing w:before="100" w:beforeAutospacing="1" w:after="119"/>
              <w:rPr>
                <w:color w:val="auto"/>
                <w:sz w:val="16"/>
                <w:szCs w:val="16"/>
              </w:rPr>
            </w:pPr>
            <w:proofErr w:type="spellStart"/>
            <w:r w:rsidRPr="00013BDB">
              <w:rPr>
                <w:color w:val="auto"/>
                <w:sz w:val="16"/>
                <w:szCs w:val="16"/>
              </w:rPr>
              <w:t>Баллонныи</w:t>
            </w:r>
            <w:proofErr w:type="spellEnd"/>
            <w:r w:rsidRPr="00013BDB">
              <w:rPr>
                <w:color w:val="auto"/>
                <w:sz w:val="16"/>
                <w:szCs w:val="16"/>
              </w:rPr>
              <w:t xml:space="preserve">̆ катетер </w:t>
            </w:r>
            <w:proofErr w:type="spellStart"/>
            <w:r w:rsidRPr="00013BDB">
              <w:rPr>
                <w:color w:val="auto"/>
                <w:sz w:val="16"/>
                <w:szCs w:val="16"/>
              </w:rPr>
              <w:t>быстрои</w:t>
            </w:r>
            <w:proofErr w:type="spellEnd"/>
            <w:r w:rsidRPr="00013BDB">
              <w:rPr>
                <w:color w:val="auto"/>
                <w:sz w:val="16"/>
                <w:szCs w:val="16"/>
              </w:rPr>
              <w:t xml:space="preserve">̆ замены (RX), </w:t>
            </w:r>
            <w:proofErr w:type="spellStart"/>
            <w:r w:rsidRPr="00013BDB">
              <w:rPr>
                <w:color w:val="auto"/>
                <w:sz w:val="16"/>
                <w:szCs w:val="16"/>
              </w:rPr>
              <w:t>некомплайенсныи</w:t>
            </w:r>
            <w:proofErr w:type="spellEnd"/>
            <w:r w:rsidRPr="00013BDB">
              <w:rPr>
                <w:color w:val="auto"/>
                <w:sz w:val="16"/>
                <w:szCs w:val="16"/>
              </w:rPr>
              <w:t xml:space="preserve">̆, для </w:t>
            </w:r>
            <w:proofErr w:type="spellStart"/>
            <w:r w:rsidRPr="00013BDB">
              <w:rPr>
                <w:color w:val="auto"/>
                <w:sz w:val="16"/>
                <w:szCs w:val="16"/>
              </w:rPr>
              <w:t>чрескожнои</w:t>
            </w:r>
            <w:proofErr w:type="spellEnd"/>
            <w:r w:rsidRPr="00013BDB">
              <w:rPr>
                <w:color w:val="auto"/>
                <w:sz w:val="16"/>
                <w:szCs w:val="16"/>
              </w:rPr>
              <w:t xml:space="preserve">̆ </w:t>
            </w:r>
            <w:proofErr w:type="spellStart"/>
            <w:r w:rsidRPr="00013BDB">
              <w:rPr>
                <w:color w:val="auto"/>
                <w:sz w:val="16"/>
                <w:szCs w:val="16"/>
              </w:rPr>
              <w:t>транслюминальнои</w:t>
            </w:r>
            <w:proofErr w:type="spellEnd"/>
            <w:r w:rsidRPr="00013BDB">
              <w:rPr>
                <w:color w:val="auto"/>
                <w:sz w:val="16"/>
                <w:szCs w:val="16"/>
              </w:rPr>
              <w:t xml:space="preserve">̆ </w:t>
            </w:r>
            <w:proofErr w:type="spellStart"/>
            <w:r w:rsidRPr="00013BDB">
              <w:rPr>
                <w:color w:val="auto"/>
                <w:sz w:val="16"/>
                <w:szCs w:val="16"/>
              </w:rPr>
              <w:t>коронарнои</w:t>
            </w:r>
            <w:proofErr w:type="spellEnd"/>
            <w:r w:rsidRPr="00013BDB">
              <w:rPr>
                <w:color w:val="auto"/>
                <w:sz w:val="16"/>
                <w:szCs w:val="16"/>
              </w:rPr>
              <w:t xml:space="preserve">̆ </w:t>
            </w:r>
            <w:proofErr w:type="spellStart"/>
            <w:r w:rsidRPr="00013BDB">
              <w:rPr>
                <w:color w:val="auto"/>
                <w:sz w:val="16"/>
                <w:szCs w:val="16"/>
              </w:rPr>
              <w:t>ангиопластики</w:t>
            </w:r>
            <w:proofErr w:type="spellEnd"/>
            <w:r w:rsidRPr="00013BDB">
              <w:rPr>
                <w:color w:val="auto"/>
                <w:sz w:val="16"/>
                <w:szCs w:val="16"/>
              </w:rPr>
              <w:t xml:space="preserve"> (ЧТКА). Катетер должен иметь интегрированную </w:t>
            </w:r>
            <w:proofErr w:type="spellStart"/>
            <w:r w:rsidRPr="00013BDB">
              <w:rPr>
                <w:color w:val="auto"/>
                <w:sz w:val="16"/>
                <w:szCs w:val="16"/>
              </w:rPr>
              <w:t>шафт</w:t>
            </w:r>
            <w:proofErr w:type="spellEnd"/>
            <w:r w:rsidRPr="00013BDB">
              <w:rPr>
                <w:color w:val="auto"/>
                <w:sz w:val="16"/>
                <w:szCs w:val="16"/>
              </w:rPr>
              <w:t xml:space="preserve"> </w:t>
            </w:r>
            <w:proofErr w:type="gramStart"/>
            <w:r w:rsidRPr="00013BDB">
              <w:rPr>
                <w:color w:val="auto"/>
                <w:sz w:val="16"/>
                <w:szCs w:val="16"/>
              </w:rPr>
              <w:t>–с</w:t>
            </w:r>
            <w:proofErr w:type="gramEnd"/>
            <w:r w:rsidRPr="00013BDB">
              <w:rPr>
                <w:color w:val="auto"/>
                <w:sz w:val="16"/>
                <w:szCs w:val="16"/>
              </w:rPr>
              <w:t xml:space="preserve">истему, на дистальном конце которой̆ закреплен баллон. </w:t>
            </w:r>
            <w:proofErr w:type="spellStart"/>
            <w:r w:rsidRPr="00013BDB">
              <w:rPr>
                <w:color w:val="auto"/>
                <w:sz w:val="16"/>
                <w:szCs w:val="16"/>
              </w:rPr>
              <w:t>Шафт</w:t>
            </w:r>
            <w:proofErr w:type="spellEnd"/>
            <w:r w:rsidRPr="00013BDB">
              <w:rPr>
                <w:color w:val="auto"/>
                <w:sz w:val="16"/>
                <w:szCs w:val="16"/>
              </w:rPr>
              <w:t xml:space="preserve"> должен иметь один просвет для раздувания/сдувания баллона, и второй̆ просв</w:t>
            </w:r>
            <w:r>
              <w:rPr>
                <w:color w:val="auto"/>
                <w:sz w:val="16"/>
                <w:szCs w:val="16"/>
              </w:rPr>
              <w:t xml:space="preserve">ет для продвижения проводника.                                                                                                 </w:t>
            </w:r>
            <w:r w:rsidRPr="00013BDB">
              <w:rPr>
                <w:color w:val="auto"/>
                <w:sz w:val="16"/>
                <w:szCs w:val="16"/>
              </w:rPr>
              <w:t xml:space="preserve">Конструкция - Катетер </w:t>
            </w:r>
            <w:proofErr w:type="spellStart"/>
            <w:r w:rsidRPr="00013BDB">
              <w:rPr>
                <w:color w:val="auto"/>
                <w:sz w:val="16"/>
                <w:szCs w:val="16"/>
              </w:rPr>
              <w:t>быстрои</w:t>
            </w:r>
            <w:proofErr w:type="spellEnd"/>
            <w:r w:rsidRPr="00013BDB">
              <w:rPr>
                <w:color w:val="auto"/>
                <w:sz w:val="16"/>
                <w:szCs w:val="16"/>
              </w:rPr>
              <w:t xml:space="preserve">̆ замены. Эффективная длина катетера -  142 см ± 3 см; Конструкция </w:t>
            </w:r>
            <w:proofErr w:type="spellStart"/>
            <w:r w:rsidRPr="00013BDB">
              <w:rPr>
                <w:color w:val="auto"/>
                <w:sz w:val="16"/>
                <w:szCs w:val="16"/>
              </w:rPr>
              <w:t>проксимальнои</w:t>
            </w:r>
            <w:proofErr w:type="spellEnd"/>
            <w:r w:rsidRPr="00013BDB">
              <w:rPr>
                <w:color w:val="auto"/>
                <w:sz w:val="16"/>
                <w:szCs w:val="16"/>
              </w:rPr>
              <w:t xml:space="preserve">̆ части </w:t>
            </w:r>
            <w:proofErr w:type="spellStart"/>
            <w:r w:rsidRPr="00013BDB">
              <w:rPr>
                <w:color w:val="auto"/>
                <w:sz w:val="16"/>
                <w:szCs w:val="16"/>
              </w:rPr>
              <w:t>шафта</w:t>
            </w:r>
            <w:proofErr w:type="spellEnd"/>
            <w:r w:rsidRPr="00013BDB">
              <w:rPr>
                <w:color w:val="auto"/>
                <w:sz w:val="16"/>
                <w:szCs w:val="16"/>
              </w:rPr>
              <w:t xml:space="preserve"> -  </w:t>
            </w:r>
            <w:proofErr w:type="spellStart"/>
            <w:r w:rsidRPr="00013BDB">
              <w:rPr>
                <w:color w:val="auto"/>
                <w:sz w:val="16"/>
                <w:szCs w:val="16"/>
              </w:rPr>
              <w:t>Гипотрубка</w:t>
            </w:r>
            <w:proofErr w:type="spellEnd"/>
            <w:r w:rsidRPr="00013BDB">
              <w:rPr>
                <w:color w:val="auto"/>
                <w:sz w:val="16"/>
                <w:szCs w:val="16"/>
              </w:rPr>
              <w:t xml:space="preserve">; Покрытие проксимальной̆ части </w:t>
            </w:r>
            <w:proofErr w:type="spellStart"/>
            <w:r w:rsidRPr="00013BDB">
              <w:rPr>
                <w:color w:val="auto"/>
                <w:sz w:val="16"/>
                <w:szCs w:val="16"/>
              </w:rPr>
              <w:t>шафта</w:t>
            </w:r>
            <w:proofErr w:type="spellEnd"/>
            <w:r w:rsidRPr="00013BDB">
              <w:rPr>
                <w:color w:val="auto"/>
                <w:sz w:val="16"/>
                <w:szCs w:val="16"/>
              </w:rPr>
              <w:t xml:space="preserve"> -  PTFE; Наружный̆ диаметр проксимальной̆ части </w:t>
            </w:r>
            <w:proofErr w:type="spellStart"/>
            <w:r w:rsidRPr="00013BDB">
              <w:rPr>
                <w:color w:val="auto"/>
                <w:sz w:val="16"/>
                <w:szCs w:val="16"/>
              </w:rPr>
              <w:t>шафта</w:t>
            </w:r>
            <w:proofErr w:type="spellEnd"/>
            <w:r w:rsidRPr="00013BDB">
              <w:rPr>
                <w:color w:val="auto"/>
                <w:sz w:val="16"/>
                <w:szCs w:val="16"/>
              </w:rPr>
              <w:t xml:space="preserve"> - 2,1 F / 0,0274” / 0,70 мм; Расположение меток глубины введения - 90 см ± 2 см и 100 см ± 2 см; Наружный̆ диаметр дистальной̆ части </w:t>
            </w:r>
            <w:proofErr w:type="spellStart"/>
            <w:r w:rsidRPr="00013BDB">
              <w:rPr>
                <w:color w:val="auto"/>
                <w:sz w:val="16"/>
                <w:szCs w:val="16"/>
              </w:rPr>
              <w:t>шафта</w:t>
            </w:r>
            <w:proofErr w:type="spellEnd"/>
            <w:r w:rsidRPr="00013BDB">
              <w:rPr>
                <w:color w:val="auto"/>
                <w:sz w:val="16"/>
                <w:szCs w:val="16"/>
              </w:rPr>
              <w:t xml:space="preserve"> - 2,6 F / 0,034” / 0,86 мм; Профиль вхождения в стеноз - 0,018” / 0,46 мм; Профиль прохождения стеноза - ≤ 0,051”; Материал баллона - </w:t>
            </w:r>
            <w:proofErr w:type="spellStart"/>
            <w:r w:rsidRPr="00013BDB">
              <w:rPr>
                <w:color w:val="auto"/>
                <w:sz w:val="16"/>
                <w:szCs w:val="16"/>
              </w:rPr>
              <w:t>Nylon</w:t>
            </w:r>
            <w:proofErr w:type="spellEnd"/>
            <w:r w:rsidRPr="00013BDB">
              <w:rPr>
                <w:color w:val="auto"/>
                <w:sz w:val="16"/>
                <w:szCs w:val="16"/>
              </w:rPr>
              <w:t xml:space="preserve"> 12; Степень податливости баллона - </w:t>
            </w:r>
            <w:proofErr w:type="spellStart"/>
            <w:r w:rsidRPr="00013BDB">
              <w:rPr>
                <w:color w:val="auto"/>
                <w:sz w:val="16"/>
                <w:szCs w:val="16"/>
              </w:rPr>
              <w:t>Некомплайенсныи</w:t>
            </w:r>
            <w:proofErr w:type="spellEnd"/>
            <w:r w:rsidRPr="00013BDB">
              <w:rPr>
                <w:color w:val="auto"/>
                <w:sz w:val="16"/>
                <w:szCs w:val="16"/>
              </w:rPr>
              <w:t xml:space="preserve">̆; Укладка баллона – </w:t>
            </w:r>
            <w:proofErr w:type="spellStart"/>
            <w:r w:rsidRPr="00013BDB">
              <w:rPr>
                <w:color w:val="auto"/>
                <w:sz w:val="16"/>
                <w:szCs w:val="16"/>
              </w:rPr>
              <w:t>Трехлепестковая</w:t>
            </w:r>
            <w:proofErr w:type="spellEnd"/>
            <w:r w:rsidRPr="00013BDB">
              <w:rPr>
                <w:color w:val="auto"/>
                <w:sz w:val="16"/>
                <w:szCs w:val="16"/>
              </w:rPr>
              <w:t xml:space="preserve">; Конус баллона - 30 градусов; </w:t>
            </w:r>
            <w:proofErr w:type="spellStart"/>
            <w:r w:rsidRPr="00013BDB">
              <w:rPr>
                <w:color w:val="auto"/>
                <w:sz w:val="16"/>
                <w:szCs w:val="16"/>
              </w:rPr>
              <w:t>Рентгеноконтрастные</w:t>
            </w:r>
            <w:proofErr w:type="spellEnd"/>
            <w:r w:rsidRPr="00013BDB">
              <w:rPr>
                <w:color w:val="auto"/>
                <w:sz w:val="16"/>
                <w:szCs w:val="16"/>
              </w:rPr>
              <w:t xml:space="preserve"> метки - 2 штампованные платиново-иридиевые полоски; Длина меток - 1 мм; Номинальное давление - 14 </w:t>
            </w:r>
            <w:proofErr w:type="spellStart"/>
            <w:proofErr w:type="gramStart"/>
            <w:r w:rsidRPr="00013BDB">
              <w:rPr>
                <w:color w:val="auto"/>
                <w:sz w:val="16"/>
                <w:szCs w:val="16"/>
              </w:rPr>
              <w:t>атм</w:t>
            </w:r>
            <w:proofErr w:type="spellEnd"/>
            <w:proofErr w:type="gramEnd"/>
            <w:r w:rsidRPr="00013BDB">
              <w:rPr>
                <w:color w:val="auto"/>
                <w:sz w:val="16"/>
                <w:szCs w:val="16"/>
              </w:rPr>
              <w:t xml:space="preserve"> (1419 кПа) для всех размеров; Расчетное давление разрыва - 20 </w:t>
            </w:r>
            <w:proofErr w:type="spellStart"/>
            <w:proofErr w:type="gramStart"/>
            <w:r w:rsidRPr="00013BDB">
              <w:rPr>
                <w:color w:val="auto"/>
                <w:sz w:val="16"/>
                <w:szCs w:val="16"/>
              </w:rPr>
              <w:t>атм</w:t>
            </w:r>
            <w:proofErr w:type="spellEnd"/>
            <w:proofErr w:type="gramEnd"/>
            <w:r w:rsidRPr="00013BDB">
              <w:rPr>
                <w:color w:val="auto"/>
                <w:sz w:val="16"/>
                <w:szCs w:val="16"/>
              </w:rPr>
              <w:t xml:space="preserve"> (2027кПа) для баллонов диаметром 2,00-4,00 мм, 18 </w:t>
            </w:r>
            <w:proofErr w:type="spellStart"/>
            <w:r w:rsidRPr="00013BDB">
              <w:rPr>
                <w:color w:val="auto"/>
                <w:sz w:val="16"/>
                <w:szCs w:val="16"/>
              </w:rPr>
              <w:t>атм</w:t>
            </w:r>
            <w:proofErr w:type="spellEnd"/>
            <w:r w:rsidRPr="00013BDB">
              <w:rPr>
                <w:color w:val="auto"/>
                <w:sz w:val="16"/>
                <w:szCs w:val="16"/>
              </w:rPr>
              <w:t xml:space="preserve"> (1824 кПа) для баллонов диаметром 4,50 мм; Совместимость с проводниковым катетером - 5 F для всех размеров (мин. внутренний̆ диаметр 0,056’’ / 1,42 мм); Совместимость с проводниковым катетером - 5F для всех размеров; (минимальный̆ внутренний̆ диаметр проводникового катетера 0,056’’ / 1,42 мм); Совместимость с коронарным проводником - 0,014" / 0,36 мм; Гидрофильное покрытие - Покрытие W-</w:t>
            </w:r>
            <w:proofErr w:type="spellStart"/>
            <w:r w:rsidRPr="00013BDB">
              <w:rPr>
                <w:color w:val="auto"/>
                <w:sz w:val="16"/>
                <w:szCs w:val="16"/>
              </w:rPr>
              <w:t>ll</w:t>
            </w:r>
            <w:proofErr w:type="spellEnd"/>
            <w:r w:rsidRPr="00013BDB">
              <w:rPr>
                <w:color w:val="auto"/>
                <w:sz w:val="16"/>
                <w:szCs w:val="16"/>
              </w:rPr>
              <w:t xml:space="preserve"> покрывает </w:t>
            </w:r>
            <w:proofErr w:type="spellStart"/>
            <w:r w:rsidRPr="00013BDB">
              <w:rPr>
                <w:color w:val="auto"/>
                <w:sz w:val="16"/>
                <w:szCs w:val="16"/>
              </w:rPr>
              <w:t>шафт</w:t>
            </w:r>
            <w:proofErr w:type="spellEnd"/>
            <w:r w:rsidRPr="00013BDB">
              <w:rPr>
                <w:color w:val="auto"/>
                <w:sz w:val="16"/>
                <w:szCs w:val="16"/>
              </w:rPr>
              <w:t xml:space="preserve"> катетера, за исключением баллона и кончика (до 50 см к проксимальной̆ части от кончика)</w:t>
            </w:r>
          </w:p>
        </w:tc>
        <w:tc>
          <w:tcPr>
            <w:tcW w:w="709" w:type="dxa"/>
            <w:shd w:val="clear" w:color="auto" w:fill="auto"/>
            <w:vAlign w:val="center"/>
          </w:tcPr>
          <w:p w:rsidR="00D75D1D" w:rsidRDefault="00013BDB" w:rsidP="00BB537D">
            <w:pPr>
              <w:jc w:val="center"/>
              <w:rPr>
                <w:sz w:val="16"/>
                <w:szCs w:val="16"/>
              </w:rPr>
            </w:pPr>
            <w:r>
              <w:rPr>
                <w:sz w:val="16"/>
                <w:szCs w:val="16"/>
              </w:rPr>
              <w:t>штука</w:t>
            </w:r>
          </w:p>
        </w:tc>
        <w:tc>
          <w:tcPr>
            <w:tcW w:w="850" w:type="dxa"/>
            <w:shd w:val="clear" w:color="auto" w:fill="auto"/>
            <w:vAlign w:val="center"/>
          </w:tcPr>
          <w:p w:rsidR="00D75D1D" w:rsidRDefault="00013BDB" w:rsidP="00BB537D">
            <w:pPr>
              <w:jc w:val="center"/>
              <w:rPr>
                <w:sz w:val="16"/>
                <w:szCs w:val="16"/>
              </w:rPr>
            </w:pPr>
            <w:r>
              <w:rPr>
                <w:sz w:val="16"/>
                <w:szCs w:val="16"/>
              </w:rPr>
              <w:t>100</w:t>
            </w:r>
          </w:p>
        </w:tc>
        <w:tc>
          <w:tcPr>
            <w:tcW w:w="1134" w:type="dxa"/>
            <w:shd w:val="clear" w:color="auto" w:fill="auto"/>
            <w:vAlign w:val="center"/>
          </w:tcPr>
          <w:p w:rsidR="00D75D1D" w:rsidRPr="0057602F" w:rsidRDefault="00D75D1D" w:rsidP="00BB537D">
            <w:pPr>
              <w:jc w:val="center"/>
              <w:rPr>
                <w:sz w:val="16"/>
                <w:szCs w:val="16"/>
              </w:rPr>
            </w:pPr>
            <w:r w:rsidRPr="0057602F">
              <w:rPr>
                <w:sz w:val="16"/>
                <w:szCs w:val="16"/>
              </w:rPr>
              <w:t>DDP</w:t>
            </w:r>
          </w:p>
        </w:tc>
        <w:tc>
          <w:tcPr>
            <w:tcW w:w="993" w:type="dxa"/>
            <w:shd w:val="clear" w:color="auto" w:fill="auto"/>
            <w:vAlign w:val="center"/>
          </w:tcPr>
          <w:p w:rsidR="00D75D1D" w:rsidRPr="0057602F" w:rsidRDefault="00D75D1D" w:rsidP="00BB537D">
            <w:pPr>
              <w:jc w:val="center"/>
              <w:rPr>
                <w:sz w:val="16"/>
                <w:szCs w:val="16"/>
              </w:rPr>
            </w:pPr>
            <w:r w:rsidRPr="0057602F">
              <w:rPr>
                <w:sz w:val="16"/>
                <w:szCs w:val="16"/>
              </w:rPr>
              <w:t xml:space="preserve">В течение 5 календарных дней </w:t>
            </w:r>
            <w:proofErr w:type="gramStart"/>
            <w:r w:rsidRPr="0057602F">
              <w:rPr>
                <w:sz w:val="16"/>
                <w:szCs w:val="16"/>
              </w:rPr>
              <w:t>с даты подачи</w:t>
            </w:r>
            <w:proofErr w:type="gramEnd"/>
            <w:r w:rsidRPr="0057602F">
              <w:rPr>
                <w:sz w:val="16"/>
                <w:szCs w:val="16"/>
              </w:rPr>
              <w:t xml:space="preserve"> заявки заказчиком</w:t>
            </w:r>
          </w:p>
        </w:tc>
        <w:tc>
          <w:tcPr>
            <w:tcW w:w="1275" w:type="dxa"/>
            <w:vAlign w:val="center"/>
          </w:tcPr>
          <w:p w:rsidR="00D75D1D" w:rsidRPr="0057602F" w:rsidRDefault="00D75D1D" w:rsidP="00BB537D">
            <w:pPr>
              <w:jc w:val="center"/>
              <w:rPr>
                <w:sz w:val="16"/>
                <w:szCs w:val="16"/>
              </w:rPr>
            </w:pPr>
            <w:r w:rsidRPr="0057602F">
              <w:rPr>
                <w:sz w:val="16"/>
                <w:szCs w:val="16"/>
              </w:rPr>
              <w:t xml:space="preserve">г. </w:t>
            </w:r>
            <w:proofErr w:type="spellStart"/>
            <w:r w:rsidRPr="0057602F">
              <w:rPr>
                <w:sz w:val="16"/>
                <w:szCs w:val="16"/>
              </w:rPr>
              <w:t>Актобе</w:t>
            </w:r>
            <w:proofErr w:type="spellEnd"/>
            <w:r w:rsidRPr="0057602F">
              <w:rPr>
                <w:sz w:val="16"/>
                <w:szCs w:val="16"/>
              </w:rPr>
              <w:t xml:space="preserve">, ул. </w:t>
            </w:r>
            <w:proofErr w:type="spellStart"/>
            <w:r w:rsidRPr="0057602F">
              <w:rPr>
                <w:sz w:val="16"/>
                <w:szCs w:val="16"/>
              </w:rPr>
              <w:t>Пацаева</w:t>
            </w:r>
            <w:proofErr w:type="spellEnd"/>
            <w:r w:rsidRPr="0057602F">
              <w:rPr>
                <w:sz w:val="16"/>
                <w:szCs w:val="16"/>
              </w:rPr>
              <w:t xml:space="preserve"> 7</w:t>
            </w:r>
          </w:p>
        </w:tc>
        <w:tc>
          <w:tcPr>
            <w:tcW w:w="1276" w:type="dxa"/>
            <w:vAlign w:val="center"/>
          </w:tcPr>
          <w:p w:rsidR="00D75D1D" w:rsidRPr="0057602F" w:rsidRDefault="00D75D1D" w:rsidP="00BB537D">
            <w:pPr>
              <w:jc w:val="center"/>
              <w:rPr>
                <w:sz w:val="16"/>
                <w:szCs w:val="16"/>
              </w:rPr>
            </w:pPr>
            <w:r w:rsidRPr="0057602F">
              <w:rPr>
                <w:sz w:val="16"/>
                <w:szCs w:val="16"/>
              </w:rPr>
              <w:t>0</w:t>
            </w:r>
          </w:p>
        </w:tc>
        <w:tc>
          <w:tcPr>
            <w:tcW w:w="1559" w:type="dxa"/>
            <w:shd w:val="clear" w:color="auto" w:fill="auto"/>
            <w:vAlign w:val="center"/>
          </w:tcPr>
          <w:p w:rsidR="00D75D1D" w:rsidRDefault="00013BDB" w:rsidP="00BB537D">
            <w:pPr>
              <w:jc w:val="center"/>
              <w:rPr>
                <w:sz w:val="16"/>
                <w:szCs w:val="16"/>
              </w:rPr>
            </w:pPr>
            <w:r>
              <w:rPr>
                <w:sz w:val="16"/>
                <w:szCs w:val="16"/>
              </w:rPr>
              <w:t>6 200 000</w:t>
            </w:r>
          </w:p>
        </w:tc>
      </w:tr>
      <w:tr w:rsidR="00D75D1D" w:rsidRPr="0057602F" w:rsidTr="00F96540">
        <w:trPr>
          <w:trHeight w:val="5888"/>
        </w:trPr>
        <w:tc>
          <w:tcPr>
            <w:tcW w:w="635" w:type="dxa"/>
            <w:shd w:val="clear" w:color="auto" w:fill="auto"/>
            <w:vAlign w:val="center"/>
          </w:tcPr>
          <w:p w:rsidR="00D75D1D" w:rsidRDefault="00D75D1D" w:rsidP="007809CA">
            <w:pPr>
              <w:jc w:val="center"/>
              <w:rPr>
                <w:sz w:val="16"/>
                <w:szCs w:val="16"/>
              </w:rPr>
            </w:pPr>
            <w:r>
              <w:rPr>
                <w:sz w:val="16"/>
                <w:szCs w:val="16"/>
              </w:rPr>
              <w:t>16</w:t>
            </w:r>
          </w:p>
        </w:tc>
        <w:tc>
          <w:tcPr>
            <w:tcW w:w="1208" w:type="dxa"/>
            <w:vAlign w:val="center"/>
          </w:tcPr>
          <w:p w:rsidR="00D75D1D" w:rsidRPr="00FC1AD5" w:rsidRDefault="00D75D1D" w:rsidP="00BB537D">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276" w:type="dxa"/>
            <w:shd w:val="clear" w:color="auto" w:fill="auto"/>
            <w:vAlign w:val="center"/>
          </w:tcPr>
          <w:p w:rsidR="00D75D1D" w:rsidRPr="00762284" w:rsidRDefault="00013BDB" w:rsidP="00BB537D">
            <w:pPr>
              <w:jc w:val="center"/>
              <w:rPr>
                <w:color w:val="auto"/>
                <w:sz w:val="16"/>
                <w:szCs w:val="16"/>
              </w:rPr>
            </w:pPr>
            <w:proofErr w:type="spellStart"/>
            <w:r w:rsidRPr="00013BDB">
              <w:rPr>
                <w:color w:val="auto"/>
                <w:sz w:val="16"/>
                <w:szCs w:val="16"/>
              </w:rPr>
              <w:t>Дилатационный</w:t>
            </w:r>
            <w:proofErr w:type="spellEnd"/>
            <w:r w:rsidRPr="00013BDB">
              <w:rPr>
                <w:color w:val="auto"/>
                <w:sz w:val="16"/>
                <w:szCs w:val="16"/>
              </w:rPr>
              <w:t xml:space="preserve"> и </w:t>
            </w:r>
            <w:proofErr w:type="spellStart"/>
            <w:r w:rsidRPr="00013BDB">
              <w:rPr>
                <w:color w:val="auto"/>
                <w:sz w:val="16"/>
                <w:szCs w:val="16"/>
              </w:rPr>
              <w:t>перфузионный</w:t>
            </w:r>
            <w:proofErr w:type="spellEnd"/>
            <w:r w:rsidRPr="00013BDB">
              <w:rPr>
                <w:color w:val="auto"/>
                <w:sz w:val="16"/>
                <w:szCs w:val="16"/>
              </w:rPr>
              <w:t xml:space="preserve"> коронарный катетер</w:t>
            </w:r>
          </w:p>
        </w:tc>
        <w:tc>
          <w:tcPr>
            <w:tcW w:w="5103" w:type="dxa"/>
            <w:vAlign w:val="center"/>
          </w:tcPr>
          <w:p w:rsidR="00D75D1D" w:rsidRPr="00762284" w:rsidRDefault="00013BDB" w:rsidP="00BB537D">
            <w:pPr>
              <w:spacing w:before="100" w:beforeAutospacing="1" w:after="119"/>
              <w:rPr>
                <w:color w:val="auto"/>
                <w:sz w:val="16"/>
                <w:szCs w:val="16"/>
              </w:rPr>
            </w:pPr>
            <w:proofErr w:type="spellStart"/>
            <w:r w:rsidRPr="00013BDB">
              <w:rPr>
                <w:color w:val="auto"/>
                <w:sz w:val="16"/>
                <w:szCs w:val="16"/>
              </w:rPr>
              <w:t>Дилатационный</w:t>
            </w:r>
            <w:proofErr w:type="spellEnd"/>
            <w:r w:rsidRPr="00013BDB">
              <w:rPr>
                <w:color w:val="auto"/>
                <w:sz w:val="16"/>
                <w:szCs w:val="16"/>
              </w:rPr>
              <w:t xml:space="preserve"> и </w:t>
            </w:r>
            <w:proofErr w:type="spellStart"/>
            <w:r w:rsidRPr="00013BDB">
              <w:rPr>
                <w:color w:val="auto"/>
                <w:sz w:val="16"/>
                <w:szCs w:val="16"/>
              </w:rPr>
              <w:t>перфузионный</w:t>
            </w:r>
            <w:proofErr w:type="spellEnd"/>
            <w:r w:rsidRPr="00013BDB">
              <w:rPr>
                <w:color w:val="auto"/>
                <w:sz w:val="16"/>
                <w:szCs w:val="16"/>
              </w:rPr>
              <w:t xml:space="preserve"> коронарный катетер - предназначен для диагностики и лечения поражений коронарных артерий с острой тотальной окклюзией. Катетер позволяет: расширить </w:t>
            </w:r>
            <w:proofErr w:type="spellStart"/>
            <w:r w:rsidRPr="00013BDB">
              <w:rPr>
                <w:color w:val="auto"/>
                <w:sz w:val="16"/>
                <w:szCs w:val="16"/>
              </w:rPr>
              <w:t>стенозированный</w:t>
            </w:r>
            <w:proofErr w:type="spellEnd"/>
            <w:r w:rsidRPr="00013BDB">
              <w:rPr>
                <w:color w:val="auto"/>
                <w:sz w:val="16"/>
                <w:szCs w:val="16"/>
              </w:rPr>
              <w:t xml:space="preserve"> участок острой тотальной окклюзии до диаметра 1,28 мм (+/- 0.0254 мм), определить локализацию и протяженность поражения, визуализировать состояние артерии </w:t>
            </w:r>
            <w:proofErr w:type="spellStart"/>
            <w:r w:rsidRPr="00013BDB">
              <w:rPr>
                <w:color w:val="auto"/>
                <w:sz w:val="16"/>
                <w:szCs w:val="16"/>
              </w:rPr>
              <w:t>дистальнее</w:t>
            </w:r>
            <w:proofErr w:type="spellEnd"/>
            <w:r w:rsidRPr="00013BDB">
              <w:rPr>
                <w:color w:val="auto"/>
                <w:sz w:val="16"/>
                <w:szCs w:val="16"/>
              </w:rPr>
              <w:t xml:space="preserve"> места острой тотальной окклюзии, а также местно ввести лекарственные средства. </w:t>
            </w:r>
            <w:proofErr w:type="spellStart"/>
            <w:proofErr w:type="gramStart"/>
            <w:r w:rsidRPr="00013BDB">
              <w:rPr>
                <w:color w:val="auto"/>
                <w:sz w:val="16"/>
                <w:szCs w:val="16"/>
              </w:rPr>
              <w:t>Дилатационный</w:t>
            </w:r>
            <w:proofErr w:type="spellEnd"/>
            <w:r w:rsidRPr="00013BDB">
              <w:rPr>
                <w:color w:val="auto"/>
                <w:sz w:val="16"/>
                <w:szCs w:val="16"/>
              </w:rPr>
              <w:t xml:space="preserve"> и </w:t>
            </w:r>
            <w:proofErr w:type="spellStart"/>
            <w:r w:rsidRPr="00013BDB">
              <w:rPr>
                <w:color w:val="auto"/>
                <w:sz w:val="16"/>
                <w:szCs w:val="16"/>
              </w:rPr>
              <w:t>перфузионный</w:t>
            </w:r>
            <w:proofErr w:type="spellEnd"/>
            <w:r w:rsidRPr="00013BDB">
              <w:rPr>
                <w:color w:val="auto"/>
                <w:sz w:val="16"/>
                <w:szCs w:val="16"/>
              </w:rPr>
              <w:t xml:space="preserve"> коронарный катетер 0,014" – </w:t>
            </w:r>
            <w:proofErr w:type="spellStart"/>
            <w:r w:rsidRPr="00013BDB">
              <w:rPr>
                <w:color w:val="auto"/>
                <w:sz w:val="16"/>
                <w:szCs w:val="16"/>
              </w:rPr>
              <w:t>быстрозаменяемый</w:t>
            </w:r>
            <w:proofErr w:type="spellEnd"/>
            <w:r w:rsidRPr="00013BDB">
              <w:rPr>
                <w:color w:val="auto"/>
                <w:sz w:val="16"/>
                <w:szCs w:val="16"/>
              </w:rPr>
              <w:t xml:space="preserve"> катетер для </w:t>
            </w:r>
            <w:proofErr w:type="spellStart"/>
            <w:r w:rsidRPr="00013BDB">
              <w:rPr>
                <w:color w:val="auto"/>
                <w:sz w:val="16"/>
                <w:szCs w:val="16"/>
              </w:rPr>
              <w:t>чрескожной</w:t>
            </w:r>
            <w:proofErr w:type="spellEnd"/>
            <w:r w:rsidRPr="00013BDB">
              <w:rPr>
                <w:color w:val="auto"/>
                <w:sz w:val="16"/>
                <w:szCs w:val="16"/>
              </w:rPr>
              <w:t xml:space="preserve"> </w:t>
            </w:r>
            <w:proofErr w:type="spellStart"/>
            <w:r w:rsidRPr="00013BDB">
              <w:rPr>
                <w:color w:val="auto"/>
                <w:sz w:val="16"/>
                <w:szCs w:val="16"/>
              </w:rPr>
              <w:t>транслюминальной</w:t>
            </w:r>
            <w:proofErr w:type="spellEnd"/>
            <w:r w:rsidRPr="00013BDB">
              <w:rPr>
                <w:color w:val="auto"/>
                <w:sz w:val="16"/>
                <w:szCs w:val="16"/>
              </w:rPr>
              <w:t xml:space="preserve"> коронарной </w:t>
            </w:r>
            <w:proofErr w:type="spellStart"/>
            <w:r w:rsidRPr="00013BDB">
              <w:rPr>
                <w:color w:val="auto"/>
                <w:sz w:val="16"/>
                <w:szCs w:val="16"/>
              </w:rPr>
              <w:t>ангиопластики</w:t>
            </w:r>
            <w:proofErr w:type="spellEnd"/>
            <w:r w:rsidRPr="00013BDB">
              <w:rPr>
                <w:color w:val="auto"/>
                <w:sz w:val="16"/>
                <w:szCs w:val="16"/>
              </w:rPr>
              <w:t xml:space="preserve"> (ЧТКА), имеет одно отверстие в проксимальной части и двойное в дистальной:</w:t>
            </w:r>
            <w:proofErr w:type="gramEnd"/>
            <w:r w:rsidRPr="00013BDB">
              <w:rPr>
                <w:color w:val="auto"/>
                <w:sz w:val="16"/>
                <w:szCs w:val="16"/>
              </w:rPr>
              <w:t xml:space="preserve"> Постепенно увеличивающийся диаметр внешнего просвета позволяет добиться эффекта расширения. Общая длина катетера 138см (+/-2 см</w:t>
            </w:r>
            <w:proofErr w:type="gramStart"/>
            <w:r w:rsidRPr="00013BDB">
              <w:rPr>
                <w:color w:val="auto"/>
                <w:sz w:val="16"/>
                <w:szCs w:val="16"/>
              </w:rPr>
              <w:t xml:space="preserve">)., </w:t>
            </w:r>
            <w:proofErr w:type="gramEnd"/>
            <w:r w:rsidRPr="00013BDB">
              <w:rPr>
                <w:color w:val="auto"/>
                <w:sz w:val="16"/>
                <w:szCs w:val="16"/>
              </w:rPr>
              <w:t xml:space="preserve">дистальная часть 25 см., материал дистальной части </w:t>
            </w:r>
            <w:proofErr w:type="spellStart"/>
            <w:r w:rsidRPr="00013BDB">
              <w:rPr>
                <w:color w:val="auto"/>
                <w:sz w:val="16"/>
                <w:szCs w:val="16"/>
              </w:rPr>
              <w:t>Pebax</w:t>
            </w:r>
            <w:proofErr w:type="spellEnd"/>
            <w:r w:rsidRPr="00013BDB">
              <w:rPr>
                <w:color w:val="auto"/>
                <w:sz w:val="16"/>
                <w:szCs w:val="16"/>
              </w:rPr>
              <w:t>. Профиль прохождения (кончик) ≤0,019" / 0,5 мм, длина кончика 2,5 (+/-1 мм</w:t>
            </w:r>
            <w:proofErr w:type="gramStart"/>
            <w:r w:rsidRPr="00013BDB">
              <w:rPr>
                <w:color w:val="auto"/>
                <w:sz w:val="16"/>
                <w:szCs w:val="16"/>
              </w:rPr>
              <w:t xml:space="preserve">)., </w:t>
            </w:r>
            <w:proofErr w:type="gramEnd"/>
            <w:r w:rsidRPr="00013BDB">
              <w:rPr>
                <w:color w:val="auto"/>
                <w:sz w:val="16"/>
                <w:szCs w:val="16"/>
              </w:rPr>
              <w:t xml:space="preserve">поперечный профиль ≤0,026" / ≤ 0.65 мм. Радиоизотопные маркеры: пять 24-каратных золотых маркера. Катетер имеет атравматический закругленный кончик конической формы для </w:t>
            </w:r>
            <w:proofErr w:type="spellStart"/>
            <w:r w:rsidRPr="00013BDB">
              <w:rPr>
                <w:color w:val="auto"/>
                <w:sz w:val="16"/>
                <w:szCs w:val="16"/>
              </w:rPr>
              <w:t>пенетрации</w:t>
            </w:r>
            <w:proofErr w:type="spellEnd"/>
            <w:r w:rsidRPr="00013BDB">
              <w:rPr>
                <w:color w:val="auto"/>
                <w:sz w:val="16"/>
                <w:szCs w:val="16"/>
              </w:rPr>
              <w:t xml:space="preserve"> тромба, вызывающего тотальную окклюзию просвета сосуда. Диаметр катетера постепенно увеличивается, достигая максимума в 1,28 мм (+/- 0.0254 мм). Подобная конструкция позволяет добиться эффекта </w:t>
            </w:r>
            <w:proofErr w:type="spellStart"/>
            <w:r w:rsidRPr="00013BDB">
              <w:rPr>
                <w:color w:val="auto"/>
                <w:sz w:val="16"/>
                <w:szCs w:val="16"/>
              </w:rPr>
              <w:t>Доттера</w:t>
            </w:r>
            <w:proofErr w:type="spellEnd"/>
            <w:r w:rsidRPr="00013BDB">
              <w:rPr>
                <w:color w:val="auto"/>
                <w:sz w:val="16"/>
                <w:szCs w:val="16"/>
              </w:rPr>
              <w:t xml:space="preserve"> перед установлением </w:t>
            </w:r>
            <w:proofErr w:type="spellStart"/>
            <w:r w:rsidRPr="00013BDB">
              <w:rPr>
                <w:color w:val="auto"/>
                <w:sz w:val="16"/>
                <w:szCs w:val="16"/>
              </w:rPr>
              <w:t>стента</w:t>
            </w:r>
            <w:proofErr w:type="spellEnd"/>
            <w:r w:rsidRPr="00013BDB">
              <w:rPr>
                <w:color w:val="auto"/>
                <w:sz w:val="16"/>
                <w:szCs w:val="16"/>
              </w:rPr>
              <w:t xml:space="preserve"> или устрой</w:t>
            </w:r>
            <w:proofErr w:type="gramStart"/>
            <w:r w:rsidRPr="00013BDB">
              <w:rPr>
                <w:color w:val="auto"/>
                <w:sz w:val="16"/>
                <w:szCs w:val="16"/>
              </w:rPr>
              <w:t>ств дл</w:t>
            </w:r>
            <w:proofErr w:type="gramEnd"/>
            <w:r w:rsidRPr="00013BDB">
              <w:rPr>
                <w:color w:val="auto"/>
                <w:sz w:val="16"/>
                <w:szCs w:val="16"/>
              </w:rPr>
              <w:t xml:space="preserve">я ЧТКА, а также местно вводить лекарственные средства и проводить дистальную ангиографию, при наличии тромба, посредством введения контрастной среды через катетер. Нажимная мощность и гибкость (на дистальном конце) катетера высокая. Управляемость высокая. Совместимость с принадлежностями: Совместим с любым проводниковым катетером размером 6F, совместим с коронарным проводником размером 0,014" (0,356 мм). Совместим с физиологическим солевым раствором с гепарином и контрастной средой. Совместим со стандартными лекарственными средствами для ЧКВ. Катетер имеет стилет и оболочку, как защитные элементы для дистального отдела. Упаковка индивидуальная, стерильная. Способ стерилизации - </w:t>
            </w:r>
            <w:proofErr w:type="spellStart"/>
            <w:r w:rsidRPr="00013BDB">
              <w:rPr>
                <w:color w:val="auto"/>
                <w:sz w:val="16"/>
                <w:szCs w:val="16"/>
              </w:rPr>
              <w:t>этиленоксид</w:t>
            </w:r>
            <w:proofErr w:type="spellEnd"/>
            <w:r w:rsidRPr="00013BDB">
              <w:rPr>
                <w:color w:val="auto"/>
                <w:sz w:val="16"/>
                <w:szCs w:val="16"/>
              </w:rPr>
              <w:t xml:space="preserve">.  </w:t>
            </w:r>
          </w:p>
        </w:tc>
        <w:tc>
          <w:tcPr>
            <w:tcW w:w="709" w:type="dxa"/>
            <w:shd w:val="clear" w:color="auto" w:fill="auto"/>
            <w:vAlign w:val="center"/>
          </w:tcPr>
          <w:p w:rsidR="00D75D1D" w:rsidRDefault="00013BDB" w:rsidP="00BB537D">
            <w:pPr>
              <w:jc w:val="center"/>
              <w:rPr>
                <w:sz w:val="16"/>
                <w:szCs w:val="16"/>
              </w:rPr>
            </w:pPr>
            <w:r>
              <w:rPr>
                <w:sz w:val="16"/>
                <w:szCs w:val="16"/>
              </w:rPr>
              <w:t>штука</w:t>
            </w:r>
          </w:p>
        </w:tc>
        <w:tc>
          <w:tcPr>
            <w:tcW w:w="850" w:type="dxa"/>
            <w:shd w:val="clear" w:color="auto" w:fill="auto"/>
            <w:vAlign w:val="center"/>
          </w:tcPr>
          <w:p w:rsidR="00D75D1D" w:rsidRDefault="00677F20" w:rsidP="00BB537D">
            <w:pPr>
              <w:jc w:val="center"/>
              <w:rPr>
                <w:sz w:val="16"/>
                <w:szCs w:val="16"/>
              </w:rPr>
            </w:pPr>
            <w:r>
              <w:rPr>
                <w:sz w:val="16"/>
                <w:szCs w:val="16"/>
              </w:rPr>
              <w:t>6</w:t>
            </w:r>
          </w:p>
        </w:tc>
        <w:tc>
          <w:tcPr>
            <w:tcW w:w="1134" w:type="dxa"/>
            <w:shd w:val="clear" w:color="auto" w:fill="auto"/>
            <w:vAlign w:val="center"/>
          </w:tcPr>
          <w:p w:rsidR="00D75D1D" w:rsidRPr="0057602F" w:rsidRDefault="00D75D1D" w:rsidP="00BB537D">
            <w:pPr>
              <w:jc w:val="center"/>
              <w:rPr>
                <w:sz w:val="16"/>
                <w:szCs w:val="16"/>
              </w:rPr>
            </w:pPr>
            <w:r w:rsidRPr="0057602F">
              <w:rPr>
                <w:sz w:val="16"/>
                <w:szCs w:val="16"/>
              </w:rPr>
              <w:t>DDP</w:t>
            </w:r>
          </w:p>
        </w:tc>
        <w:tc>
          <w:tcPr>
            <w:tcW w:w="993" w:type="dxa"/>
            <w:shd w:val="clear" w:color="auto" w:fill="auto"/>
            <w:vAlign w:val="center"/>
          </w:tcPr>
          <w:p w:rsidR="00D75D1D" w:rsidRPr="0057602F" w:rsidRDefault="00D75D1D" w:rsidP="00BB537D">
            <w:pPr>
              <w:jc w:val="center"/>
              <w:rPr>
                <w:sz w:val="16"/>
                <w:szCs w:val="16"/>
              </w:rPr>
            </w:pPr>
            <w:r w:rsidRPr="0057602F">
              <w:rPr>
                <w:sz w:val="16"/>
                <w:szCs w:val="16"/>
              </w:rPr>
              <w:t xml:space="preserve">В течение 5 календарных дней </w:t>
            </w:r>
            <w:proofErr w:type="gramStart"/>
            <w:r w:rsidRPr="0057602F">
              <w:rPr>
                <w:sz w:val="16"/>
                <w:szCs w:val="16"/>
              </w:rPr>
              <w:t>с даты подачи</w:t>
            </w:r>
            <w:proofErr w:type="gramEnd"/>
            <w:r w:rsidRPr="0057602F">
              <w:rPr>
                <w:sz w:val="16"/>
                <w:szCs w:val="16"/>
              </w:rPr>
              <w:t xml:space="preserve"> заявки заказчиком</w:t>
            </w:r>
          </w:p>
        </w:tc>
        <w:tc>
          <w:tcPr>
            <w:tcW w:w="1275" w:type="dxa"/>
            <w:vAlign w:val="center"/>
          </w:tcPr>
          <w:p w:rsidR="00D75D1D" w:rsidRPr="0057602F" w:rsidRDefault="00D75D1D" w:rsidP="00BB537D">
            <w:pPr>
              <w:jc w:val="center"/>
              <w:rPr>
                <w:sz w:val="16"/>
                <w:szCs w:val="16"/>
              </w:rPr>
            </w:pPr>
            <w:r w:rsidRPr="0057602F">
              <w:rPr>
                <w:sz w:val="16"/>
                <w:szCs w:val="16"/>
              </w:rPr>
              <w:t xml:space="preserve">г. </w:t>
            </w:r>
            <w:proofErr w:type="spellStart"/>
            <w:r w:rsidRPr="0057602F">
              <w:rPr>
                <w:sz w:val="16"/>
                <w:szCs w:val="16"/>
              </w:rPr>
              <w:t>Актобе</w:t>
            </w:r>
            <w:proofErr w:type="spellEnd"/>
            <w:r w:rsidRPr="0057602F">
              <w:rPr>
                <w:sz w:val="16"/>
                <w:szCs w:val="16"/>
              </w:rPr>
              <w:t xml:space="preserve">, ул. </w:t>
            </w:r>
            <w:proofErr w:type="spellStart"/>
            <w:r w:rsidRPr="0057602F">
              <w:rPr>
                <w:sz w:val="16"/>
                <w:szCs w:val="16"/>
              </w:rPr>
              <w:t>Пацаева</w:t>
            </w:r>
            <w:proofErr w:type="spellEnd"/>
            <w:r w:rsidRPr="0057602F">
              <w:rPr>
                <w:sz w:val="16"/>
                <w:szCs w:val="16"/>
              </w:rPr>
              <w:t xml:space="preserve"> 7</w:t>
            </w:r>
          </w:p>
        </w:tc>
        <w:tc>
          <w:tcPr>
            <w:tcW w:w="1276" w:type="dxa"/>
            <w:vAlign w:val="center"/>
          </w:tcPr>
          <w:p w:rsidR="00D75D1D" w:rsidRPr="0057602F" w:rsidRDefault="00D75D1D" w:rsidP="00BB537D">
            <w:pPr>
              <w:jc w:val="center"/>
              <w:rPr>
                <w:sz w:val="16"/>
                <w:szCs w:val="16"/>
              </w:rPr>
            </w:pPr>
            <w:r w:rsidRPr="0057602F">
              <w:rPr>
                <w:sz w:val="16"/>
                <w:szCs w:val="16"/>
              </w:rPr>
              <w:t>0</w:t>
            </w:r>
          </w:p>
        </w:tc>
        <w:tc>
          <w:tcPr>
            <w:tcW w:w="1559" w:type="dxa"/>
            <w:shd w:val="clear" w:color="auto" w:fill="auto"/>
            <w:vAlign w:val="center"/>
          </w:tcPr>
          <w:p w:rsidR="00D75D1D" w:rsidRDefault="00677F20" w:rsidP="00BB537D">
            <w:pPr>
              <w:jc w:val="center"/>
              <w:rPr>
                <w:sz w:val="16"/>
                <w:szCs w:val="16"/>
              </w:rPr>
            </w:pPr>
            <w:r>
              <w:rPr>
                <w:sz w:val="16"/>
                <w:szCs w:val="16"/>
              </w:rPr>
              <w:t>813 000</w:t>
            </w:r>
          </w:p>
        </w:tc>
      </w:tr>
      <w:tr w:rsidR="006C22F4" w:rsidRPr="00AA054C" w:rsidTr="0057602F">
        <w:trPr>
          <w:trHeight w:val="170"/>
        </w:trPr>
        <w:tc>
          <w:tcPr>
            <w:tcW w:w="14459" w:type="dxa"/>
            <w:gridSpan w:val="10"/>
            <w:shd w:val="clear" w:color="auto" w:fill="auto"/>
            <w:vAlign w:val="center"/>
          </w:tcPr>
          <w:p w:rsidR="006C22F4" w:rsidRPr="00FC1AD5" w:rsidRDefault="006C22F4" w:rsidP="007809CA">
            <w:pPr>
              <w:jc w:val="center"/>
              <w:rPr>
                <w:b/>
                <w:sz w:val="16"/>
                <w:szCs w:val="16"/>
              </w:rPr>
            </w:pPr>
            <w:r w:rsidRPr="00FC1AD5">
              <w:rPr>
                <w:b/>
                <w:bCs/>
                <w:sz w:val="16"/>
                <w:szCs w:val="16"/>
              </w:rPr>
              <w:t>ИТОГО</w:t>
            </w:r>
          </w:p>
        </w:tc>
        <w:tc>
          <w:tcPr>
            <w:tcW w:w="1559" w:type="dxa"/>
            <w:shd w:val="clear" w:color="auto" w:fill="auto"/>
            <w:vAlign w:val="center"/>
          </w:tcPr>
          <w:p w:rsidR="006C22F4" w:rsidRPr="00FC1AD5" w:rsidRDefault="002E5F58" w:rsidP="00D07D39">
            <w:pPr>
              <w:ind w:left="53" w:hanging="53"/>
              <w:jc w:val="center"/>
              <w:rPr>
                <w:b/>
                <w:sz w:val="16"/>
                <w:szCs w:val="16"/>
              </w:rPr>
            </w:pPr>
            <w:r>
              <w:rPr>
                <w:b/>
                <w:sz w:val="16"/>
                <w:szCs w:val="16"/>
              </w:rPr>
              <w:t>85 502 900</w:t>
            </w:r>
          </w:p>
        </w:tc>
      </w:tr>
    </w:tbl>
    <w:p w:rsidR="00F0375E" w:rsidRPr="00380018" w:rsidRDefault="00F0375E" w:rsidP="00842C1E">
      <w:pPr>
        <w:shd w:val="clear" w:color="auto" w:fill="FFFFFF"/>
        <w:ind w:firstLine="708"/>
        <w:jc w:val="both"/>
        <w:rPr>
          <w:sz w:val="28"/>
          <w:szCs w:val="28"/>
        </w:rPr>
      </w:pPr>
      <w:r w:rsidRPr="00380018">
        <w:rPr>
          <w:sz w:val="28"/>
          <w:szCs w:val="28"/>
        </w:rPr>
        <w:t>Пакет тендерной документации можно получить в срок до</w:t>
      </w:r>
      <w:r w:rsidR="009953D9">
        <w:rPr>
          <w:sz w:val="28"/>
          <w:szCs w:val="28"/>
        </w:rPr>
        <w:t xml:space="preserve"> </w:t>
      </w:r>
      <w:r w:rsidR="00556B67">
        <w:rPr>
          <w:sz w:val="28"/>
          <w:szCs w:val="28"/>
          <w:lang w:val="kk-KZ"/>
        </w:rPr>
        <w:t>11</w:t>
      </w:r>
      <w:r w:rsidR="006F6118">
        <w:rPr>
          <w:sz w:val="28"/>
          <w:szCs w:val="28"/>
          <w:lang w:val="kk-KZ"/>
        </w:rPr>
        <w:t>.03</w:t>
      </w:r>
      <w:r w:rsidR="000265CC">
        <w:rPr>
          <w:sz w:val="28"/>
          <w:szCs w:val="28"/>
          <w:lang w:val="kk-KZ"/>
        </w:rPr>
        <w:t>.2022</w:t>
      </w:r>
      <w:r w:rsidRPr="00380018">
        <w:rPr>
          <w:sz w:val="28"/>
          <w:szCs w:val="28"/>
        </w:rPr>
        <w:t xml:space="preserve"> года включительно по адресу: г. Актобе, </w:t>
      </w:r>
      <w:r w:rsidRPr="00380018">
        <w:rPr>
          <w:sz w:val="28"/>
          <w:szCs w:val="28"/>
          <w:lang w:val="kk-KZ"/>
        </w:rPr>
        <w:t>ул. Па</w:t>
      </w:r>
      <w:proofErr w:type="spellStart"/>
      <w:r w:rsidRPr="00380018">
        <w:rPr>
          <w:sz w:val="28"/>
          <w:szCs w:val="28"/>
        </w:rPr>
        <w:t>цаева</w:t>
      </w:r>
      <w:proofErr w:type="spellEnd"/>
      <w:r w:rsidRPr="00380018">
        <w:rPr>
          <w:sz w:val="28"/>
          <w:szCs w:val="28"/>
        </w:rPr>
        <w:t>, 7</w:t>
      </w:r>
      <w:r w:rsidRPr="00380018">
        <w:rPr>
          <w:sz w:val="28"/>
          <w:szCs w:val="28"/>
          <w:lang w:val="kk-KZ"/>
        </w:rPr>
        <w:t>,</w:t>
      </w:r>
      <w:r w:rsidRPr="00380018">
        <w:rPr>
          <w:sz w:val="28"/>
          <w:szCs w:val="28"/>
        </w:rPr>
        <w:t xml:space="preserve">  время с 9.00 часов до 11.00 часов </w:t>
      </w:r>
      <w:r w:rsidRPr="00380018">
        <w:rPr>
          <w:sz w:val="28"/>
          <w:szCs w:val="28"/>
          <w:lang w:val="kk-KZ"/>
        </w:rPr>
        <w:t xml:space="preserve">(по времени г. Актобе) </w:t>
      </w:r>
      <w:r w:rsidRPr="00380018">
        <w:rPr>
          <w:sz w:val="28"/>
          <w:szCs w:val="28"/>
        </w:rPr>
        <w:t xml:space="preserve">или по электронной почте по адресу </w:t>
      </w:r>
      <w:hyperlink r:id="rId7" w:history="1">
        <w:r w:rsidRPr="00380018">
          <w:rPr>
            <w:rStyle w:val="a4"/>
            <w:sz w:val="28"/>
            <w:szCs w:val="28"/>
            <w:lang w:val="kk-KZ"/>
          </w:rPr>
          <w:t>550400@inbox.ru</w:t>
        </w:r>
      </w:hyperlink>
      <w:r w:rsidRPr="00380018">
        <w:rPr>
          <w:sz w:val="28"/>
          <w:szCs w:val="28"/>
        </w:rPr>
        <w:t>.</w:t>
      </w:r>
    </w:p>
    <w:p w:rsidR="00F82DE6" w:rsidRPr="00380018" w:rsidRDefault="00842C1E" w:rsidP="00F82DE6">
      <w:pPr>
        <w:tabs>
          <w:tab w:val="left" w:pos="851"/>
          <w:tab w:val="left" w:pos="993"/>
          <w:tab w:val="left" w:pos="1134"/>
        </w:tabs>
        <w:jc w:val="both"/>
        <w:rPr>
          <w:sz w:val="28"/>
          <w:szCs w:val="28"/>
        </w:rPr>
      </w:pPr>
      <w:r>
        <w:rPr>
          <w:sz w:val="28"/>
          <w:szCs w:val="28"/>
        </w:rPr>
        <w:tab/>
      </w:r>
      <w:r w:rsidR="00F82DE6" w:rsidRPr="00380018">
        <w:rPr>
          <w:sz w:val="28"/>
          <w:szCs w:val="28"/>
        </w:rPr>
        <w:t xml:space="preserve">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 </w:t>
      </w:r>
      <w:r w:rsidR="00F82DE6" w:rsidRPr="00380018">
        <w:rPr>
          <w:color w:val="FF0000"/>
          <w:sz w:val="28"/>
          <w:szCs w:val="28"/>
        </w:rPr>
        <w:t xml:space="preserve"> г. Актобе, ул. Пацаева, 7, административный корпус, кабинет №1, ответственное лицо за прием и регистрацию заявок на участие в тендере – </w:t>
      </w:r>
      <w:proofErr w:type="spellStart"/>
      <w:r w:rsidR="0034128C">
        <w:rPr>
          <w:color w:val="FF0000"/>
          <w:sz w:val="28"/>
          <w:szCs w:val="28"/>
        </w:rPr>
        <w:t>Карасаева</w:t>
      </w:r>
      <w:proofErr w:type="spellEnd"/>
      <w:r w:rsidR="0034128C">
        <w:rPr>
          <w:color w:val="FF0000"/>
          <w:sz w:val="28"/>
          <w:szCs w:val="28"/>
        </w:rPr>
        <w:t xml:space="preserve"> С.Т.</w:t>
      </w:r>
      <w:r w:rsidR="00F82DE6" w:rsidRPr="00380018">
        <w:rPr>
          <w:color w:val="FF0000"/>
          <w:sz w:val="28"/>
          <w:szCs w:val="28"/>
        </w:rPr>
        <w:t>, менеджер по государственным закупкам,</w:t>
      </w:r>
      <w:r w:rsidR="00F82DE6" w:rsidRPr="00380018">
        <w:rPr>
          <w:sz w:val="28"/>
          <w:szCs w:val="28"/>
        </w:rPr>
        <w:t xml:space="preserve"> в срок до </w:t>
      </w:r>
      <w:r w:rsidR="00ED0D8C">
        <w:rPr>
          <w:color w:val="FF0000"/>
          <w:sz w:val="28"/>
          <w:szCs w:val="28"/>
        </w:rPr>
        <w:t>09</w:t>
      </w:r>
      <w:r w:rsidR="00F82DE6" w:rsidRPr="00380018">
        <w:rPr>
          <w:color w:val="FF0000"/>
          <w:sz w:val="28"/>
          <w:szCs w:val="28"/>
        </w:rPr>
        <w:t xml:space="preserve">.00 ч. </w:t>
      </w:r>
      <w:r w:rsidR="00F82DE6" w:rsidRPr="00380018">
        <w:rPr>
          <w:color w:val="FF0000"/>
          <w:sz w:val="28"/>
          <w:szCs w:val="28"/>
          <w:u w:val="single"/>
        </w:rPr>
        <w:t xml:space="preserve"> </w:t>
      </w:r>
      <w:r w:rsidR="00556B67">
        <w:rPr>
          <w:color w:val="FF0000"/>
          <w:sz w:val="28"/>
          <w:szCs w:val="28"/>
          <w:u w:val="single"/>
          <w:lang w:val="kk-KZ"/>
        </w:rPr>
        <w:t>14</w:t>
      </w:r>
      <w:r w:rsidR="000265CC">
        <w:rPr>
          <w:color w:val="FF0000"/>
          <w:sz w:val="28"/>
          <w:szCs w:val="28"/>
          <w:u w:val="single"/>
          <w:lang w:val="kk-KZ"/>
        </w:rPr>
        <w:t>.03.2022</w:t>
      </w:r>
      <w:r w:rsidR="00F82DE6" w:rsidRPr="00380018">
        <w:rPr>
          <w:color w:val="FF0000"/>
          <w:sz w:val="28"/>
          <w:szCs w:val="28"/>
          <w:u w:val="single"/>
        </w:rPr>
        <w:t xml:space="preserve"> </w:t>
      </w:r>
      <w:r w:rsidR="00F82DE6" w:rsidRPr="00380018">
        <w:rPr>
          <w:color w:val="FF0000"/>
          <w:sz w:val="28"/>
          <w:szCs w:val="28"/>
        </w:rPr>
        <w:t xml:space="preserve">года </w:t>
      </w:r>
      <w:r w:rsidR="00F82DE6" w:rsidRPr="00380018">
        <w:rPr>
          <w:sz w:val="28"/>
          <w:szCs w:val="28"/>
        </w:rPr>
        <w:t>включительно.</w:t>
      </w:r>
    </w:p>
    <w:p w:rsidR="00F82DE6" w:rsidRPr="0075349E" w:rsidRDefault="00842C1E" w:rsidP="00F82DE6">
      <w:pPr>
        <w:tabs>
          <w:tab w:val="left" w:pos="993"/>
          <w:tab w:val="left" w:pos="1134"/>
        </w:tabs>
        <w:jc w:val="both"/>
        <w:rPr>
          <w:color w:val="FF0000"/>
          <w:sz w:val="28"/>
          <w:szCs w:val="28"/>
          <w:u w:val="single"/>
          <w:lang w:val="kk-KZ"/>
        </w:rPr>
      </w:pPr>
      <w:r>
        <w:rPr>
          <w:sz w:val="28"/>
          <w:szCs w:val="28"/>
        </w:rPr>
        <w:tab/>
      </w:r>
      <w:r w:rsidR="00F82DE6" w:rsidRPr="00380018">
        <w:rPr>
          <w:sz w:val="28"/>
          <w:szCs w:val="28"/>
        </w:rPr>
        <w:t xml:space="preserve">Вскрытие конвертов с заявками на участие в тендере производится тендерной комиссией в </w:t>
      </w:r>
      <w:r w:rsidR="00F82DE6" w:rsidRPr="00380018">
        <w:rPr>
          <w:color w:val="FF0000"/>
          <w:sz w:val="28"/>
          <w:szCs w:val="28"/>
        </w:rPr>
        <w:t xml:space="preserve">11  часов 00 минут </w:t>
      </w:r>
      <w:r w:rsidR="00F82DE6" w:rsidRPr="00380018">
        <w:rPr>
          <w:color w:val="FF0000"/>
          <w:sz w:val="28"/>
          <w:szCs w:val="28"/>
          <w:u w:val="single"/>
        </w:rPr>
        <w:t xml:space="preserve">  </w:t>
      </w:r>
      <w:r w:rsidR="00556B67">
        <w:rPr>
          <w:color w:val="FF0000"/>
          <w:sz w:val="28"/>
          <w:szCs w:val="28"/>
          <w:u w:val="single"/>
          <w:lang w:val="kk-KZ"/>
        </w:rPr>
        <w:t>14</w:t>
      </w:r>
      <w:r w:rsidR="000265CC">
        <w:rPr>
          <w:color w:val="FF0000"/>
          <w:sz w:val="28"/>
          <w:szCs w:val="28"/>
          <w:u w:val="single"/>
          <w:lang w:val="kk-KZ"/>
        </w:rPr>
        <w:t>.03.2022</w:t>
      </w:r>
      <w:r w:rsidR="00F82DE6" w:rsidRPr="00380018">
        <w:rPr>
          <w:color w:val="FF0000"/>
          <w:sz w:val="28"/>
          <w:szCs w:val="28"/>
          <w:u w:val="single"/>
        </w:rPr>
        <w:t xml:space="preserve"> </w:t>
      </w:r>
      <w:r w:rsidR="00F82DE6" w:rsidRPr="00380018">
        <w:rPr>
          <w:color w:val="FF0000"/>
          <w:sz w:val="28"/>
          <w:szCs w:val="28"/>
        </w:rPr>
        <w:t xml:space="preserve">года </w:t>
      </w:r>
      <w:r w:rsidR="00F82DE6" w:rsidRPr="00380018">
        <w:rPr>
          <w:i/>
          <w:color w:val="FF0000"/>
          <w:sz w:val="28"/>
          <w:szCs w:val="28"/>
        </w:rPr>
        <w:t>по адресу: г. Актобе, ул. Пацаева, 7, ГКП «Больница скорой медицинской помощи» на ПХВ ГУ «Управление здравоохранения Актюбинской области»,</w:t>
      </w:r>
      <w:r w:rsidR="00F82DE6" w:rsidRPr="00380018">
        <w:rPr>
          <w:rFonts w:eastAsiaTheme="minorHAnsi"/>
          <w:i/>
          <w:iCs/>
          <w:color w:val="FF0000"/>
          <w:sz w:val="28"/>
          <w:szCs w:val="28"/>
          <w:lang w:eastAsia="en-US"/>
        </w:rPr>
        <w:t xml:space="preserve"> административный корпус,  конференц-зал.</w:t>
      </w:r>
    </w:p>
    <w:p w:rsidR="00F82DE6" w:rsidRPr="00005F92" w:rsidRDefault="00005F92" w:rsidP="00005F92">
      <w:pPr>
        <w:shd w:val="clear" w:color="auto" w:fill="FFFFFF"/>
        <w:jc w:val="both"/>
        <w:rPr>
          <w:b/>
          <w:sz w:val="28"/>
          <w:szCs w:val="28"/>
        </w:rPr>
      </w:pPr>
      <w:r>
        <w:rPr>
          <w:rFonts w:eastAsiaTheme="minorHAnsi"/>
          <w:i/>
          <w:iCs/>
          <w:color w:val="FF0000"/>
          <w:sz w:val="28"/>
          <w:szCs w:val="28"/>
          <w:lang w:eastAsia="en-US"/>
        </w:rPr>
        <w:t xml:space="preserve">  </w:t>
      </w:r>
      <w:r w:rsidR="00F0375E" w:rsidRPr="00380018">
        <w:rPr>
          <w:sz w:val="28"/>
          <w:szCs w:val="28"/>
        </w:rPr>
        <w:t xml:space="preserve">Дополнительную информацию и справку можно получить по телефону </w:t>
      </w:r>
      <w:r w:rsidR="00F0375E" w:rsidRPr="00380018">
        <w:rPr>
          <w:b/>
          <w:sz w:val="28"/>
          <w:szCs w:val="28"/>
        </w:rPr>
        <w:t>8 (7132) 550 400.</w:t>
      </w:r>
    </w:p>
    <w:p w:rsidR="00380018" w:rsidRDefault="00380018">
      <w:pPr>
        <w:rPr>
          <w:sz w:val="28"/>
          <w:szCs w:val="28"/>
          <w:lang w:val="kk-KZ"/>
        </w:rPr>
      </w:pPr>
    </w:p>
    <w:p w:rsidR="00380018" w:rsidRDefault="00380018">
      <w:pPr>
        <w:rPr>
          <w:sz w:val="28"/>
          <w:szCs w:val="28"/>
          <w:lang w:val="kk-KZ"/>
        </w:rPr>
      </w:pPr>
    </w:p>
    <w:p w:rsidR="00380018" w:rsidRDefault="00380018">
      <w:pPr>
        <w:rPr>
          <w:sz w:val="28"/>
          <w:szCs w:val="28"/>
          <w:lang w:val="kk-KZ"/>
        </w:rPr>
      </w:pPr>
    </w:p>
    <w:p w:rsidR="00380018" w:rsidRPr="00380018" w:rsidRDefault="00380018">
      <w:pPr>
        <w:rPr>
          <w:sz w:val="28"/>
          <w:szCs w:val="28"/>
          <w:lang w:val="kk-KZ"/>
        </w:rPr>
      </w:pPr>
    </w:p>
    <w:sectPr w:rsidR="00380018" w:rsidRPr="00380018" w:rsidSect="00F82D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9">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3">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14"/>
  </w:num>
  <w:num w:numId="2">
    <w:abstractNumId w:val="4"/>
  </w:num>
  <w:num w:numId="3">
    <w:abstractNumId w:val="10"/>
  </w:num>
  <w:num w:numId="4">
    <w:abstractNumId w:val="11"/>
  </w:num>
  <w:num w:numId="5">
    <w:abstractNumId w:val="3"/>
  </w:num>
  <w:num w:numId="6">
    <w:abstractNumId w:val="5"/>
  </w:num>
  <w:num w:numId="7">
    <w:abstractNumId w:val="0"/>
  </w:num>
  <w:num w:numId="8">
    <w:abstractNumId w:val="9"/>
  </w:num>
  <w:num w:numId="9">
    <w:abstractNumId w:val="2"/>
  </w:num>
  <w:num w:numId="10">
    <w:abstractNumId w:val="8"/>
  </w:num>
  <w:num w:numId="11">
    <w:abstractNumId w:val="7"/>
  </w:num>
  <w:num w:numId="12">
    <w:abstractNumId w:val="6"/>
  </w:num>
  <w:num w:numId="13">
    <w:abstractNumId w:val="1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E6"/>
    <w:rsid w:val="00005F92"/>
    <w:rsid w:val="00012961"/>
    <w:rsid w:val="00013BDB"/>
    <w:rsid w:val="000265CC"/>
    <w:rsid w:val="00084BCA"/>
    <w:rsid w:val="000E7D20"/>
    <w:rsid w:val="001124B3"/>
    <w:rsid w:val="00120042"/>
    <w:rsid w:val="001353B5"/>
    <w:rsid w:val="00141281"/>
    <w:rsid w:val="001702AB"/>
    <w:rsid w:val="001A3292"/>
    <w:rsid w:val="001A4294"/>
    <w:rsid w:val="001B0EE4"/>
    <w:rsid w:val="001C63CC"/>
    <w:rsid w:val="001D3146"/>
    <w:rsid w:val="001E27DB"/>
    <w:rsid w:val="00207441"/>
    <w:rsid w:val="002736E8"/>
    <w:rsid w:val="00274430"/>
    <w:rsid w:val="00287BF1"/>
    <w:rsid w:val="002B3FF7"/>
    <w:rsid w:val="002D35A2"/>
    <w:rsid w:val="002E20FB"/>
    <w:rsid w:val="002E5F58"/>
    <w:rsid w:val="00302010"/>
    <w:rsid w:val="0034128C"/>
    <w:rsid w:val="00380018"/>
    <w:rsid w:val="003D0E3C"/>
    <w:rsid w:val="003F1D7C"/>
    <w:rsid w:val="00412F23"/>
    <w:rsid w:val="004627FD"/>
    <w:rsid w:val="00495799"/>
    <w:rsid w:val="004F1274"/>
    <w:rsid w:val="004F1B22"/>
    <w:rsid w:val="00556B67"/>
    <w:rsid w:val="0057602F"/>
    <w:rsid w:val="005A1000"/>
    <w:rsid w:val="005B0DE5"/>
    <w:rsid w:val="005B28A5"/>
    <w:rsid w:val="005B4AF7"/>
    <w:rsid w:val="005C2DF7"/>
    <w:rsid w:val="005C51E1"/>
    <w:rsid w:val="005E3042"/>
    <w:rsid w:val="00607099"/>
    <w:rsid w:val="006525B9"/>
    <w:rsid w:val="0067604F"/>
    <w:rsid w:val="00677F20"/>
    <w:rsid w:val="006C22F4"/>
    <w:rsid w:val="006D1C61"/>
    <w:rsid w:val="006D2C31"/>
    <w:rsid w:val="006F6118"/>
    <w:rsid w:val="006F7D96"/>
    <w:rsid w:val="00701CD5"/>
    <w:rsid w:val="00703348"/>
    <w:rsid w:val="007101A6"/>
    <w:rsid w:val="0075349E"/>
    <w:rsid w:val="00757D37"/>
    <w:rsid w:val="00762284"/>
    <w:rsid w:val="0079328B"/>
    <w:rsid w:val="007B1483"/>
    <w:rsid w:val="007B14FD"/>
    <w:rsid w:val="007C529F"/>
    <w:rsid w:val="00802998"/>
    <w:rsid w:val="00821425"/>
    <w:rsid w:val="00842C1E"/>
    <w:rsid w:val="008675AE"/>
    <w:rsid w:val="00884774"/>
    <w:rsid w:val="00887705"/>
    <w:rsid w:val="008920B5"/>
    <w:rsid w:val="0089505D"/>
    <w:rsid w:val="008A31B8"/>
    <w:rsid w:val="008C17ED"/>
    <w:rsid w:val="008E2574"/>
    <w:rsid w:val="008F76E4"/>
    <w:rsid w:val="00921D18"/>
    <w:rsid w:val="0093268C"/>
    <w:rsid w:val="0094281C"/>
    <w:rsid w:val="0094720A"/>
    <w:rsid w:val="009953D9"/>
    <w:rsid w:val="009D3F1E"/>
    <w:rsid w:val="009E76F5"/>
    <w:rsid w:val="00A00408"/>
    <w:rsid w:val="00A01DE8"/>
    <w:rsid w:val="00A06BB5"/>
    <w:rsid w:val="00A252C5"/>
    <w:rsid w:val="00A44FFD"/>
    <w:rsid w:val="00A63360"/>
    <w:rsid w:val="00A729DA"/>
    <w:rsid w:val="00AB380A"/>
    <w:rsid w:val="00AB44BD"/>
    <w:rsid w:val="00B25630"/>
    <w:rsid w:val="00BA0709"/>
    <w:rsid w:val="00BB5296"/>
    <w:rsid w:val="00C02AB1"/>
    <w:rsid w:val="00C25C21"/>
    <w:rsid w:val="00C74D67"/>
    <w:rsid w:val="00CD567A"/>
    <w:rsid w:val="00D073A8"/>
    <w:rsid w:val="00D07D39"/>
    <w:rsid w:val="00D21514"/>
    <w:rsid w:val="00D75D1D"/>
    <w:rsid w:val="00D9650F"/>
    <w:rsid w:val="00DE263F"/>
    <w:rsid w:val="00E31FD8"/>
    <w:rsid w:val="00E3654C"/>
    <w:rsid w:val="00EC4BD1"/>
    <w:rsid w:val="00ED0D8C"/>
    <w:rsid w:val="00EE2DDD"/>
    <w:rsid w:val="00F0375E"/>
    <w:rsid w:val="00F038EB"/>
    <w:rsid w:val="00F113F2"/>
    <w:rsid w:val="00F61153"/>
    <w:rsid w:val="00F65967"/>
    <w:rsid w:val="00F82DE6"/>
    <w:rsid w:val="00F96540"/>
    <w:rsid w:val="00FA38C5"/>
    <w:rsid w:val="00FB757E"/>
    <w:rsid w:val="00FC104B"/>
    <w:rsid w:val="00FC2B6A"/>
    <w:rsid w:val="00FD7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F61153"/>
    <w:rPr>
      <w:rFonts w:ascii="Tahoma" w:hAnsi="Tahoma" w:cs="Tahoma"/>
      <w:sz w:val="16"/>
      <w:szCs w:val="16"/>
    </w:rPr>
  </w:style>
  <w:style w:type="character" w:customStyle="1" w:styleId="a6">
    <w:name w:val="Текст выноски Знак"/>
    <w:basedOn w:val="a0"/>
    <w:link w:val="a5"/>
    <w:uiPriority w:val="99"/>
    <w:semiHidden/>
    <w:rsid w:val="00F61153"/>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F61153"/>
    <w:rPr>
      <w:rFonts w:ascii="Tahoma" w:hAnsi="Tahoma" w:cs="Tahoma"/>
      <w:sz w:val="16"/>
      <w:szCs w:val="16"/>
    </w:rPr>
  </w:style>
  <w:style w:type="character" w:customStyle="1" w:styleId="a6">
    <w:name w:val="Текст выноски Знак"/>
    <w:basedOn w:val="a0"/>
    <w:link w:val="a5"/>
    <w:uiPriority w:val="99"/>
    <w:semiHidden/>
    <w:rsid w:val="00F61153"/>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550400@inbo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5567-FBCC-4002-8CE9-81D07B82B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2183</TotalTime>
  <Pages>9</Pages>
  <Words>4423</Words>
  <Characters>25212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50</cp:revision>
  <cp:lastPrinted>2022-02-16T05:06:00Z</cp:lastPrinted>
  <dcterms:created xsi:type="dcterms:W3CDTF">2018-02-05T05:31:00Z</dcterms:created>
  <dcterms:modified xsi:type="dcterms:W3CDTF">2022-02-22T09:32:00Z</dcterms:modified>
</cp:coreProperties>
</file>