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661191" w:rsidRDefault="00661191" w:rsidP="00C02AB1">
      <w:pPr>
        <w:jc w:val="center"/>
        <w:rPr>
          <w:b/>
          <w:bCs/>
          <w:sz w:val="16"/>
          <w:szCs w:val="16"/>
        </w:rPr>
      </w:pPr>
    </w:p>
    <w:p w:rsidR="0089505D" w:rsidRPr="00AE65A9" w:rsidRDefault="00AE65A9" w:rsidP="00AE65A9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</w:t>
      </w:r>
      <w:r w:rsidR="009371EC">
        <w:rPr>
          <w:b/>
          <w:color w:val="auto"/>
          <w:sz w:val="18"/>
          <w:szCs w:val="18"/>
          <w:lang w:val="kk-KZ"/>
        </w:rPr>
        <w:t>20</w:t>
      </w:r>
    </w:p>
    <w:p w:rsidR="00AB4DC8" w:rsidRPr="00811165" w:rsidRDefault="00AB4DC8" w:rsidP="007B4457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AB4DC8" w:rsidRPr="00811165" w:rsidRDefault="00AB4DC8" w:rsidP="007B4457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</w:t>
      </w:r>
      <w:r w:rsidRPr="000C5F9D">
        <w:rPr>
          <w:b/>
          <w:color w:val="auto"/>
          <w:sz w:val="18"/>
          <w:szCs w:val="18"/>
        </w:rPr>
        <w:t xml:space="preserve">закупок </w:t>
      </w:r>
      <w:r w:rsidRPr="000C5F9D">
        <w:rPr>
          <w:b/>
          <w:sz w:val="18"/>
          <w:szCs w:val="18"/>
        </w:rPr>
        <w:t xml:space="preserve">реагентов </w:t>
      </w:r>
      <w:r w:rsidRPr="0036464C">
        <w:rPr>
          <w:b/>
          <w:sz w:val="18"/>
          <w:szCs w:val="18"/>
        </w:rPr>
        <w:t xml:space="preserve">для </w:t>
      </w:r>
      <w:r w:rsidRPr="00AB4DC8">
        <w:rPr>
          <w:b/>
          <w:sz w:val="18"/>
          <w:szCs w:val="18"/>
        </w:rPr>
        <w:t xml:space="preserve">автоматического биохимического анализатора  </w:t>
      </w:r>
      <w:r w:rsidRPr="00AB4DC8">
        <w:rPr>
          <w:b/>
          <w:sz w:val="18"/>
          <w:szCs w:val="18"/>
          <w:lang w:val="en-US"/>
        </w:rPr>
        <w:t>AU</w:t>
      </w:r>
      <w:r w:rsidRPr="00AB4DC8">
        <w:rPr>
          <w:b/>
          <w:sz w:val="18"/>
          <w:szCs w:val="18"/>
        </w:rPr>
        <w:t xml:space="preserve">-480. </w:t>
      </w:r>
      <w:r w:rsidRPr="00AB4DC8">
        <w:rPr>
          <w:b/>
          <w:sz w:val="18"/>
          <w:szCs w:val="18"/>
          <w:lang w:val="en-US"/>
        </w:rPr>
        <w:t>Beckman</w:t>
      </w:r>
      <w:r w:rsidRPr="00AB4DC8">
        <w:rPr>
          <w:b/>
          <w:sz w:val="18"/>
          <w:szCs w:val="18"/>
        </w:rPr>
        <w:t xml:space="preserve"> </w:t>
      </w:r>
      <w:proofErr w:type="spellStart"/>
      <w:r w:rsidRPr="00AB4DC8">
        <w:rPr>
          <w:b/>
          <w:sz w:val="18"/>
          <w:szCs w:val="18"/>
          <w:lang w:val="en-US"/>
        </w:rPr>
        <w:t>Couiter</w:t>
      </w:r>
      <w:proofErr w:type="spellEnd"/>
      <w:r>
        <w:rPr>
          <w:sz w:val="16"/>
          <w:szCs w:val="16"/>
        </w:rPr>
        <w:t xml:space="preserve">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AB4DC8" w:rsidRPr="00811165" w:rsidRDefault="00AB4DC8" w:rsidP="007B4457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AE65A9" w:rsidRPr="00811165" w:rsidRDefault="00AE65A9" w:rsidP="00AE65A9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auto"/>
          <w:sz w:val="18"/>
          <w:szCs w:val="18"/>
          <w:lang w:val="kk-KZ"/>
        </w:rPr>
        <w:t>11.02.2022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AE65A9" w:rsidRPr="00811165" w:rsidRDefault="00AE65A9" w:rsidP="00AE65A9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AB4DC8" w:rsidRPr="00AE65A9" w:rsidRDefault="00AE65A9" w:rsidP="00AE65A9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  <w:r w:rsidR="00AB4DC8" w:rsidRPr="00811165">
        <w:rPr>
          <w:color w:val="auto"/>
          <w:sz w:val="18"/>
          <w:szCs w:val="18"/>
        </w:rPr>
        <w:t>.</w:t>
      </w:r>
    </w:p>
    <w:tbl>
      <w:tblPr>
        <w:tblW w:w="16019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917"/>
        <w:gridCol w:w="1985"/>
        <w:gridCol w:w="2551"/>
        <w:gridCol w:w="992"/>
        <w:gridCol w:w="709"/>
        <w:gridCol w:w="992"/>
        <w:gridCol w:w="1418"/>
        <w:gridCol w:w="1276"/>
        <w:gridCol w:w="992"/>
        <w:gridCol w:w="1276"/>
        <w:gridCol w:w="1276"/>
      </w:tblGrid>
      <w:tr w:rsidR="00AE65A9" w:rsidRPr="003C4686" w:rsidTr="00AE65A9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AE65A9" w:rsidRPr="009D3F1E" w:rsidRDefault="00AE65A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917" w:type="dxa"/>
            <w:vAlign w:val="center"/>
          </w:tcPr>
          <w:p w:rsidR="00AE65A9" w:rsidRPr="009D3F1E" w:rsidRDefault="00AE65A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5A9" w:rsidRPr="009D3F1E" w:rsidRDefault="00AE65A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551" w:type="dxa"/>
          </w:tcPr>
          <w:p w:rsidR="00AE65A9" w:rsidRDefault="00AE65A9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E65A9" w:rsidRDefault="00AE65A9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E65A9" w:rsidRDefault="00AE65A9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E65A9" w:rsidRDefault="00AE65A9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E65A9" w:rsidRPr="005B28A5" w:rsidRDefault="00AE65A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5A9" w:rsidRPr="009D3F1E" w:rsidRDefault="00AE65A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5A9" w:rsidRPr="009D3F1E" w:rsidRDefault="00AE65A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E65A9" w:rsidRPr="009D3F1E" w:rsidRDefault="00AE65A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5A9" w:rsidRPr="009D3F1E" w:rsidRDefault="00AE65A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AE65A9" w:rsidRPr="009D3F1E" w:rsidRDefault="00AE65A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2" w:type="dxa"/>
            <w:vAlign w:val="center"/>
          </w:tcPr>
          <w:p w:rsidR="00AE65A9" w:rsidRPr="009D3F1E" w:rsidRDefault="00AE65A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276" w:type="dxa"/>
            <w:vAlign w:val="center"/>
          </w:tcPr>
          <w:p w:rsidR="00AE65A9" w:rsidRPr="009D3F1E" w:rsidRDefault="00AE65A9" w:rsidP="00AE65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5A9" w:rsidRPr="009D3F1E" w:rsidRDefault="00AE65A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AE65A9" w:rsidRPr="00AA054C" w:rsidTr="00AE65A9">
        <w:trPr>
          <w:trHeight w:val="777"/>
        </w:trPr>
        <w:tc>
          <w:tcPr>
            <w:tcW w:w="635" w:type="dxa"/>
            <w:shd w:val="clear" w:color="auto" w:fill="auto"/>
            <w:vAlign w:val="center"/>
          </w:tcPr>
          <w:p w:rsidR="00AE65A9" w:rsidRPr="00FC1AD5" w:rsidRDefault="00AE65A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17" w:type="dxa"/>
            <w:vMerge w:val="restart"/>
            <w:vAlign w:val="center"/>
          </w:tcPr>
          <w:p w:rsidR="00AE65A9" w:rsidRDefault="00AE65A9" w:rsidP="00AF5253">
            <w:pPr>
              <w:jc w:val="center"/>
            </w:pPr>
            <w:r>
              <w:t>ГКП БСМП на ПХВ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5A9" w:rsidRPr="00AE65A9" w:rsidRDefault="00AE65A9" w:rsidP="00104E05">
            <w:pPr>
              <w:pStyle w:val="TableContents"/>
              <w:jc w:val="center"/>
              <w:rPr>
                <w:sz w:val="16"/>
                <w:szCs w:val="16"/>
              </w:rPr>
            </w:pPr>
            <w:r w:rsidRPr="00AE65A9">
              <w:rPr>
                <w:sz w:val="16"/>
                <w:szCs w:val="16"/>
              </w:rPr>
              <w:t xml:space="preserve">Кальций </w:t>
            </w:r>
            <w:proofErr w:type="spellStart"/>
            <w:r w:rsidRPr="00AE65A9">
              <w:rPr>
                <w:sz w:val="16"/>
                <w:szCs w:val="16"/>
              </w:rPr>
              <w:t>арсеназо</w:t>
            </w:r>
            <w:proofErr w:type="spellEnd"/>
            <w:r w:rsidRPr="00AE65A9">
              <w:rPr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2551" w:type="dxa"/>
            <w:vAlign w:val="center"/>
          </w:tcPr>
          <w:p w:rsidR="00AE65A9" w:rsidRPr="00C92E29" w:rsidRDefault="00AE65A9" w:rsidP="00104E0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Колориметрический фотометрический тест, </w:t>
            </w:r>
            <w:proofErr w:type="spellStart"/>
            <w:r>
              <w:rPr>
                <w:sz w:val="16"/>
                <w:szCs w:val="16"/>
              </w:rPr>
              <w:t>фл</w:t>
            </w:r>
            <w:proofErr w:type="spellEnd"/>
            <w:r>
              <w:rPr>
                <w:sz w:val="16"/>
                <w:szCs w:val="16"/>
              </w:rPr>
              <w:t xml:space="preserve"> с </w:t>
            </w:r>
            <w:proofErr w:type="spellStart"/>
            <w:r>
              <w:rPr>
                <w:sz w:val="16"/>
                <w:szCs w:val="16"/>
              </w:rPr>
              <w:t>темнофиолетовой</w:t>
            </w:r>
            <w:proofErr w:type="spellEnd"/>
            <w:r>
              <w:rPr>
                <w:sz w:val="16"/>
                <w:szCs w:val="16"/>
              </w:rPr>
              <w:t xml:space="preserve"> жидкостью с красной крышкой (коробка </w:t>
            </w:r>
            <w:r w:rsidRPr="000018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</w:t>
            </w:r>
            <w:r w:rsidRPr="00001875">
              <w:rPr>
                <w:sz w:val="16"/>
                <w:szCs w:val="16"/>
              </w:rPr>
              <w:t>1 4*</w:t>
            </w:r>
            <w:r>
              <w:rPr>
                <w:sz w:val="16"/>
                <w:szCs w:val="16"/>
              </w:rPr>
              <w:t xml:space="preserve">15мл)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5A9" w:rsidRPr="00C92E29" w:rsidRDefault="00AE65A9" w:rsidP="000018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5A9" w:rsidRPr="00C92E29" w:rsidRDefault="00AE65A9" w:rsidP="000018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E65A9" w:rsidRDefault="00AE65A9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94 095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5A9" w:rsidRDefault="00AE65A9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94 095</w:t>
            </w:r>
          </w:p>
        </w:tc>
      </w:tr>
      <w:tr w:rsidR="00AE65A9" w:rsidRPr="00AA054C" w:rsidTr="00AE65A9">
        <w:trPr>
          <w:trHeight w:val="408"/>
        </w:trPr>
        <w:tc>
          <w:tcPr>
            <w:tcW w:w="635" w:type="dxa"/>
            <w:shd w:val="clear" w:color="auto" w:fill="auto"/>
            <w:vAlign w:val="center"/>
          </w:tcPr>
          <w:p w:rsidR="00AE65A9" w:rsidRPr="00FC1AD5" w:rsidRDefault="00AE65A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17" w:type="dxa"/>
            <w:vMerge/>
            <w:vAlign w:val="center"/>
          </w:tcPr>
          <w:p w:rsidR="00AE65A9" w:rsidRDefault="00AE65A9" w:rsidP="00AF5253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E65A9" w:rsidRPr="00AE65A9" w:rsidRDefault="00AE65A9" w:rsidP="005B0FF8">
            <w:pPr>
              <w:pStyle w:val="TableContents"/>
              <w:jc w:val="center"/>
              <w:rPr>
                <w:sz w:val="16"/>
                <w:szCs w:val="16"/>
              </w:rPr>
            </w:pPr>
            <w:r w:rsidRPr="00AE65A9">
              <w:rPr>
                <w:sz w:val="16"/>
                <w:szCs w:val="16"/>
              </w:rPr>
              <w:t xml:space="preserve">Контроль селективности электродов </w:t>
            </w:r>
          </w:p>
        </w:tc>
        <w:tc>
          <w:tcPr>
            <w:tcW w:w="2551" w:type="dxa"/>
            <w:vAlign w:val="center"/>
          </w:tcPr>
          <w:p w:rsidR="00AE65A9" w:rsidRPr="00C92E29" w:rsidRDefault="00AE65A9" w:rsidP="005B0FF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Прозрачная, бесцветная жидкость  (коробка 2*25 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5A9" w:rsidRPr="0036614A" w:rsidRDefault="00AE65A9" w:rsidP="005B0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5A9" w:rsidRPr="00C92E29" w:rsidRDefault="00AE65A9" w:rsidP="005B0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E65A9" w:rsidRDefault="00AE65A9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69 895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5A9" w:rsidRDefault="00AE65A9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69 895</w:t>
            </w:r>
          </w:p>
        </w:tc>
      </w:tr>
      <w:tr w:rsidR="00AE65A9" w:rsidRPr="00AA054C" w:rsidTr="00AE65A9">
        <w:trPr>
          <w:trHeight w:val="389"/>
        </w:trPr>
        <w:tc>
          <w:tcPr>
            <w:tcW w:w="635" w:type="dxa"/>
            <w:shd w:val="clear" w:color="auto" w:fill="auto"/>
            <w:vAlign w:val="center"/>
          </w:tcPr>
          <w:p w:rsidR="00AE65A9" w:rsidRPr="00FC1AD5" w:rsidRDefault="00AE65A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17" w:type="dxa"/>
            <w:vMerge/>
            <w:vAlign w:val="center"/>
          </w:tcPr>
          <w:p w:rsidR="00AE65A9" w:rsidRDefault="00AE65A9" w:rsidP="00AF5253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E65A9" w:rsidRPr="00AE65A9" w:rsidRDefault="00AE65A9" w:rsidP="00AE65A9">
            <w:pPr>
              <w:pStyle w:val="TableContents"/>
              <w:jc w:val="center"/>
              <w:rPr>
                <w:sz w:val="16"/>
                <w:szCs w:val="16"/>
              </w:rPr>
            </w:pPr>
            <w:r w:rsidRPr="00AE65A9">
              <w:rPr>
                <w:sz w:val="16"/>
                <w:szCs w:val="16"/>
              </w:rPr>
              <w:t xml:space="preserve">Высокий стандарт сыворотки </w:t>
            </w:r>
          </w:p>
        </w:tc>
        <w:tc>
          <w:tcPr>
            <w:tcW w:w="2551" w:type="dxa"/>
            <w:vAlign w:val="center"/>
          </w:tcPr>
          <w:p w:rsidR="00AE65A9" w:rsidRPr="00C92E29" w:rsidRDefault="00AE65A9" w:rsidP="005B0FF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Прозрачная, бесцветная жидкость  (коробка 4*100 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5A9" w:rsidRPr="0036614A" w:rsidRDefault="00AE65A9" w:rsidP="005B0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5A9" w:rsidRPr="00C92E29" w:rsidRDefault="00AE65A9" w:rsidP="005B0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E65A9" w:rsidRDefault="00AE65A9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100 967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5A9" w:rsidRDefault="00AE65A9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100 967</w:t>
            </w:r>
          </w:p>
        </w:tc>
      </w:tr>
      <w:tr w:rsidR="00AE65A9" w:rsidRPr="00AA054C" w:rsidTr="00AE65A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E65A9" w:rsidRPr="00FC1AD5" w:rsidRDefault="00AE65A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17" w:type="dxa"/>
            <w:vMerge/>
            <w:vAlign w:val="center"/>
          </w:tcPr>
          <w:p w:rsidR="00AE65A9" w:rsidRDefault="00AE65A9" w:rsidP="00AF5253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E65A9" w:rsidRPr="00AE65A9" w:rsidRDefault="00AE65A9" w:rsidP="00AE65A9">
            <w:pPr>
              <w:pStyle w:val="TableContents"/>
              <w:jc w:val="center"/>
              <w:rPr>
                <w:sz w:val="16"/>
                <w:szCs w:val="16"/>
                <w:lang w:val="en-US"/>
              </w:rPr>
            </w:pPr>
            <w:r w:rsidRPr="00AE65A9">
              <w:rPr>
                <w:sz w:val="16"/>
                <w:szCs w:val="16"/>
              </w:rPr>
              <w:t>Низкий</w:t>
            </w:r>
            <w:r w:rsidRPr="00AE65A9">
              <w:rPr>
                <w:sz w:val="16"/>
                <w:szCs w:val="16"/>
                <w:lang w:val="en-US"/>
              </w:rPr>
              <w:t xml:space="preserve"> </w:t>
            </w:r>
            <w:r w:rsidRPr="00AE65A9">
              <w:rPr>
                <w:sz w:val="16"/>
                <w:szCs w:val="16"/>
              </w:rPr>
              <w:t>стандарт</w:t>
            </w:r>
            <w:r w:rsidRPr="00AE65A9">
              <w:rPr>
                <w:sz w:val="16"/>
                <w:szCs w:val="16"/>
                <w:lang w:val="en-US"/>
              </w:rPr>
              <w:t xml:space="preserve"> </w:t>
            </w:r>
            <w:r w:rsidRPr="00AE65A9">
              <w:rPr>
                <w:sz w:val="16"/>
                <w:szCs w:val="16"/>
              </w:rPr>
              <w:t>сыворотки</w:t>
            </w:r>
            <w:r w:rsidRPr="00AE65A9">
              <w:rPr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AE65A9" w:rsidRPr="00C92E29" w:rsidRDefault="00AE65A9" w:rsidP="005B0FF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Прозрачная, бесцветная жидкость  (коробка 2*25 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5A9" w:rsidRPr="0036614A" w:rsidRDefault="00AE65A9" w:rsidP="005B0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5A9" w:rsidRPr="00C92E29" w:rsidRDefault="00AE65A9" w:rsidP="005B0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E65A9" w:rsidRDefault="00AE65A9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5A9" w:rsidRDefault="00AE65A9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42 062</w:t>
            </w:r>
          </w:p>
        </w:tc>
      </w:tr>
      <w:tr w:rsidR="00AE65A9" w:rsidRPr="00AA054C" w:rsidTr="00AE65A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E65A9" w:rsidRDefault="00AE65A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17" w:type="dxa"/>
            <w:vMerge/>
            <w:vAlign w:val="center"/>
          </w:tcPr>
          <w:p w:rsidR="00AE65A9" w:rsidRDefault="00AE65A9" w:rsidP="00AF5253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E65A9" w:rsidRPr="00AE65A9" w:rsidRDefault="00AE65A9" w:rsidP="005B0FF8">
            <w:pPr>
              <w:pStyle w:val="TableContents"/>
              <w:jc w:val="center"/>
              <w:rPr>
                <w:sz w:val="16"/>
                <w:szCs w:val="16"/>
              </w:rPr>
            </w:pPr>
            <w:r w:rsidRPr="00AE65A9">
              <w:rPr>
                <w:sz w:val="16"/>
                <w:szCs w:val="16"/>
              </w:rPr>
              <w:t xml:space="preserve">Перистальтическая трубка                     </w:t>
            </w:r>
          </w:p>
        </w:tc>
        <w:tc>
          <w:tcPr>
            <w:tcW w:w="2551" w:type="dxa"/>
            <w:vAlign w:val="center"/>
          </w:tcPr>
          <w:p w:rsidR="00AE65A9" w:rsidRPr="00C92E29" w:rsidRDefault="00AE65A9" w:rsidP="005B0FF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Резиновая трубка, в упаковке 2 </w:t>
            </w: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E65A9" w:rsidRPr="0036614A" w:rsidRDefault="00AE65A9" w:rsidP="005B0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5A9" w:rsidRPr="00C92E29" w:rsidRDefault="00AE65A9" w:rsidP="005B0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E65A9" w:rsidRDefault="00AE65A9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96 761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5A9" w:rsidRDefault="00AE65A9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96 761</w:t>
            </w:r>
          </w:p>
        </w:tc>
      </w:tr>
      <w:tr w:rsidR="00AE65A9" w:rsidRPr="00AA054C" w:rsidTr="00AE65A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E65A9" w:rsidRDefault="00AE65A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17" w:type="dxa"/>
            <w:vMerge/>
            <w:vAlign w:val="center"/>
          </w:tcPr>
          <w:p w:rsidR="00AE65A9" w:rsidRDefault="00AE65A9" w:rsidP="00AF5253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E65A9" w:rsidRPr="00AE65A9" w:rsidRDefault="00AE65A9" w:rsidP="005B0FF8">
            <w:pPr>
              <w:pStyle w:val="TableContents"/>
              <w:jc w:val="center"/>
              <w:rPr>
                <w:sz w:val="16"/>
                <w:szCs w:val="16"/>
              </w:rPr>
            </w:pPr>
            <w:r w:rsidRPr="00AE65A9">
              <w:rPr>
                <w:sz w:val="16"/>
                <w:szCs w:val="16"/>
              </w:rPr>
              <w:t xml:space="preserve">Средний стандарт                                 </w:t>
            </w:r>
          </w:p>
        </w:tc>
        <w:tc>
          <w:tcPr>
            <w:tcW w:w="2551" w:type="dxa"/>
            <w:vAlign w:val="center"/>
          </w:tcPr>
          <w:p w:rsidR="00AE65A9" w:rsidRPr="00C92E29" w:rsidRDefault="00AE65A9" w:rsidP="005B0FF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Прозрачная, бесцветная жидкость  (коробка 4*2000 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5A9" w:rsidRPr="0036614A" w:rsidRDefault="00AE65A9" w:rsidP="005B0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5A9" w:rsidRPr="00C92E29" w:rsidRDefault="00AE65A9" w:rsidP="005B0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</w:t>
            </w:r>
            <w:r w:rsidRPr="00FC1AD5">
              <w:rPr>
                <w:sz w:val="16"/>
                <w:szCs w:val="16"/>
              </w:rPr>
              <w:lastRenderedPageBreak/>
              <w:t>заявки заказчиком</w:t>
            </w:r>
          </w:p>
        </w:tc>
        <w:tc>
          <w:tcPr>
            <w:tcW w:w="1276" w:type="dxa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E65A9" w:rsidRDefault="00AE65A9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85 802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5A9" w:rsidRDefault="00AE65A9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85 802</w:t>
            </w:r>
          </w:p>
        </w:tc>
      </w:tr>
      <w:tr w:rsidR="00AE65A9" w:rsidRPr="00AA054C" w:rsidTr="00AE65A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E65A9" w:rsidRDefault="00AE65A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917" w:type="dxa"/>
            <w:vMerge/>
            <w:vAlign w:val="center"/>
          </w:tcPr>
          <w:p w:rsidR="00AE65A9" w:rsidRDefault="00AE65A9" w:rsidP="00AF5253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E65A9" w:rsidRPr="00AE65A9" w:rsidRDefault="00AE65A9" w:rsidP="005B0FF8">
            <w:pPr>
              <w:pStyle w:val="TableContents"/>
              <w:jc w:val="center"/>
              <w:rPr>
                <w:sz w:val="16"/>
                <w:szCs w:val="16"/>
              </w:rPr>
            </w:pPr>
            <w:r w:rsidRPr="00AE65A9">
              <w:rPr>
                <w:sz w:val="16"/>
                <w:szCs w:val="16"/>
              </w:rPr>
              <w:t xml:space="preserve">Очищающий раствор  </w:t>
            </w:r>
            <w:r w:rsidRPr="00AE65A9">
              <w:rPr>
                <w:sz w:val="16"/>
                <w:szCs w:val="16"/>
                <w:lang w:val="en-US"/>
              </w:rPr>
              <w:t>Cleaning</w:t>
            </w:r>
            <w:r w:rsidRPr="00AE65A9">
              <w:rPr>
                <w:sz w:val="16"/>
                <w:szCs w:val="16"/>
              </w:rPr>
              <w:t xml:space="preserve"> </w:t>
            </w:r>
            <w:r w:rsidRPr="00AE65A9">
              <w:rPr>
                <w:sz w:val="16"/>
                <w:szCs w:val="16"/>
                <w:lang w:val="en-US"/>
              </w:rPr>
              <w:t>sol</w:t>
            </w:r>
            <w:r w:rsidRPr="00AE65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AE65A9" w:rsidRPr="00C92E29" w:rsidRDefault="00AE65A9" w:rsidP="005B0FF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Желтовато-серого цвета пенящаяся жидкость (коробка 6*450мл)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5A9" w:rsidRPr="0036614A" w:rsidRDefault="00AE65A9" w:rsidP="005B0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5A9" w:rsidRPr="00C92E29" w:rsidRDefault="00AE65A9" w:rsidP="005B0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E65A9" w:rsidRDefault="00AE65A9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70 912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5A9" w:rsidRDefault="00AE65A9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70 912</w:t>
            </w:r>
          </w:p>
        </w:tc>
      </w:tr>
      <w:tr w:rsidR="00682482" w:rsidRPr="00AA054C" w:rsidTr="00AE65A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82482" w:rsidRDefault="00682482" w:rsidP="00473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17" w:type="dxa"/>
            <w:vMerge/>
            <w:vAlign w:val="center"/>
          </w:tcPr>
          <w:p w:rsidR="00682482" w:rsidRDefault="00682482" w:rsidP="00AF5253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82482" w:rsidRPr="00AE65A9" w:rsidRDefault="00682482" w:rsidP="005B0FF8">
            <w:pPr>
              <w:pStyle w:val="TableContents"/>
              <w:jc w:val="center"/>
              <w:rPr>
                <w:sz w:val="16"/>
                <w:szCs w:val="16"/>
              </w:rPr>
            </w:pPr>
            <w:r w:rsidRPr="00AE65A9">
              <w:rPr>
                <w:sz w:val="16"/>
                <w:szCs w:val="16"/>
              </w:rPr>
              <w:t xml:space="preserve">Очищающий раствор  </w:t>
            </w:r>
          </w:p>
        </w:tc>
        <w:tc>
          <w:tcPr>
            <w:tcW w:w="2551" w:type="dxa"/>
            <w:vAlign w:val="center"/>
          </w:tcPr>
          <w:p w:rsidR="00682482" w:rsidRDefault="00682482" w:rsidP="005B0FF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предотвращения контаминации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482" w:rsidRDefault="00682482" w:rsidP="005B0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2482" w:rsidRDefault="00682482" w:rsidP="005B0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482" w:rsidRPr="00FC1AD5" w:rsidRDefault="00682482" w:rsidP="0071477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482" w:rsidRPr="00FC1AD5" w:rsidRDefault="00682482" w:rsidP="0071477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682482" w:rsidRPr="00FC1AD5" w:rsidRDefault="00682482" w:rsidP="0071477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682482" w:rsidRPr="00FC1AD5" w:rsidRDefault="00682482" w:rsidP="0071477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682482" w:rsidRDefault="00682482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23 554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482" w:rsidRDefault="00682482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23 554</w:t>
            </w:r>
          </w:p>
        </w:tc>
      </w:tr>
      <w:tr w:rsidR="00AE65A9" w:rsidRPr="00AA054C" w:rsidTr="00AE65A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E65A9" w:rsidRDefault="00AE65A9" w:rsidP="00473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17" w:type="dxa"/>
            <w:vMerge/>
            <w:vAlign w:val="center"/>
          </w:tcPr>
          <w:p w:rsidR="00AE65A9" w:rsidRDefault="00AE65A9" w:rsidP="00AF5253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E65A9" w:rsidRPr="00AE65A9" w:rsidRDefault="00AE65A9" w:rsidP="005B0FF8">
            <w:pPr>
              <w:pStyle w:val="TableContents"/>
              <w:jc w:val="center"/>
              <w:rPr>
                <w:sz w:val="16"/>
                <w:szCs w:val="16"/>
              </w:rPr>
            </w:pPr>
            <w:r w:rsidRPr="00AE65A9">
              <w:rPr>
                <w:sz w:val="16"/>
                <w:szCs w:val="16"/>
              </w:rPr>
              <w:t xml:space="preserve">Буфер для  </w:t>
            </w:r>
            <w:r w:rsidRPr="00AE65A9">
              <w:rPr>
                <w:sz w:val="16"/>
                <w:szCs w:val="16"/>
                <w:lang w:val="en-US"/>
              </w:rPr>
              <w:t>ISE</w:t>
            </w:r>
            <w:r w:rsidRPr="00AE65A9">
              <w:rPr>
                <w:sz w:val="16"/>
                <w:szCs w:val="16"/>
              </w:rPr>
              <w:t xml:space="preserve"> анализа                                   </w:t>
            </w:r>
          </w:p>
        </w:tc>
        <w:tc>
          <w:tcPr>
            <w:tcW w:w="2551" w:type="dxa"/>
            <w:vAlign w:val="center"/>
          </w:tcPr>
          <w:p w:rsidR="00AE65A9" w:rsidRPr="00C92E29" w:rsidRDefault="00AE65A9" w:rsidP="005B0FF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Прозрачная, бесцветная жидкость              (коробка 4*2000мл)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5A9" w:rsidRPr="0036614A" w:rsidRDefault="00AE65A9" w:rsidP="005B0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5A9" w:rsidRPr="00C92E29" w:rsidRDefault="00AE65A9" w:rsidP="005B0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E65A9" w:rsidRDefault="00682482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64 376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5A9" w:rsidRDefault="00682482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64 376</w:t>
            </w:r>
          </w:p>
        </w:tc>
      </w:tr>
      <w:tr w:rsidR="00AE65A9" w:rsidRPr="00AA054C" w:rsidTr="00AE65A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E65A9" w:rsidRDefault="00AE65A9" w:rsidP="00473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17" w:type="dxa"/>
            <w:vMerge/>
            <w:vAlign w:val="center"/>
          </w:tcPr>
          <w:p w:rsidR="00AE65A9" w:rsidRDefault="00AE65A9" w:rsidP="00AF5253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E65A9" w:rsidRPr="00AE65A9" w:rsidRDefault="00AE65A9" w:rsidP="005B0FF8">
            <w:pPr>
              <w:pStyle w:val="TableContents"/>
              <w:jc w:val="center"/>
              <w:rPr>
                <w:sz w:val="16"/>
                <w:szCs w:val="16"/>
              </w:rPr>
            </w:pPr>
            <w:r w:rsidRPr="00AE65A9">
              <w:rPr>
                <w:sz w:val="16"/>
                <w:szCs w:val="16"/>
              </w:rPr>
              <w:t xml:space="preserve">Фотометрическая </w:t>
            </w:r>
            <w:proofErr w:type="gramStart"/>
            <w:r w:rsidRPr="00AE65A9">
              <w:rPr>
                <w:sz w:val="16"/>
                <w:szCs w:val="16"/>
              </w:rPr>
              <w:t>на</w:t>
            </w:r>
            <w:proofErr w:type="gramEnd"/>
            <w:r w:rsidRPr="00AE65A9">
              <w:rPr>
                <w:sz w:val="16"/>
                <w:szCs w:val="16"/>
              </w:rPr>
              <w:t xml:space="preserve"> лампа 20ВТ </w:t>
            </w:r>
          </w:p>
        </w:tc>
        <w:tc>
          <w:tcPr>
            <w:tcW w:w="2551" w:type="dxa"/>
            <w:vAlign w:val="center"/>
          </w:tcPr>
          <w:p w:rsidR="00AE65A9" w:rsidRPr="00C92E29" w:rsidRDefault="00AE65A9" w:rsidP="005B0FF8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65A9" w:rsidRPr="00833871" w:rsidRDefault="00682482" w:rsidP="005B0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5A9" w:rsidRPr="00C92E29" w:rsidRDefault="00AE65A9" w:rsidP="005B0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E65A9" w:rsidRDefault="00682482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246 445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5A9" w:rsidRDefault="00682482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246 445</w:t>
            </w:r>
          </w:p>
        </w:tc>
      </w:tr>
      <w:tr w:rsidR="00AE65A9" w:rsidRPr="00AA054C" w:rsidTr="00AE65A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E65A9" w:rsidRDefault="00AE65A9" w:rsidP="00473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17" w:type="dxa"/>
            <w:vMerge/>
            <w:vAlign w:val="center"/>
          </w:tcPr>
          <w:p w:rsidR="00AE65A9" w:rsidRDefault="00AE65A9" w:rsidP="00AF5253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E65A9" w:rsidRPr="00B518A1" w:rsidRDefault="00682482" w:rsidP="004543F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Контрольная  сыворотка 1 </w:t>
            </w:r>
          </w:p>
        </w:tc>
        <w:tc>
          <w:tcPr>
            <w:tcW w:w="2551" w:type="dxa"/>
            <w:vAlign w:val="center"/>
          </w:tcPr>
          <w:p w:rsidR="00AE65A9" w:rsidRPr="00C92E29" w:rsidRDefault="00AE65A9" w:rsidP="00375056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65A9" w:rsidRPr="0036614A" w:rsidRDefault="00682482" w:rsidP="00001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5A9" w:rsidRPr="00C92E29" w:rsidRDefault="00682482" w:rsidP="000018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AE65A9" w:rsidRPr="00FC1AD5" w:rsidRDefault="00AE65A9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E65A9" w:rsidRDefault="00682482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192 733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5A9" w:rsidRDefault="00682482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192 733</w:t>
            </w:r>
          </w:p>
        </w:tc>
      </w:tr>
      <w:tr w:rsidR="00682482" w:rsidRPr="00AA054C" w:rsidTr="00AE65A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82482" w:rsidRDefault="00682482" w:rsidP="00473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17" w:type="dxa"/>
            <w:vMerge/>
            <w:vAlign w:val="center"/>
          </w:tcPr>
          <w:p w:rsidR="00682482" w:rsidRDefault="00682482" w:rsidP="00AF5253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82482" w:rsidRPr="00B518A1" w:rsidRDefault="00682482" w:rsidP="00682482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Контрольная  сыворотка 2 </w:t>
            </w:r>
          </w:p>
        </w:tc>
        <w:tc>
          <w:tcPr>
            <w:tcW w:w="2551" w:type="dxa"/>
            <w:vAlign w:val="center"/>
          </w:tcPr>
          <w:p w:rsidR="00682482" w:rsidRPr="00C92E29" w:rsidRDefault="00682482" w:rsidP="002A740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2482" w:rsidRPr="0036614A" w:rsidRDefault="00682482" w:rsidP="00001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2482" w:rsidRPr="00C92E29" w:rsidRDefault="00682482" w:rsidP="000018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482" w:rsidRPr="00FC1AD5" w:rsidRDefault="00682482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482" w:rsidRPr="00FC1AD5" w:rsidRDefault="00682482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682482" w:rsidRPr="00FC1AD5" w:rsidRDefault="00682482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682482" w:rsidRPr="00FC1AD5" w:rsidRDefault="00682482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682482" w:rsidRDefault="00682482" w:rsidP="00714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192 733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482" w:rsidRDefault="00682482" w:rsidP="00714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192 733</w:t>
            </w:r>
          </w:p>
        </w:tc>
      </w:tr>
      <w:tr w:rsidR="00682482" w:rsidRPr="00AA054C" w:rsidTr="00AE65A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82482" w:rsidRDefault="00682482" w:rsidP="00473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17" w:type="dxa"/>
            <w:vMerge/>
            <w:vAlign w:val="center"/>
          </w:tcPr>
          <w:p w:rsidR="00682482" w:rsidRDefault="00682482" w:rsidP="00AF5253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82482" w:rsidRPr="00B518A1" w:rsidRDefault="00682482" w:rsidP="004543F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Электрод натриевый</w:t>
            </w:r>
          </w:p>
        </w:tc>
        <w:tc>
          <w:tcPr>
            <w:tcW w:w="2551" w:type="dxa"/>
            <w:vAlign w:val="center"/>
          </w:tcPr>
          <w:p w:rsidR="00682482" w:rsidRPr="00C92E29" w:rsidRDefault="00682482" w:rsidP="002A740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2482" w:rsidRPr="0036614A" w:rsidRDefault="00682482" w:rsidP="00001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2482" w:rsidRPr="00C92E29" w:rsidRDefault="00682482" w:rsidP="000018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482" w:rsidRPr="00FC1AD5" w:rsidRDefault="00682482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482" w:rsidRPr="00FC1AD5" w:rsidRDefault="00682482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682482" w:rsidRPr="00FC1AD5" w:rsidRDefault="00682482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682482" w:rsidRPr="00FC1AD5" w:rsidRDefault="00682482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682482" w:rsidRDefault="00682482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775 315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482" w:rsidRDefault="00682482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775 315</w:t>
            </w:r>
          </w:p>
        </w:tc>
      </w:tr>
      <w:tr w:rsidR="00066163" w:rsidRPr="00AA054C" w:rsidTr="00AE65A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66163" w:rsidRDefault="00066163" w:rsidP="00B97D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17" w:type="dxa"/>
            <w:vMerge/>
            <w:vAlign w:val="center"/>
          </w:tcPr>
          <w:p w:rsidR="00066163" w:rsidRDefault="00066163" w:rsidP="00AF5253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163" w:rsidRPr="00B518A1" w:rsidRDefault="00066163" w:rsidP="004543F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Электрод хлорный</w:t>
            </w:r>
          </w:p>
        </w:tc>
        <w:tc>
          <w:tcPr>
            <w:tcW w:w="2551" w:type="dxa"/>
            <w:vAlign w:val="center"/>
          </w:tcPr>
          <w:p w:rsidR="00066163" w:rsidRPr="00C92E29" w:rsidRDefault="00066163" w:rsidP="0000187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6163" w:rsidRPr="0036614A" w:rsidRDefault="00066163" w:rsidP="00001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6163" w:rsidRPr="00C92E29" w:rsidRDefault="00066163" w:rsidP="000018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6163" w:rsidRPr="00FC1AD5" w:rsidRDefault="00066163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6163" w:rsidRPr="00FC1AD5" w:rsidRDefault="00066163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066163" w:rsidRPr="00FC1AD5" w:rsidRDefault="00066163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066163" w:rsidRPr="00FC1AD5" w:rsidRDefault="00066163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066163" w:rsidRDefault="00066163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775 315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6163" w:rsidRDefault="00066163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775 315</w:t>
            </w:r>
          </w:p>
        </w:tc>
      </w:tr>
      <w:tr w:rsidR="00066163" w:rsidRPr="00AA054C" w:rsidTr="00AE65A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66163" w:rsidRDefault="00066163" w:rsidP="00B97D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17" w:type="dxa"/>
            <w:vMerge/>
            <w:vAlign w:val="center"/>
          </w:tcPr>
          <w:p w:rsidR="00066163" w:rsidRDefault="00066163" w:rsidP="00AF5253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163" w:rsidRPr="00B518A1" w:rsidRDefault="00066163" w:rsidP="004543F8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Референсный</w:t>
            </w:r>
            <w:proofErr w:type="spellEnd"/>
            <w:r>
              <w:rPr>
                <w:sz w:val="16"/>
                <w:szCs w:val="16"/>
              </w:rPr>
              <w:t xml:space="preserve"> электрод</w:t>
            </w:r>
          </w:p>
        </w:tc>
        <w:tc>
          <w:tcPr>
            <w:tcW w:w="2551" w:type="dxa"/>
            <w:vAlign w:val="center"/>
          </w:tcPr>
          <w:p w:rsidR="00066163" w:rsidRPr="00C92E29" w:rsidRDefault="00066163" w:rsidP="00066B58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6163" w:rsidRPr="0036614A" w:rsidRDefault="00066163" w:rsidP="00001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6163" w:rsidRPr="00C92E29" w:rsidRDefault="00066163" w:rsidP="000018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6163" w:rsidRPr="00FC1AD5" w:rsidRDefault="00066163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6163" w:rsidRPr="00FC1AD5" w:rsidRDefault="00066163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066163" w:rsidRPr="00FC1AD5" w:rsidRDefault="00066163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066163" w:rsidRPr="00FC1AD5" w:rsidRDefault="00066163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066163" w:rsidRDefault="00066163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1 774 898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6163" w:rsidRDefault="00066163" w:rsidP="00AE6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1 774 898</w:t>
            </w:r>
          </w:p>
        </w:tc>
      </w:tr>
      <w:tr w:rsidR="00066163" w:rsidRPr="00AA054C" w:rsidTr="00AE65A9">
        <w:trPr>
          <w:trHeight w:val="1114"/>
        </w:trPr>
        <w:tc>
          <w:tcPr>
            <w:tcW w:w="635" w:type="dxa"/>
            <w:shd w:val="clear" w:color="auto" w:fill="auto"/>
            <w:vAlign w:val="center"/>
          </w:tcPr>
          <w:p w:rsidR="00066163" w:rsidRDefault="00066163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17" w:type="dxa"/>
            <w:vMerge/>
            <w:vAlign w:val="center"/>
          </w:tcPr>
          <w:p w:rsidR="00066163" w:rsidRDefault="00066163" w:rsidP="00AF5253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163" w:rsidRPr="00B518A1" w:rsidRDefault="00066163" w:rsidP="004543F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Электрод калиевый</w:t>
            </w:r>
          </w:p>
        </w:tc>
        <w:tc>
          <w:tcPr>
            <w:tcW w:w="2551" w:type="dxa"/>
            <w:vAlign w:val="center"/>
          </w:tcPr>
          <w:p w:rsidR="00066163" w:rsidRPr="00C92E29" w:rsidRDefault="00066163" w:rsidP="00066B58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6163" w:rsidRPr="0036614A" w:rsidRDefault="00066163" w:rsidP="00001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6163" w:rsidRPr="00C92E29" w:rsidRDefault="00066163" w:rsidP="000018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6163" w:rsidRPr="00FC1AD5" w:rsidRDefault="00066163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6163" w:rsidRPr="00FC1AD5" w:rsidRDefault="00066163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066163" w:rsidRPr="00FC1AD5" w:rsidRDefault="00066163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066163" w:rsidRPr="00FC1AD5" w:rsidRDefault="00066163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066163" w:rsidRDefault="00066163" w:rsidP="00714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775 315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6163" w:rsidRDefault="00066163" w:rsidP="00714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775 315</w:t>
            </w:r>
          </w:p>
        </w:tc>
      </w:tr>
      <w:tr w:rsidR="00066163" w:rsidRPr="00AA054C" w:rsidTr="00AE65A9">
        <w:trPr>
          <w:trHeight w:val="70"/>
        </w:trPr>
        <w:tc>
          <w:tcPr>
            <w:tcW w:w="13467" w:type="dxa"/>
            <w:gridSpan w:val="10"/>
            <w:shd w:val="clear" w:color="auto" w:fill="auto"/>
            <w:vAlign w:val="center"/>
          </w:tcPr>
          <w:p w:rsidR="00066163" w:rsidRPr="00FC1AD5" w:rsidRDefault="00066163" w:rsidP="003446CD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066163" w:rsidRDefault="00066163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6163" w:rsidRPr="00C92E29" w:rsidRDefault="00066163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5 381 178</w:t>
            </w:r>
          </w:p>
        </w:tc>
      </w:tr>
    </w:tbl>
    <w:p w:rsidR="00AE65A9" w:rsidRPr="007D3AF8" w:rsidRDefault="00AE65A9" w:rsidP="00AE65A9">
      <w:pPr>
        <w:rPr>
          <w:sz w:val="20"/>
          <w:szCs w:val="20"/>
        </w:rPr>
      </w:pPr>
      <w:r w:rsidRPr="007D3AF8">
        <w:rPr>
          <w:rStyle w:val="a7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AE65A9" w:rsidRPr="007D3AF8" w:rsidRDefault="00AE65A9" w:rsidP="00AE65A9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AE65A9" w:rsidRDefault="00AE65A9" w:rsidP="00AE65A9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AE65A9" w:rsidRPr="007D3AF8" w:rsidRDefault="00AE65A9" w:rsidP="00AE65A9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</w:t>
      </w:r>
      <w:r>
        <w:rPr>
          <w:sz w:val="20"/>
          <w:szCs w:val="20"/>
        </w:rPr>
        <w:t>8</w:t>
      </w:r>
      <w:r w:rsidRPr="007D3AF8">
        <w:rPr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</w:t>
      </w:r>
      <w:r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</w:t>
      </w:r>
      <w:r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Правил, а также описание и объем фармацевтических услуг.</w:t>
      </w:r>
    </w:p>
    <w:p w:rsidR="00AE65A9" w:rsidRPr="0038298C" w:rsidRDefault="00AE65A9" w:rsidP="00AE65A9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bookmarkStart w:id="6" w:name="_GoBack"/>
      <w:bookmarkEnd w:id="6"/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682482">
        <w:rPr>
          <w:color w:val="auto"/>
          <w:sz w:val="18"/>
          <w:szCs w:val="18"/>
        </w:rPr>
        <w:t>10.0</w:t>
      </w:r>
      <w:r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682482">
        <w:rPr>
          <w:color w:val="auto"/>
          <w:sz w:val="18"/>
          <w:szCs w:val="18"/>
          <w:lang w:val="kk-KZ"/>
        </w:rPr>
        <w:t>18</w:t>
      </w:r>
      <w:r>
        <w:rPr>
          <w:color w:val="auto"/>
          <w:sz w:val="18"/>
          <w:szCs w:val="18"/>
          <w:lang w:val="kk-KZ"/>
        </w:rPr>
        <w:t>.02.2022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AE65A9" w:rsidRPr="0038298C" w:rsidRDefault="00AE65A9" w:rsidP="00AE65A9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682482">
        <w:rPr>
          <w:color w:val="auto"/>
          <w:sz w:val="18"/>
          <w:szCs w:val="18"/>
        </w:rPr>
        <w:t>11.0</w:t>
      </w:r>
      <w:r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Pr="00DD734D">
        <w:rPr>
          <w:color w:val="auto"/>
          <w:sz w:val="18"/>
          <w:szCs w:val="18"/>
          <w:lang w:val="kk-KZ"/>
        </w:rPr>
        <w:t xml:space="preserve"> </w:t>
      </w:r>
      <w:r w:rsidR="00682482">
        <w:rPr>
          <w:color w:val="auto"/>
          <w:sz w:val="18"/>
          <w:szCs w:val="18"/>
          <w:lang w:val="kk-KZ"/>
        </w:rPr>
        <w:t>18</w:t>
      </w:r>
      <w:r>
        <w:rPr>
          <w:color w:val="auto"/>
          <w:sz w:val="18"/>
          <w:szCs w:val="18"/>
          <w:lang w:val="kk-KZ"/>
        </w:rPr>
        <w:t>.02.2022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AE65A9" w:rsidRDefault="00AE65A9" w:rsidP="00AE65A9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AE65A9" w:rsidRPr="007D3AF8" w:rsidRDefault="00AE65A9" w:rsidP="00AE65A9">
      <w:pPr>
        <w:rPr>
          <w:color w:val="auto"/>
          <w:sz w:val="20"/>
          <w:szCs w:val="20"/>
        </w:rPr>
      </w:pPr>
      <w:r>
        <w:rPr>
          <w:rStyle w:val="a7"/>
        </w:rPr>
        <w:t> </w:t>
      </w:r>
      <w:r w:rsidRPr="007D3AF8">
        <w:rPr>
          <w:rStyle w:val="a7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AE65A9" w:rsidRPr="007D3AF8" w:rsidRDefault="00AE65A9" w:rsidP="00AE65A9">
      <w:pPr>
        <w:rPr>
          <w:sz w:val="20"/>
          <w:szCs w:val="20"/>
        </w:rPr>
      </w:pPr>
      <w:proofErr w:type="gramStart"/>
      <w:r w:rsidRPr="007D3AF8">
        <w:rPr>
          <w:rStyle w:val="a8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8"/>
          <w:sz w:val="20"/>
          <w:szCs w:val="20"/>
        </w:rPr>
        <w:t>прекурсоров</w:t>
      </w:r>
      <w:proofErr w:type="spellEnd"/>
      <w:r w:rsidRPr="007D3AF8">
        <w:rPr>
          <w:rStyle w:val="a8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3AF8">
        <w:rPr>
          <w:rStyle w:val="a8"/>
          <w:sz w:val="20"/>
          <w:szCs w:val="20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8"/>
          <w:sz w:val="20"/>
          <w:szCs w:val="20"/>
        </w:rPr>
        <w:t>прекурсоров</w:t>
      </w:r>
      <w:proofErr w:type="spellEnd"/>
      <w:r w:rsidRPr="007D3AF8">
        <w:rPr>
          <w:rStyle w:val="a8"/>
          <w:sz w:val="20"/>
          <w:szCs w:val="20"/>
        </w:rPr>
        <w:t xml:space="preserve">, уведомления о начале или прекращении деятельности </w:t>
      </w:r>
      <w:proofErr w:type="gramStart"/>
      <w:r w:rsidRPr="007D3AF8">
        <w:rPr>
          <w:rStyle w:val="a8"/>
          <w:sz w:val="20"/>
          <w:szCs w:val="20"/>
        </w:rPr>
        <w:t>по</w:t>
      </w:r>
      <w:proofErr w:type="gramEnd"/>
      <w:r w:rsidRPr="007D3AF8">
        <w:rPr>
          <w:rStyle w:val="a8"/>
          <w:sz w:val="20"/>
          <w:szCs w:val="20"/>
        </w:rPr>
        <w:t xml:space="preserve">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AE65A9" w:rsidRPr="007D3AF8" w:rsidRDefault="00AE65A9" w:rsidP="00AE65A9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AE65A9" w:rsidRPr="007D3AF8" w:rsidRDefault="00AE65A9" w:rsidP="00AE65A9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AE65A9" w:rsidRPr="007D3AF8" w:rsidRDefault="00AE65A9" w:rsidP="00AE65A9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AE65A9" w:rsidRPr="007D3AF8" w:rsidRDefault="00AE65A9" w:rsidP="00AE65A9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AE65A9" w:rsidRPr="007D3AF8" w:rsidRDefault="00AE65A9" w:rsidP="00AE65A9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E65A9" w:rsidRPr="007D3AF8" w:rsidRDefault="00AE65A9" w:rsidP="00AE65A9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AE65A9" w:rsidRPr="007D3AF8" w:rsidRDefault="00AE65A9" w:rsidP="00AE65A9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AE65A9" w:rsidRPr="007D3AF8" w:rsidRDefault="00AE65A9" w:rsidP="00AE65A9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D135B2" w:rsidRPr="00380018" w:rsidRDefault="00D135B2" w:rsidP="00661B66">
      <w:pPr>
        <w:shd w:val="clear" w:color="auto" w:fill="FFFFFF"/>
        <w:jc w:val="both"/>
        <w:rPr>
          <w:b/>
          <w:sz w:val="28"/>
          <w:szCs w:val="28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1875"/>
    <w:rsid w:val="00012961"/>
    <w:rsid w:val="00066163"/>
    <w:rsid w:val="00066B58"/>
    <w:rsid w:val="00084BCA"/>
    <w:rsid w:val="000A3DD4"/>
    <w:rsid w:val="000C4BAB"/>
    <w:rsid w:val="000E505B"/>
    <w:rsid w:val="001124B3"/>
    <w:rsid w:val="00141281"/>
    <w:rsid w:val="00152B0B"/>
    <w:rsid w:val="001702AB"/>
    <w:rsid w:val="001A3292"/>
    <w:rsid w:val="001B0EE4"/>
    <w:rsid w:val="001C63CC"/>
    <w:rsid w:val="001E27DB"/>
    <w:rsid w:val="00235D4E"/>
    <w:rsid w:val="00261EAB"/>
    <w:rsid w:val="00274430"/>
    <w:rsid w:val="00287735"/>
    <w:rsid w:val="00287BF1"/>
    <w:rsid w:val="002A7400"/>
    <w:rsid w:val="002D35A2"/>
    <w:rsid w:val="00302010"/>
    <w:rsid w:val="0034128C"/>
    <w:rsid w:val="003446CD"/>
    <w:rsid w:val="00354665"/>
    <w:rsid w:val="0036614A"/>
    <w:rsid w:val="00375056"/>
    <w:rsid w:val="00380018"/>
    <w:rsid w:val="003D0E3C"/>
    <w:rsid w:val="003D158B"/>
    <w:rsid w:val="00412F23"/>
    <w:rsid w:val="0042509B"/>
    <w:rsid w:val="004543F8"/>
    <w:rsid w:val="00460F37"/>
    <w:rsid w:val="004627FD"/>
    <w:rsid w:val="00475A41"/>
    <w:rsid w:val="0048259A"/>
    <w:rsid w:val="004B41F5"/>
    <w:rsid w:val="004F1B22"/>
    <w:rsid w:val="004F4D25"/>
    <w:rsid w:val="005418C2"/>
    <w:rsid w:val="00544D82"/>
    <w:rsid w:val="00560360"/>
    <w:rsid w:val="005A1000"/>
    <w:rsid w:val="005A6170"/>
    <w:rsid w:val="005B0DE5"/>
    <w:rsid w:val="005B28A5"/>
    <w:rsid w:val="005B4AF7"/>
    <w:rsid w:val="005C05A2"/>
    <w:rsid w:val="005D1FB7"/>
    <w:rsid w:val="005E5BE8"/>
    <w:rsid w:val="00607099"/>
    <w:rsid w:val="0064297A"/>
    <w:rsid w:val="00656A39"/>
    <w:rsid w:val="00661191"/>
    <w:rsid w:val="00661B66"/>
    <w:rsid w:val="00666481"/>
    <w:rsid w:val="0067604F"/>
    <w:rsid w:val="00682482"/>
    <w:rsid w:val="006D1C61"/>
    <w:rsid w:val="006D2C31"/>
    <w:rsid w:val="006D324C"/>
    <w:rsid w:val="006E3DDF"/>
    <w:rsid w:val="006E73AA"/>
    <w:rsid w:val="006F7D96"/>
    <w:rsid w:val="007003A4"/>
    <w:rsid w:val="00701CD5"/>
    <w:rsid w:val="007101A6"/>
    <w:rsid w:val="0075349E"/>
    <w:rsid w:val="00757D37"/>
    <w:rsid w:val="0079328B"/>
    <w:rsid w:val="007B1483"/>
    <w:rsid w:val="007B14FD"/>
    <w:rsid w:val="007C529F"/>
    <w:rsid w:val="00805D1A"/>
    <w:rsid w:val="00821425"/>
    <w:rsid w:val="00833871"/>
    <w:rsid w:val="00842C1E"/>
    <w:rsid w:val="008675AE"/>
    <w:rsid w:val="00867A42"/>
    <w:rsid w:val="00884774"/>
    <w:rsid w:val="0089505D"/>
    <w:rsid w:val="008D7E70"/>
    <w:rsid w:val="008E6C33"/>
    <w:rsid w:val="009152F7"/>
    <w:rsid w:val="00925C0B"/>
    <w:rsid w:val="0093268C"/>
    <w:rsid w:val="009371EC"/>
    <w:rsid w:val="00943BC2"/>
    <w:rsid w:val="00947DF4"/>
    <w:rsid w:val="009857E6"/>
    <w:rsid w:val="009953D9"/>
    <w:rsid w:val="009D3F1E"/>
    <w:rsid w:val="009D66F0"/>
    <w:rsid w:val="009E76F5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B2687"/>
    <w:rsid w:val="00AB380A"/>
    <w:rsid w:val="00AB44BD"/>
    <w:rsid w:val="00AB4DC8"/>
    <w:rsid w:val="00AB7385"/>
    <w:rsid w:val="00AE65A9"/>
    <w:rsid w:val="00AF5253"/>
    <w:rsid w:val="00B25630"/>
    <w:rsid w:val="00B518A1"/>
    <w:rsid w:val="00B61E3C"/>
    <w:rsid w:val="00B75811"/>
    <w:rsid w:val="00BB5296"/>
    <w:rsid w:val="00BB7FAF"/>
    <w:rsid w:val="00BD7E91"/>
    <w:rsid w:val="00C02AB1"/>
    <w:rsid w:val="00C57095"/>
    <w:rsid w:val="00C74D67"/>
    <w:rsid w:val="00C8739F"/>
    <w:rsid w:val="00C92E29"/>
    <w:rsid w:val="00CA3320"/>
    <w:rsid w:val="00CC7576"/>
    <w:rsid w:val="00CE479A"/>
    <w:rsid w:val="00D073A8"/>
    <w:rsid w:val="00D135B2"/>
    <w:rsid w:val="00D21514"/>
    <w:rsid w:val="00D35328"/>
    <w:rsid w:val="00D53ADC"/>
    <w:rsid w:val="00D638DB"/>
    <w:rsid w:val="00DD5BF1"/>
    <w:rsid w:val="00DE263F"/>
    <w:rsid w:val="00E352EF"/>
    <w:rsid w:val="00EE2DDD"/>
    <w:rsid w:val="00F0375E"/>
    <w:rsid w:val="00F038EB"/>
    <w:rsid w:val="00F468F5"/>
    <w:rsid w:val="00F61153"/>
    <w:rsid w:val="00F82DE6"/>
    <w:rsid w:val="00FA2039"/>
    <w:rsid w:val="00FB2562"/>
    <w:rsid w:val="00FB757E"/>
    <w:rsid w:val="00FC104B"/>
    <w:rsid w:val="00FD71F6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styleId="a7">
    <w:name w:val="Strong"/>
    <w:basedOn w:val="a0"/>
    <w:uiPriority w:val="22"/>
    <w:qFormat/>
    <w:rsid w:val="00AE65A9"/>
    <w:rPr>
      <w:b/>
      <w:bCs/>
    </w:rPr>
  </w:style>
  <w:style w:type="character" w:styleId="a8">
    <w:name w:val="Emphasis"/>
    <w:basedOn w:val="a0"/>
    <w:uiPriority w:val="20"/>
    <w:qFormat/>
    <w:rsid w:val="00AE65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styleId="a7">
    <w:name w:val="Strong"/>
    <w:basedOn w:val="a0"/>
    <w:uiPriority w:val="22"/>
    <w:qFormat/>
    <w:rsid w:val="00AE65A9"/>
    <w:rPr>
      <w:b/>
      <w:bCs/>
    </w:rPr>
  </w:style>
  <w:style w:type="character" w:styleId="a8">
    <w:name w:val="Emphasis"/>
    <w:basedOn w:val="a0"/>
    <w:uiPriority w:val="20"/>
    <w:qFormat/>
    <w:rsid w:val="00AE6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6</cp:revision>
  <cp:lastPrinted>2020-01-20T05:55:00Z</cp:lastPrinted>
  <dcterms:created xsi:type="dcterms:W3CDTF">2022-02-11T04:35:00Z</dcterms:created>
  <dcterms:modified xsi:type="dcterms:W3CDTF">2022-02-11T06:29:00Z</dcterms:modified>
</cp:coreProperties>
</file>