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18" w:rsidRPr="00DF5352" w:rsidRDefault="00F82DE6" w:rsidP="00DF5352">
      <w:pPr>
        <w:jc w:val="center"/>
        <w:rPr>
          <w:b/>
          <w:bCs/>
          <w:sz w:val="16"/>
          <w:szCs w:val="16"/>
        </w:rPr>
      </w:pPr>
      <w:r w:rsidRPr="00DF5352">
        <w:rPr>
          <w:b/>
          <w:bCs/>
          <w:sz w:val="16"/>
          <w:szCs w:val="16"/>
        </w:rPr>
        <w:t>Объявлен</w:t>
      </w:r>
      <w:r w:rsidR="00EA193B">
        <w:rPr>
          <w:b/>
          <w:bCs/>
          <w:sz w:val="16"/>
          <w:szCs w:val="16"/>
        </w:rPr>
        <w:t>ие о проведении закупа товаров</w:t>
      </w:r>
      <w:r w:rsidR="00380018" w:rsidRPr="00DF5352">
        <w:rPr>
          <w:b/>
          <w:bCs/>
          <w:sz w:val="16"/>
          <w:szCs w:val="16"/>
        </w:rPr>
        <w:t xml:space="preserve"> способом проведения тендер</w:t>
      </w:r>
    </w:p>
    <w:p w:rsidR="00F82DE6" w:rsidRPr="00DF5352" w:rsidRDefault="00F82DE6" w:rsidP="00DF5352">
      <w:pPr>
        <w:shd w:val="clear" w:color="auto" w:fill="FFFFFF"/>
        <w:jc w:val="center"/>
        <w:rPr>
          <w:b/>
          <w:sz w:val="16"/>
          <w:szCs w:val="16"/>
        </w:rPr>
      </w:pPr>
      <w:r w:rsidRPr="00DF5352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DF5352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:rsidR="00F82DE6" w:rsidRPr="00DF5352" w:rsidRDefault="009541FA" w:rsidP="009541F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="00F82DE6" w:rsidRPr="00DF5352">
        <w:rPr>
          <w:b/>
          <w:sz w:val="16"/>
          <w:szCs w:val="16"/>
        </w:rPr>
        <w:t>объявляет о проведении закупа  способом тендера следующих товаров:</w:t>
      </w:r>
    </w:p>
    <w:tbl>
      <w:tblPr>
        <w:tblW w:w="16018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067"/>
        <w:gridCol w:w="1559"/>
        <w:gridCol w:w="6095"/>
        <w:gridCol w:w="709"/>
        <w:gridCol w:w="850"/>
        <w:gridCol w:w="1276"/>
        <w:gridCol w:w="992"/>
        <w:gridCol w:w="851"/>
        <w:gridCol w:w="709"/>
        <w:gridCol w:w="1275"/>
      </w:tblGrid>
      <w:tr w:rsidR="005B28A5" w:rsidRPr="003C4686" w:rsidTr="00AB6F0F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067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9D3F1E">
              <w:rPr>
                <w:b/>
                <w:bCs/>
                <w:sz w:val="16"/>
                <w:szCs w:val="16"/>
              </w:rPr>
              <w:t>Наименова-ние</w:t>
            </w:r>
            <w:proofErr w:type="spellEnd"/>
            <w:proofErr w:type="gramEnd"/>
            <w:r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6095" w:type="dxa"/>
          </w:tcPr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1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proofErr w:type="spellStart"/>
            <w:r w:rsidRPr="009D3F1E">
              <w:rPr>
                <w:b/>
                <w:sz w:val="16"/>
                <w:szCs w:val="16"/>
              </w:rPr>
              <w:t>длягосударственных</w:t>
            </w:r>
            <w:proofErr w:type="spellEnd"/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106893" w:rsidRPr="00AD67E4" w:rsidTr="00AB6F0F">
        <w:trPr>
          <w:trHeight w:val="733"/>
        </w:trPr>
        <w:tc>
          <w:tcPr>
            <w:tcW w:w="635" w:type="dxa"/>
            <w:shd w:val="clear" w:color="auto" w:fill="auto"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  <w:vMerge w:val="restart"/>
            <w:vAlign w:val="center"/>
          </w:tcPr>
          <w:p w:rsidR="00106893" w:rsidRPr="00AD67E4" w:rsidRDefault="00106893" w:rsidP="00415984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ГКП БСМП </w:t>
            </w:r>
            <w:proofErr w:type="spellStart"/>
            <w:r w:rsidRPr="00AD67E4">
              <w:rPr>
                <w:sz w:val="16"/>
                <w:szCs w:val="16"/>
              </w:rPr>
              <w:t>нп</w:t>
            </w:r>
            <w:proofErr w:type="spellEnd"/>
            <w:r w:rsidRPr="00AD67E4">
              <w:rPr>
                <w:sz w:val="16"/>
                <w:szCs w:val="16"/>
              </w:rPr>
              <w:t xml:space="preserve"> ПХВ</w:t>
            </w:r>
          </w:p>
        </w:tc>
        <w:tc>
          <w:tcPr>
            <w:tcW w:w="1559" w:type="dxa"/>
            <w:shd w:val="clear" w:color="auto" w:fill="auto"/>
          </w:tcPr>
          <w:p w:rsidR="00106893" w:rsidRPr="00AD67E4" w:rsidRDefault="00106893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AD67E4">
              <w:rPr>
                <w:sz w:val="16"/>
                <w:szCs w:val="16"/>
              </w:rPr>
              <w:t>изПолиглактина</w:t>
            </w:r>
            <w:proofErr w:type="spellEnd"/>
            <w:r w:rsidRPr="00AD67E4">
              <w:rPr>
                <w:sz w:val="16"/>
                <w:szCs w:val="16"/>
              </w:rPr>
              <w:t xml:space="preserve"> 910 с покрытием М 2(3/0) 75 см. Нить </w:t>
            </w:r>
            <w:proofErr w:type="spellStart"/>
            <w:r w:rsidRPr="00AD67E4">
              <w:rPr>
                <w:sz w:val="16"/>
                <w:szCs w:val="16"/>
              </w:rPr>
              <w:t>неокрашена</w:t>
            </w:r>
            <w:proofErr w:type="spellEnd"/>
            <w:r w:rsidRPr="00AD67E4">
              <w:rPr>
                <w:sz w:val="16"/>
                <w:szCs w:val="16"/>
              </w:rPr>
              <w:t>. Игла Колющая</w:t>
            </w:r>
            <w:proofErr w:type="gramStart"/>
            <w:r w:rsidRPr="00AD67E4">
              <w:rPr>
                <w:sz w:val="16"/>
                <w:szCs w:val="16"/>
              </w:rPr>
              <w:t>1</w:t>
            </w:r>
            <w:proofErr w:type="gramEnd"/>
            <w:r w:rsidRPr="00AD67E4">
              <w:rPr>
                <w:sz w:val="16"/>
                <w:szCs w:val="16"/>
              </w:rPr>
              <w:t>/2  окружности, 22 мм длиной.</w:t>
            </w:r>
          </w:p>
        </w:tc>
        <w:tc>
          <w:tcPr>
            <w:tcW w:w="6095" w:type="dxa"/>
          </w:tcPr>
          <w:p w:rsidR="00106893" w:rsidRPr="00AD67E4" w:rsidRDefault="00106893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AD67E4">
              <w:rPr>
                <w:sz w:val="16"/>
                <w:szCs w:val="16"/>
              </w:rPr>
              <w:t>полиглактина</w:t>
            </w:r>
            <w:proofErr w:type="spellEnd"/>
            <w:r w:rsidRPr="00AD67E4">
              <w:rPr>
                <w:sz w:val="16"/>
                <w:szCs w:val="16"/>
              </w:rPr>
              <w:t xml:space="preserve"> 910 (</w:t>
            </w:r>
            <w:proofErr w:type="spellStart"/>
            <w:r w:rsidRPr="00AD67E4">
              <w:rPr>
                <w:sz w:val="16"/>
                <w:szCs w:val="16"/>
              </w:rPr>
              <w:t>гликолид</w:t>
            </w:r>
            <w:proofErr w:type="spellEnd"/>
            <w:r w:rsidRPr="00AD67E4">
              <w:rPr>
                <w:sz w:val="16"/>
                <w:szCs w:val="16"/>
              </w:rPr>
              <w:t xml:space="preserve"> 90%, </w:t>
            </w:r>
            <w:proofErr w:type="spellStart"/>
            <w:r w:rsidRPr="00AD67E4">
              <w:rPr>
                <w:sz w:val="16"/>
                <w:szCs w:val="16"/>
              </w:rPr>
              <w:t>лактид</w:t>
            </w:r>
            <w:proofErr w:type="spellEnd"/>
            <w:r w:rsidRPr="00AD67E4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AD67E4">
              <w:rPr>
                <w:sz w:val="16"/>
                <w:szCs w:val="16"/>
              </w:rPr>
              <w:t>гликолида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лактида</w:t>
            </w:r>
            <w:proofErr w:type="spellEnd"/>
            <w:r w:rsidRPr="00AD67E4">
              <w:rPr>
                <w:sz w:val="16"/>
                <w:szCs w:val="16"/>
              </w:rPr>
              <w:t xml:space="preserve"> и </w:t>
            </w:r>
            <w:proofErr w:type="spellStart"/>
            <w:r w:rsidRPr="00AD67E4">
              <w:rPr>
                <w:sz w:val="16"/>
                <w:szCs w:val="16"/>
              </w:rPr>
              <w:t>стеарата</w:t>
            </w:r>
            <w:proofErr w:type="spellEnd"/>
            <w:r w:rsidRPr="00AD67E4">
              <w:rPr>
                <w:sz w:val="16"/>
                <w:szCs w:val="16"/>
              </w:rPr>
              <w:t xml:space="preserve"> кальция). Используемые материалы не должны иметь антигенной активности и должны быть </w:t>
            </w:r>
            <w:proofErr w:type="spellStart"/>
            <w:r w:rsidRPr="00AD67E4">
              <w:rPr>
                <w:sz w:val="16"/>
                <w:szCs w:val="16"/>
              </w:rPr>
              <w:t>апирогенны</w:t>
            </w:r>
            <w:proofErr w:type="spellEnd"/>
            <w:r w:rsidRPr="00AD67E4">
              <w:rPr>
                <w:sz w:val="16"/>
                <w:szCs w:val="16"/>
              </w:rPr>
              <w:t xml:space="preserve">. Нить должна быть </w:t>
            </w:r>
            <w:proofErr w:type="spellStart"/>
            <w:r w:rsidRPr="00AD67E4">
              <w:rPr>
                <w:sz w:val="16"/>
                <w:szCs w:val="16"/>
              </w:rPr>
              <w:t>неокрашена</w:t>
            </w:r>
            <w:proofErr w:type="spellEnd"/>
            <w:r w:rsidRPr="00AD67E4">
              <w:rPr>
                <w:sz w:val="16"/>
                <w:szCs w:val="16"/>
              </w:rPr>
              <w:t>.</w:t>
            </w:r>
            <w:r w:rsidRPr="00AD67E4">
              <w:rPr>
                <w:sz w:val="16"/>
                <w:szCs w:val="16"/>
              </w:rPr>
              <w:br/>
              <w:t xml:space="preserve">Нить должна сохранять 50% прочности на разрыв IN VIVO через 5дней, полная утрата прочности должна составлять 10-14дней после имплантации, срок полного рассасывания должен составлять около 42дней. Узлы самостоятельно отпадают на 7-10 день или удаляются при протирании обычным марлевым </w:t>
            </w:r>
            <w:proofErr w:type="spellStart"/>
            <w:r w:rsidRPr="00AD67E4">
              <w:rPr>
                <w:sz w:val="16"/>
                <w:szCs w:val="16"/>
              </w:rPr>
              <w:t>тампоном</w:t>
            </w:r>
            <w:proofErr w:type="gramStart"/>
            <w:r w:rsidRPr="00AD67E4">
              <w:rPr>
                <w:sz w:val="16"/>
                <w:szCs w:val="16"/>
              </w:rPr>
              <w:t>,ч</w:t>
            </w:r>
            <w:proofErr w:type="gramEnd"/>
            <w:r w:rsidRPr="00AD67E4">
              <w:rPr>
                <w:sz w:val="16"/>
                <w:szCs w:val="16"/>
              </w:rPr>
              <w:t>то</w:t>
            </w:r>
            <w:proofErr w:type="spellEnd"/>
            <w:r w:rsidRPr="00AD67E4">
              <w:rPr>
                <w:sz w:val="16"/>
                <w:szCs w:val="16"/>
              </w:rPr>
              <w:t xml:space="preserve"> отменяет необходимость их снятия и облегчает послеоперационный уход за раной. Метрический размер 2, условный размер 3/0. Длина нити не менее 70 см и не более 80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захвата. Игла колющая, 1/2  окружности, от 21,5 до 22,5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AD67E4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AD67E4">
              <w:rPr>
                <w:sz w:val="16"/>
                <w:szCs w:val="16"/>
              </w:rPr>
              <w:t xml:space="preserve">. </w:t>
            </w:r>
            <w:proofErr w:type="gramStart"/>
            <w:r w:rsidRPr="00AD67E4">
              <w:rPr>
                <w:sz w:val="16"/>
                <w:szCs w:val="16"/>
              </w:rPr>
              <w:t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AD67E4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AD67E4">
              <w:rPr>
                <w:sz w:val="16"/>
                <w:szCs w:val="16"/>
              </w:rPr>
              <w:t>и(</w:t>
            </w:r>
            <w:proofErr w:type="gramEnd"/>
            <w:r w:rsidRPr="00AD67E4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AD67E4">
              <w:rPr>
                <w:sz w:val="16"/>
                <w:szCs w:val="16"/>
              </w:rPr>
              <w:t>минимизируя</w:t>
            </w:r>
            <w:proofErr w:type="spellEnd"/>
            <w:r w:rsidRPr="00AD67E4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D67E4">
              <w:rPr>
                <w:sz w:val="16"/>
                <w:szCs w:val="16"/>
              </w:rPr>
              <w:t>задействуя</w:t>
            </w:r>
            <w:proofErr w:type="spellEnd"/>
            <w:r w:rsidRPr="00AD67E4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AD67E4">
              <w:rPr>
                <w:sz w:val="16"/>
                <w:szCs w:val="16"/>
              </w:rPr>
              <w:t>затупление</w:t>
            </w:r>
            <w:proofErr w:type="spellEnd"/>
            <w:r w:rsidRPr="00AD67E4">
              <w:rPr>
                <w:sz w:val="16"/>
                <w:szCs w:val="16"/>
              </w:rPr>
              <w:t xml:space="preserve"> острия. Групповая упаковка (коробка) должна содержать 12 штук, быть герметичной (полиэтилен или другой материал), предохранять содержимое от влаги и дублировать </w:t>
            </w:r>
            <w:r w:rsidRPr="00AD67E4">
              <w:rPr>
                <w:sz w:val="16"/>
                <w:szCs w:val="16"/>
              </w:rPr>
              <w:lastRenderedPageBreak/>
              <w:t xml:space="preserve">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D67E4">
              <w:rPr>
                <w:sz w:val="16"/>
                <w:szCs w:val="16"/>
              </w:rPr>
              <w:t>установленного</w:t>
            </w:r>
            <w:proofErr w:type="gramEnd"/>
            <w:r w:rsidRPr="00AD67E4">
              <w:rPr>
                <w:sz w:val="16"/>
                <w:szCs w:val="16"/>
              </w:rPr>
              <w:t xml:space="preserve"> производителем.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893" w:rsidRPr="00AD67E4" w:rsidRDefault="00AD67E4" w:rsidP="007809CA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893" w:rsidRPr="00AD67E4" w:rsidRDefault="00930D7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6893" w:rsidRPr="00AD67E4" w:rsidRDefault="00930D7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358 000</w:t>
            </w:r>
          </w:p>
        </w:tc>
      </w:tr>
      <w:tr w:rsidR="00106893" w:rsidRPr="00AD67E4" w:rsidTr="00AB6F0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067" w:type="dxa"/>
            <w:vMerge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06893" w:rsidRPr="00AD67E4" w:rsidRDefault="00106893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AD67E4">
              <w:rPr>
                <w:sz w:val="16"/>
                <w:szCs w:val="16"/>
              </w:rPr>
              <w:t>изПолиглактина</w:t>
            </w:r>
            <w:proofErr w:type="spellEnd"/>
            <w:r w:rsidRPr="00AD67E4">
              <w:rPr>
                <w:sz w:val="16"/>
                <w:szCs w:val="16"/>
              </w:rPr>
              <w:t xml:space="preserve"> 910 с </w:t>
            </w:r>
            <w:proofErr w:type="gramStart"/>
            <w:r w:rsidRPr="00AD67E4">
              <w:rPr>
                <w:sz w:val="16"/>
                <w:szCs w:val="16"/>
              </w:rPr>
              <w:t>покрытием</w:t>
            </w:r>
            <w:proofErr w:type="gramEnd"/>
            <w:r w:rsidRPr="00AD67E4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AD67E4">
              <w:rPr>
                <w:sz w:val="16"/>
                <w:szCs w:val="16"/>
              </w:rPr>
              <w:t>Триклозан</w:t>
            </w:r>
            <w:proofErr w:type="spellEnd"/>
            <w:r w:rsidRPr="00AD67E4">
              <w:rPr>
                <w:sz w:val="16"/>
                <w:szCs w:val="16"/>
              </w:rPr>
              <w:t xml:space="preserve"> М 3,5(0) 70 см. Нить окрашена. Игла Колющая PLUS1/2  окружности, 36 мм длиной. Кол-во штук в упаковке - 36.</w:t>
            </w:r>
          </w:p>
        </w:tc>
        <w:tc>
          <w:tcPr>
            <w:tcW w:w="6095" w:type="dxa"/>
          </w:tcPr>
          <w:p w:rsidR="00106893" w:rsidRPr="00AD67E4" w:rsidRDefault="00106893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AD67E4">
              <w:rPr>
                <w:sz w:val="16"/>
                <w:szCs w:val="16"/>
              </w:rPr>
              <w:t>полиглактина</w:t>
            </w:r>
            <w:proofErr w:type="spellEnd"/>
            <w:r w:rsidRPr="00AD67E4">
              <w:rPr>
                <w:sz w:val="16"/>
                <w:szCs w:val="16"/>
              </w:rPr>
              <w:t xml:space="preserve"> 910 (</w:t>
            </w:r>
            <w:proofErr w:type="spellStart"/>
            <w:r w:rsidRPr="00AD67E4">
              <w:rPr>
                <w:sz w:val="16"/>
                <w:szCs w:val="16"/>
              </w:rPr>
              <w:t>гликолид</w:t>
            </w:r>
            <w:proofErr w:type="spellEnd"/>
            <w:r w:rsidRPr="00AD67E4">
              <w:rPr>
                <w:sz w:val="16"/>
                <w:szCs w:val="16"/>
              </w:rPr>
              <w:t xml:space="preserve"> 90%, </w:t>
            </w:r>
            <w:proofErr w:type="spellStart"/>
            <w:r w:rsidRPr="00AD67E4">
              <w:rPr>
                <w:sz w:val="16"/>
                <w:szCs w:val="16"/>
              </w:rPr>
              <w:t>лактид</w:t>
            </w:r>
            <w:proofErr w:type="spellEnd"/>
            <w:r w:rsidRPr="00AD67E4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AD67E4">
              <w:rPr>
                <w:sz w:val="16"/>
                <w:szCs w:val="16"/>
              </w:rPr>
              <w:t>гликолида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лактида</w:t>
            </w:r>
            <w:proofErr w:type="spellEnd"/>
            <w:r w:rsidRPr="00AD67E4">
              <w:rPr>
                <w:sz w:val="16"/>
                <w:szCs w:val="16"/>
              </w:rPr>
              <w:t xml:space="preserve"> и </w:t>
            </w:r>
            <w:proofErr w:type="spellStart"/>
            <w:r w:rsidRPr="00AD67E4">
              <w:rPr>
                <w:sz w:val="16"/>
                <w:szCs w:val="16"/>
              </w:rPr>
              <w:t>стеарата</w:t>
            </w:r>
            <w:proofErr w:type="spellEnd"/>
            <w:r w:rsidRPr="00AD67E4">
              <w:rPr>
                <w:sz w:val="16"/>
                <w:szCs w:val="16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AD67E4">
              <w:rPr>
                <w:sz w:val="16"/>
                <w:szCs w:val="16"/>
              </w:rPr>
              <w:t xml:space="preserve"> .</w:t>
            </w:r>
            <w:proofErr w:type="gramEnd"/>
            <w:r w:rsidRPr="00AD67E4">
              <w:rPr>
                <w:sz w:val="16"/>
                <w:szCs w:val="16"/>
              </w:rPr>
              <w:t xml:space="preserve"> Нить должна сохранять 75% прочности на разрыв IN VIVO через 2 недели, 50% через 3 недели, 25% через 4 недели, срок полного рассасывания 56-70 дней. 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AD67E4">
              <w:rPr>
                <w:sz w:val="16"/>
                <w:szCs w:val="16"/>
              </w:rPr>
              <w:t>триклозан</w:t>
            </w:r>
            <w:proofErr w:type="spellEnd"/>
            <w:r w:rsidRPr="00AD67E4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AD67E4">
              <w:rPr>
                <w:sz w:val="16"/>
                <w:szCs w:val="16"/>
              </w:rPr>
              <w:t>Staphylococcusaureus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Staphylococcusepidermidis</w:t>
            </w:r>
            <w:proofErr w:type="spellEnd"/>
            <w:r w:rsidRPr="00AD67E4">
              <w:rPr>
                <w:sz w:val="16"/>
                <w:szCs w:val="16"/>
              </w:rPr>
              <w:t xml:space="preserve">, MRSA, MRSE, в период не менее 96 часов после имплантации </w:t>
            </w:r>
            <w:proofErr w:type="spellStart"/>
            <w:r w:rsidRPr="00AD67E4">
              <w:rPr>
                <w:sz w:val="16"/>
                <w:szCs w:val="16"/>
              </w:rPr>
              <w:t>нити</w:t>
            </w:r>
            <w:proofErr w:type="gramStart"/>
            <w:r w:rsidRPr="00AD67E4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AD67E4">
              <w:rPr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AD67E4">
              <w:rPr>
                <w:sz w:val="16"/>
                <w:szCs w:val="16"/>
              </w:rPr>
              <w:t>триклозана</w:t>
            </w:r>
            <w:proofErr w:type="spellEnd"/>
            <w:r w:rsidRPr="00AD67E4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AD67E4">
              <w:rPr>
                <w:sz w:val="16"/>
                <w:szCs w:val="16"/>
              </w:rPr>
              <w:t>S.aureus</w:t>
            </w:r>
            <w:proofErr w:type="spellEnd"/>
            <w:r w:rsidRPr="00AD67E4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AD67E4">
              <w:rPr>
                <w:sz w:val="16"/>
                <w:szCs w:val="16"/>
              </w:rPr>
              <w:t>in-vitro</w:t>
            </w:r>
            <w:proofErr w:type="spellEnd"/>
            <w:r w:rsidRPr="00AD67E4">
              <w:rPr>
                <w:sz w:val="16"/>
                <w:szCs w:val="16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AD67E4">
              <w:rPr>
                <w:sz w:val="16"/>
                <w:szCs w:val="16"/>
              </w:rPr>
              <w:t>ств в пр</w:t>
            </w:r>
            <w:proofErr w:type="gramEnd"/>
            <w:r w:rsidRPr="00AD67E4">
              <w:rPr>
                <w:sz w:val="16"/>
                <w:szCs w:val="16"/>
              </w:rPr>
              <w:t xml:space="preserve">исутствие веществ содержащих анионную группу. Метрический размер 3,5, условный размер 0. Длина нити не менее 65 см и не более 75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</w:t>
            </w:r>
            <w:proofErr w:type="spellStart"/>
            <w:r w:rsidRPr="00AD67E4">
              <w:rPr>
                <w:sz w:val="16"/>
                <w:szCs w:val="16"/>
              </w:rPr>
              <w:t>захвата</w:t>
            </w:r>
            <w:proofErr w:type="gramStart"/>
            <w:r w:rsidRPr="00AD67E4">
              <w:rPr>
                <w:sz w:val="16"/>
                <w:szCs w:val="16"/>
              </w:rPr>
              <w:t>.И</w:t>
            </w:r>
            <w:proofErr w:type="gramEnd"/>
            <w:r w:rsidRPr="00AD67E4">
              <w:rPr>
                <w:sz w:val="16"/>
                <w:szCs w:val="16"/>
              </w:rPr>
              <w:t>гла</w:t>
            </w:r>
            <w:proofErr w:type="spellEnd"/>
            <w:r w:rsidRPr="00AD67E4">
              <w:rPr>
                <w:sz w:val="16"/>
                <w:szCs w:val="16"/>
              </w:rPr>
              <w:t xml:space="preserve"> колющая, кончик иглы уплощен для лучшего разделения тканей, 1/2  окружности, от 35,5 до 36,5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AD67E4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AD67E4">
              <w:rPr>
                <w:sz w:val="16"/>
                <w:szCs w:val="16"/>
              </w:rPr>
              <w:t xml:space="preserve">. </w:t>
            </w:r>
            <w:proofErr w:type="gramStart"/>
            <w:r w:rsidRPr="00AD67E4">
              <w:rPr>
                <w:sz w:val="16"/>
                <w:szCs w:val="16"/>
              </w:rPr>
              <w:t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AD67E4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AD67E4">
              <w:rPr>
                <w:sz w:val="16"/>
                <w:szCs w:val="16"/>
              </w:rPr>
              <w:t>и(</w:t>
            </w:r>
            <w:proofErr w:type="gramEnd"/>
            <w:r w:rsidRPr="00AD67E4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AD67E4">
              <w:rPr>
                <w:sz w:val="16"/>
                <w:szCs w:val="16"/>
              </w:rPr>
              <w:t>минимизируя</w:t>
            </w:r>
            <w:proofErr w:type="spellEnd"/>
            <w:r w:rsidRPr="00AD67E4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D67E4">
              <w:rPr>
                <w:sz w:val="16"/>
                <w:szCs w:val="16"/>
              </w:rPr>
              <w:t>задействуя</w:t>
            </w:r>
            <w:proofErr w:type="spellEnd"/>
            <w:r w:rsidRPr="00AD67E4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AD67E4">
              <w:rPr>
                <w:sz w:val="16"/>
                <w:szCs w:val="16"/>
              </w:rPr>
              <w:t>затупление</w:t>
            </w:r>
            <w:proofErr w:type="spellEnd"/>
            <w:r w:rsidRPr="00AD67E4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D67E4">
              <w:rPr>
                <w:sz w:val="16"/>
                <w:szCs w:val="16"/>
              </w:rPr>
              <w:t>установленного</w:t>
            </w:r>
            <w:proofErr w:type="gramEnd"/>
            <w:r w:rsidRPr="00AD67E4">
              <w:rPr>
                <w:sz w:val="16"/>
                <w:szCs w:val="16"/>
              </w:rPr>
              <w:t xml:space="preserve"> производителем.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893" w:rsidRPr="00AD67E4" w:rsidRDefault="00AD67E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893" w:rsidRPr="00AD67E4" w:rsidRDefault="00930D7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6893" w:rsidRPr="00AD67E4" w:rsidRDefault="00930D7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942 000</w:t>
            </w:r>
          </w:p>
        </w:tc>
      </w:tr>
      <w:tr w:rsidR="00106893" w:rsidRPr="00AD67E4" w:rsidTr="00AB6F0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3</w:t>
            </w:r>
          </w:p>
        </w:tc>
        <w:tc>
          <w:tcPr>
            <w:tcW w:w="1067" w:type="dxa"/>
            <w:vMerge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06893" w:rsidRPr="00AD67E4" w:rsidRDefault="00106893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AD67E4">
              <w:rPr>
                <w:sz w:val="16"/>
                <w:szCs w:val="16"/>
              </w:rPr>
              <w:t>изПолиглактина</w:t>
            </w:r>
            <w:proofErr w:type="spellEnd"/>
            <w:r w:rsidRPr="00AD67E4">
              <w:rPr>
                <w:sz w:val="16"/>
                <w:szCs w:val="16"/>
              </w:rPr>
              <w:t xml:space="preserve"> 910 с </w:t>
            </w:r>
            <w:proofErr w:type="gramStart"/>
            <w:r w:rsidRPr="00AD67E4">
              <w:rPr>
                <w:sz w:val="16"/>
                <w:szCs w:val="16"/>
              </w:rPr>
              <w:t>покрытием</w:t>
            </w:r>
            <w:proofErr w:type="gramEnd"/>
            <w:r w:rsidRPr="00AD67E4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AD67E4">
              <w:rPr>
                <w:sz w:val="16"/>
                <w:szCs w:val="16"/>
              </w:rPr>
              <w:t>Триклозан</w:t>
            </w:r>
            <w:proofErr w:type="spellEnd"/>
            <w:r w:rsidRPr="00AD67E4">
              <w:rPr>
                <w:sz w:val="16"/>
                <w:szCs w:val="16"/>
              </w:rPr>
              <w:t xml:space="preserve"> М 4(1) 70 см. Нить окрашена. Игла Колющая</w:t>
            </w:r>
            <w:proofErr w:type="gramStart"/>
            <w:r w:rsidRPr="00AD67E4">
              <w:rPr>
                <w:sz w:val="16"/>
                <w:szCs w:val="16"/>
              </w:rPr>
              <w:t>1</w:t>
            </w:r>
            <w:proofErr w:type="gramEnd"/>
            <w:r w:rsidRPr="00AD67E4">
              <w:rPr>
                <w:sz w:val="16"/>
                <w:szCs w:val="16"/>
              </w:rPr>
              <w:t>/2  окружности, 45 мм длиной. Кол-во штук в упаковке - 36.</w:t>
            </w:r>
          </w:p>
        </w:tc>
        <w:tc>
          <w:tcPr>
            <w:tcW w:w="6095" w:type="dxa"/>
          </w:tcPr>
          <w:p w:rsidR="00106893" w:rsidRPr="00AD67E4" w:rsidRDefault="00106893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AD67E4">
              <w:rPr>
                <w:sz w:val="16"/>
                <w:szCs w:val="16"/>
              </w:rPr>
              <w:t>полиглактина</w:t>
            </w:r>
            <w:proofErr w:type="spellEnd"/>
            <w:r w:rsidRPr="00AD67E4">
              <w:rPr>
                <w:sz w:val="16"/>
                <w:szCs w:val="16"/>
              </w:rPr>
              <w:t xml:space="preserve"> 910 (</w:t>
            </w:r>
            <w:proofErr w:type="spellStart"/>
            <w:r w:rsidRPr="00AD67E4">
              <w:rPr>
                <w:sz w:val="16"/>
                <w:szCs w:val="16"/>
              </w:rPr>
              <w:t>гликолид</w:t>
            </w:r>
            <w:proofErr w:type="spellEnd"/>
            <w:r w:rsidRPr="00AD67E4">
              <w:rPr>
                <w:sz w:val="16"/>
                <w:szCs w:val="16"/>
              </w:rPr>
              <w:t xml:space="preserve"> 90%, </w:t>
            </w:r>
            <w:proofErr w:type="spellStart"/>
            <w:r w:rsidRPr="00AD67E4">
              <w:rPr>
                <w:sz w:val="16"/>
                <w:szCs w:val="16"/>
              </w:rPr>
              <w:t>лактид</w:t>
            </w:r>
            <w:proofErr w:type="spellEnd"/>
            <w:r w:rsidRPr="00AD67E4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AD67E4">
              <w:rPr>
                <w:sz w:val="16"/>
                <w:szCs w:val="16"/>
              </w:rPr>
              <w:t>гликолида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лактида</w:t>
            </w:r>
            <w:proofErr w:type="spellEnd"/>
            <w:r w:rsidRPr="00AD67E4">
              <w:rPr>
                <w:sz w:val="16"/>
                <w:szCs w:val="16"/>
              </w:rPr>
              <w:t xml:space="preserve"> и </w:t>
            </w:r>
            <w:proofErr w:type="spellStart"/>
            <w:r w:rsidRPr="00AD67E4">
              <w:rPr>
                <w:sz w:val="16"/>
                <w:szCs w:val="16"/>
              </w:rPr>
              <w:t>стеарата</w:t>
            </w:r>
            <w:proofErr w:type="spellEnd"/>
            <w:r w:rsidRPr="00AD67E4">
              <w:rPr>
                <w:sz w:val="16"/>
                <w:szCs w:val="16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AD67E4">
              <w:rPr>
                <w:sz w:val="16"/>
                <w:szCs w:val="16"/>
              </w:rPr>
              <w:t xml:space="preserve"> .</w:t>
            </w:r>
            <w:proofErr w:type="gramEnd"/>
            <w:r w:rsidRPr="00AD67E4">
              <w:rPr>
                <w:sz w:val="16"/>
                <w:szCs w:val="16"/>
              </w:rPr>
              <w:br/>
              <w:t>Нить должна сохранять 75% прочности на разрыв IN VIVO через 2 недели, 50% через 3 недели, 25% через 4 недели, срок полного рассасывания 56-70 дней.</w:t>
            </w:r>
            <w:r w:rsidRPr="00AD67E4">
              <w:rPr>
                <w:sz w:val="16"/>
                <w:szCs w:val="16"/>
              </w:rPr>
              <w:br/>
              <w:t>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AD67E4">
              <w:rPr>
                <w:sz w:val="16"/>
                <w:szCs w:val="16"/>
              </w:rPr>
              <w:t>триклозан</w:t>
            </w:r>
            <w:proofErr w:type="spellEnd"/>
            <w:r w:rsidRPr="00AD67E4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AD67E4">
              <w:rPr>
                <w:sz w:val="16"/>
                <w:szCs w:val="16"/>
              </w:rPr>
              <w:t>Staphylococcusaureus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Staphylococcusepidermidis</w:t>
            </w:r>
            <w:proofErr w:type="spellEnd"/>
            <w:r w:rsidRPr="00AD67E4">
              <w:rPr>
                <w:sz w:val="16"/>
                <w:szCs w:val="16"/>
              </w:rPr>
              <w:t xml:space="preserve">, MRSA, MRSE, в период не менее 96 часов после имплантации </w:t>
            </w:r>
            <w:proofErr w:type="spellStart"/>
            <w:r w:rsidRPr="00AD67E4">
              <w:rPr>
                <w:sz w:val="16"/>
                <w:szCs w:val="16"/>
              </w:rPr>
              <w:t>нити</w:t>
            </w:r>
            <w:proofErr w:type="gramStart"/>
            <w:r w:rsidRPr="00AD67E4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AD67E4">
              <w:rPr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AD67E4">
              <w:rPr>
                <w:sz w:val="16"/>
                <w:szCs w:val="16"/>
              </w:rPr>
              <w:t>триклозана</w:t>
            </w:r>
            <w:proofErr w:type="spellEnd"/>
            <w:r w:rsidRPr="00AD67E4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AD67E4">
              <w:rPr>
                <w:sz w:val="16"/>
                <w:szCs w:val="16"/>
              </w:rPr>
              <w:t>S.aureus</w:t>
            </w:r>
            <w:proofErr w:type="spellEnd"/>
            <w:r w:rsidRPr="00AD67E4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AD67E4">
              <w:rPr>
                <w:sz w:val="16"/>
                <w:szCs w:val="16"/>
              </w:rPr>
              <w:t>in-vitro</w:t>
            </w:r>
            <w:proofErr w:type="spellEnd"/>
            <w:r w:rsidRPr="00AD67E4">
              <w:rPr>
                <w:sz w:val="16"/>
                <w:szCs w:val="16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AD67E4">
              <w:rPr>
                <w:sz w:val="16"/>
                <w:szCs w:val="16"/>
              </w:rPr>
              <w:t>ств в пр</w:t>
            </w:r>
            <w:proofErr w:type="gramEnd"/>
            <w:r w:rsidRPr="00AD67E4">
              <w:rPr>
                <w:sz w:val="16"/>
                <w:szCs w:val="16"/>
              </w:rPr>
              <w:t xml:space="preserve">исутствие веществ содержащих анионную группу. Метрический размер 4, условный размер 1. Длина нити не менее 65 см и не более 75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захвата. Игла колющая, массивная, 1/2  окружности, от 44,5 до 45,5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AD67E4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AD67E4">
              <w:rPr>
                <w:sz w:val="16"/>
                <w:szCs w:val="16"/>
              </w:rPr>
              <w:t xml:space="preserve">. </w:t>
            </w:r>
            <w:proofErr w:type="gramStart"/>
            <w:r w:rsidRPr="00AD67E4">
              <w:rPr>
                <w:sz w:val="16"/>
                <w:szCs w:val="16"/>
              </w:rPr>
              <w:t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AD67E4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AD67E4">
              <w:rPr>
                <w:sz w:val="16"/>
                <w:szCs w:val="16"/>
              </w:rPr>
              <w:t>и(</w:t>
            </w:r>
            <w:proofErr w:type="gramEnd"/>
            <w:r w:rsidRPr="00AD67E4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AD67E4">
              <w:rPr>
                <w:sz w:val="16"/>
                <w:szCs w:val="16"/>
              </w:rPr>
              <w:t>минимизируя</w:t>
            </w:r>
            <w:proofErr w:type="spellEnd"/>
            <w:r w:rsidRPr="00AD67E4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D67E4">
              <w:rPr>
                <w:sz w:val="16"/>
                <w:szCs w:val="16"/>
              </w:rPr>
              <w:t>задействуя</w:t>
            </w:r>
            <w:proofErr w:type="spellEnd"/>
            <w:r w:rsidRPr="00AD67E4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AD67E4">
              <w:rPr>
                <w:sz w:val="16"/>
                <w:szCs w:val="16"/>
              </w:rPr>
              <w:t>затупление</w:t>
            </w:r>
            <w:proofErr w:type="spellEnd"/>
            <w:r w:rsidRPr="00AD67E4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D67E4">
              <w:rPr>
                <w:sz w:val="16"/>
                <w:szCs w:val="16"/>
              </w:rPr>
              <w:t>установленного</w:t>
            </w:r>
            <w:proofErr w:type="gramEnd"/>
            <w:r w:rsidRPr="00AD67E4">
              <w:rPr>
                <w:sz w:val="16"/>
                <w:szCs w:val="16"/>
              </w:rPr>
              <w:t xml:space="preserve"> производителем.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893" w:rsidRPr="00AD67E4" w:rsidRDefault="00AD67E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893" w:rsidRPr="00AD67E4" w:rsidRDefault="00AD67E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6893" w:rsidRPr="00AD67E4" w:rsidRDefault="00AD67E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3 195 000</w:t>
            </w:r>
          </w:p>
        </w:tc>
      </w:tr>
      <w:tr w:rsidR="00106893" w:rsidRPr="00AD67E4" w:rsidTr="00AB6F0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4</w:t>
            </w:r>
          </w:p>
        </w:tc>
        <w:tc>
          <w:tcPr>
            <w:tcW w:w="1067" w:type="dxa"/>
            <w:vMerge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06893" w:rsidRPr="00AD67E4" w:rsidRDefault="00106893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AD67E4">
              <w:rPr>
                <w:sz w:val="16"/>
                <w:szCs w:val="16"/>
              </w:rPr>
              <w:t>изПолиглактина</w:t>
            </w:r>
            <w:proofErr w:type="spellEnd"/>
            <w:r w:rsidRPr="00AD67E4">
              <w:rPr>
                <w:sz w:val="16"/>
                <w:szCs w:val="16"/>
              </w:rPr>
              <w:t xml:space="preserve"> 910 с </w:t>
            </w:r>
            <w:proofErr w:type="gramStart"/>
            <w:r w:rsidRPr="00AD67E4">
              <w:rPr>
                <w:sz w:val="16"/>
                <w:szCs w:val="16"/>
              </w:rPr>
              <w:t>покрытием</w:t>
            </w:r>
            <w:proofErr w:type="gramEnd"/>
            <w:r w:rsidRPr="00AD67E4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AD67E4">
              <w:rPr>
                <w:sz w:val="16"/>
                <w:szCs w:val="16"/>
              </w:rPr>
              <w:t>Триклозан</w:t>
            </w:r>
            <w:proofErr w:type="spellEnd"/>
            <w:r w:rsidRPr="00AD67E4">
              <w:rPr>
                <w:sz w:val="16"/>
                <w:szCs w:val="16"/>
              </w:rPr>
              <w:t xml:space="preserve"> М 4(1) 90 см. Нить окрашена. Игла Колющая</w:t>
            </w:r>
            <w:proofErr w:type="gramStart"/>
            <w:r w:rsidRPr="00AD67E4">
              <w:rPr>
                <w:sz w:val="16"/>
                <w:szCs w:val="16"/>
              </w:rPr>
              <w:t>1</w:t>
            </w:r>
            <w:proofErr w:type="gramEnd"/>
            <w:r w:rsidRPr="00AD67E4">
              <w:rPr>
                <w:sz w:val="16"/>
                <w:szCs w:val="16"/>
              </w:rPr>
              <w:t xml:space="preserve">/2  окружности, 36 мм длиной. </w:t>
            </w:r>
          </w:p>
        </w:tc>
        <w:tc>
          <w:tcPr>
            <w:tcW w:w="6095" w:type="dxa"/>
          </w:tcPr>
          <w:p w:rsidR="00106893" w:rsidRPr="00AD67E4" w:rsidRDefault="00106893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AD67E4">
              <w:rPr>
                <w:sz w:val="16"/>
                <w:szCs w:val="16"/>
              </w:rPr>
              <w:t>полиглактина</w:t>
            </w:r>
            <w:proofErr w:type="spellEnd"/>
            <w:r w:rsidRPr="00AD67E4">
              <w:rPr>
                <w:sz w:val="16"/>
                <w:szCs w:val="16"/>
              </w:rPr>
              <w:t xml:space="preserve"> 910 (</w:t>
            </w:r>
            <w:proofErr w:type="spellStart"/>
            <w:r w:rsidRPr="00AD67E4">
              <w:rPr>
                <w:sz w:val="16"/>
                <w:szCs w:val="16"/>
              </w:rPr>
              <w:t>гликолид</w:t>
            </w:r>
            <w:proofErr w:type="spellEnd"/>
            <w:r w:rsidRPr="00AD67E4">
              <w:rPr>
                <w:sz w:val="16"/>
                <w:szCs w:val="16"/>
              </w:rPr>
              <w:t xml:space="preserve"> 90%, </w:t>
            </w:r>
            <w:proofErr w:type="spellStart"/>
            <w:r w:rsidRPr="00AD67E4">
              <w:rPr>
                <w:sz w:val="16"/>
                <w:szCs w:val="16"/>
              </w:rPr>
              <w:t>лактид</w:t>
            </w:r>
            <w:proofErr w:type="spellEnd"/>
            <w:r w:rsidRPr="00AD67E4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AD67E4">
              <w:rPr>
                <w:sz w:val="16"/>
                <w:szCs w:val="16"/>
              </w:rPr>
              <w:t>гликолида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лактида</w:t>
            </w:r>
            <w:proofErr w:type="spellEnd"/>
            <w:r w:rsidRPr="00AD67E4">
              <w:rPr>
                <w:sz w:val="16"/>
                <w:szCs w:val="16"/>
              </w:rPr>
              <w:t xml:space="preserve"> и </w:t>
            </w:r>
            <w:proofErr w:type="spellStart"/>
            <w:r w:rsidRPr="00AD67E4">
              <w:rPr>
                <w:sz w:val="16"/>
                <w:szCs w:val="16"/>
              </w:rPr>
              <w:t>стеарата</w:t>
            </w:r>
            <w:proofErr w:type="spellEnd"/>
            <w:r w:rsidRPr="00AD67E4">
              <w:rPr>
                <w:sz w:val="16"/>
                <w:szCs w:val="16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AD67E4">
              <w:rPr>
                <w:sz w:val="16"/>
                <w:szCs w:val="16"/>
              </w:rPr>
              <w:t xml:space="preserve"> .</w:t>
            </w:r>
            <w:proofErr w:type="gramEnd"/>
            <w:r w:rsidRPr="00AD67E4">
              <w:rPr>
                <w:sz w:val="16"/>
                <w:szCs w:val="16"/>
              </w:rPr>
              <w:br/>
              <w:t>Нить должна сохранять 75% прочности на разрыв IN VIVO через 2 недели, 50% через 3 недели, 25% через 4 недели, срок полного рассасывания 56-70 дней.</w:t>
            </w:r>
            <w:r w:rsidRPr="00AD67E4">
              <w:rPr>
                <w:sz w:val="16"/>
                <w:szCs w:val="16"/>
              </w:rPr>
              <w:br/>
              <w:t>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AD67E4">
              <w:rPr>
                <w:sz w:val="16"/>
                <w:szCs w:val="16"/>
              </w:rPr>
              <w:t>триклозан</w:t>
            </w:r>
            <w:proofErr w:type="spellEnd"/>
            <w:r w:rsidRPr="00AD67E4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AD67E4">
              <w:rPr>
                <w:sz w:val="16"/>
                <w:szCs w:val="16"/>
              </w:rPr>
              <w:t>Staphylococcusaureus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Staphylococcusepidermidis</w:t>
            </w:r>
            <w:proofErr w:type="spellEnd"/>
            <w:r w:rsidRPr="00AD67E4">
              <w:rPr>
                <w:sz w:val="16"/>
                <w:szCs w:val="16"/>
              </w:rPr>
              <w:t xml:space="preserve">, MRSA, MRSE, в период не менее 96 часов после имплантации </w:t>
            </w:r>
            <w:proofErr w:type="spellStart"/>
            <w:r w:rsidRPr="00AD67E4">
              <w:rPr>
                <w:sz w:val="16"/>
                <w:szCs w:val="16"/>
              </w:rPr>
              <w:t>нити</w:t>
            </w:r>
            <w:proofErr w:type="gramStart"/>
            <w:r w:rsidRPr="00AD67E4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AD67E4">
              <w:rPr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AD67E4">
              <w:rPr>
                <w:sz w:val="16"/>
                <w:szCs w:val="16"/>
              </w:rPr>
              <w:t>триклозана</w:t>
            </w:r>
            <w:proofErr w:type="spellEnd"/>
            <w:r w:rsidRPr="00AD67E4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AD67E4">
              <w:rPr>
                <w:sz w:val="16"/>
                <w:szCs w:val="16"/>
              </w:rPr>
              <w:t>S.aureus</w:t>
            </w:r>
            <w:proofErr w:type="spellEnd"/>
            <w:r w:rsidRPr="00AD67E4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AD67E4">
              <w:rPr>
                <w:sz w:val="16"/>
                <w:szCs w:val="16"/>
              </w:rPr>
              <w:t>in-vitro</w:t>
            </w:r>
            <w:proofErr w:type="spellEnd"/>
            <w:r w:rsidRPr="00AD67E4">
              <w:rPr>
                <w:sz w:val="16"/>
                <w:szCs w:val="16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AD67E4">
              <w:rPr>
                <w:sz w:val="16"/>
                <w:szCs w:val="16"/>
              </w:rPr>
              <w:t>ств в пр</w:t>
            </w:r>
            <w:proofErr w:type="gramEnd"/>
            <w:r w:rsidRPr="00AD67E4">
              <w:rPr>
                <w:sz w:val="16"/>
                <w:szCs w:val="16"/>
              </w:rPr>
              <w:t xml:space="preserve">исутствие веществ содержащих анионную группу. Метрический размер 4, условный размер 1. Длина нити не менее 85 см и не более 95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захвата. Игла колющая, массивная, 1/2  окружности, от 35,5 до 36,5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AD67E4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AD67E4">
              <w:rPr>
                <w:sz w:val="16"/>
                <w:szCs w:val="16"/>
              </w:rPr>
              <w:t xml:space="preserve">. </w:t>
            </w:r>
            <w:proofErr w:type="gramStart"/>
            <w:r w:rsidRPr="00AD67E4">
              <w:rPr>
                <w:sz w:val="16"/>
                <w:szCs w:val="16"/>
              </w:rPr>
              <w:t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AD67E4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AD67E4">
              <w:rPr>
                <w:sz w:val="16"/>
                <w:szCs w:val="16"/>
              </w:rPr>
              <w:t>и(</w:t>
            </w:r>
            <w:proofErr w:type="gramEnd"/>
            <w:r w:rsidRPr="00AD67E4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AD67E4">
              <w:rPr>
                <w:sz w:val="16"/>
                <w:szCs w:val="16"/>
              </w:rPr>
              <w:t>минимизируя</w:t>
            </w:r>
            <w:proofErr w:type="spellEnd"/>
            <w:r w:rsidRPr="00AD67E4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D67E4">
              <w:rPr>
                <w:sz w:val="16"/>
                <w:szCs w:val="16"/>
              </w:rPr>
              <w:t>задействуя</w:t>
            </w:r>
            <w:proofErr w:type="spellEnd"/>
            <w:r w:rsidRPr="00AD67E4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AD67E4">
              <w:rPr>
                <w:sz w:val="16"/>
                <w:szCs w:val="16"/>
              </w:rPr>
              <w:t>затупление</w:t>
            </w:r>
            <w:proofErr w:type="spellEnd"/>
            <w:r w:rsidRPr="00AD67E4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D67E4">
              <w:rPr>
                <w:sz w:val="16"/>
                <w:szCs w:val="16"/>
              </w:rPr>
              <w:t>установленного</w:t>
            </w:r>
            <w:proofErr w:type="gramEnd"/>
            <w:r w:rsidRPr="00AD67E4">
              <w:rPr>
                <w:sz w:val="16"/>
                <w:szCs w:val="16"/>
              </w:rPr>
              <w:t xml:space="preserve"> производителем.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893" w:rsidRPr="00AD67E4" w:rsidRDefault="00AD67E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893" w:rsidRPr="00AD67E4" w:rsidRDefault="00AD67E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6893" w:rsidRPr="00AD67E4" w:rsidRDefault="00AD67E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4 554 000</w:t>
            </w:r>
          </w:p>
        </w:tc>
      </w:tr>
      <w:tr w:rsidR="00106893" w:rsidRPr="00AD67E4" w:rsidTr="00AB6F0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5</w:t>
            </w:r>
          </w:p>
        </w:tc>
        <w:tc>
          <w:tcPr>
            <w:tcW w:w="1067" w:type="dxa"/>
            <w:vMerge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06893" w:rsidRPr="00AD67E4" w:rsidRDefault="00106893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AD67E4">
              <w:rPr>
                <w:sz w:val="16"/>
                <w:szCs w:val="16"/>
              </w:rPr>
              <w:t>изПолиглактина</w:t>
            </w:r>
            <w:proofErr w:type="spellEnd"/>
            <w:r w:rsidRPr="00AD67E4">
              <w:rPr>
                <w:sz w:val="16"/>
                <w:szCs w:val="16"/>
              </w:rPr>
              <w:t xml:space="preserve"> 910 с </w:t>
            </w:r>
            <w:proofErr w:type="gramStart"/>
            <w:r w:rsidRPr="00AD67E4">
              <w:rPr>
                <w:sz w:val="16"/>
                <w:szCs w:val="16"/>
              </w:rPr>
              <w:t>покрытием</w:t>
            </w:r>
            <w:proofErr w:type="gramEnd"/>
            <w:r w:rsidRPr="00AD67E4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AD67E4">
              <w:rPr>
                <w:sz w:val="16"/>
                <w:szCs w:val="16"/>
              </w:rPr>
              <w:t>Триклозан</w:t>
            </w:r>
            <w:proofErr w:type="spellEnd"/>
            <w:r w:rsidRPr="00AD67E4">
              <w:rPr>
                <w:sz w:val="16"/>
                <w:szCs w:val="16"/>
              </w:rPr>
              <w:t xml:space="preserve"> М 4(1) 90 см. Нить окрашена. Игла Колющая</w:t>
            </w:r>
            <w:proofErr w:type="gramStart"/>
            <w:r w:rsidRPr="00AD67E4">
              <w:rPr>
                <w:sz w:val="16"/>
                <w:szCs w:val="16"/>
              </w:rPr>
              <w:t>1</w:t>
            </w:r>
            <w:proofErr w:type="gramEnd"/>
            <w:r w:rsidRPr="00AD67E4">
              <w:rPr>
                <w:sz w:val="16"/>
                <w:szCs w:val="16"/>
              </w:rPr>
              <w:t xml:space="preserve">/2  окружности, 40 мм длиной. </w:t>
            </w:r>
          </w:p>
        </w:tc>
        <w:tc>
          <w:tcPr>
            <w:tcW w:w="6095" w:type="dxa"/>
          </w:tcPr>
          <w:p w:rsidR="00106893" w:rsidRPr="00AD67E4" w:rsidRDefault="00106893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AD67E4">
              <w:rPr>
                <w:sz w:val="16"/>
                <w:szCs w:val="16"/>
              </w:rPr>
              <w:t>полиглактина</w:t>
            </w:r>
            <w:proofErr w:type="spellEnd"/>
            <w:r w:rsidRPr="00AD67E4">
              <w:rPr>
                <w:sz w:val="16"/>
                <w:szCs w:val="16"/>
              </w:rPr>
              <w:t xml:space="preserve"> 910 (</w:t>
            </w:r>
            <w:proofErr w:type="spellStart"/>
            <w:r w:rsidRPr="00AD67E4">
              <w:rPr>
                <w:sz w:val="16"/>
                <w:szCs w:val="16"/>
              </w:rPr>
              <w:t>гликолид</w:t>
            </w:r>
            <w:proofErr w:type="spellEnd"/>
            <w:r w:rsidRPr="00AD67E4">
              <w:rPr>
                <w:sz w:val="16"/>
                <w:szCs w:val="16"/>
              </w:rPr>
              <w:t xml:space="preserve"> 90%, </w:t>
            </w:r>
            <w:proofErr w:type="spellStart"/>
            <w:r w:rsidRPr="00AD67E4">
              <w:rPr>
                <w:sz w:val="16"/>
                <w:szCs w:val="16"/>
              </w:rPr>
              <w:t>лактид</w:t>
            </w:r>
            <w:proofErr w:type="spellEnd"/>
            <w:r w:rsidRPr="00AD67E4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AD67E4">
              <w:rPr>
                <w:sz w:val="16"/>
                <w:szCs w:val="16"/>
              </w:rPr>
              <w:t>гликолида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лактида</w:t>
            </w:r>
            <w:proofErr w:type="spellEnd"/>
            <w:r w:rsidRPr="00AD67E4">
              <w:rPr>
                <w:sz w:val="16"/>
                <w:szCs w:val="16"/>
              </w:rPr>
              <w:t xml:space="preserve"> и </w:t>
            </w:r>
            <w:proofErr w:type="spellStart"/>
            <w:r w:rsidRPr="00AD67E4">
              <w:rPr>
                <w:sz w:val="16"/>
                <w:szCs w:val="16"/>
              </w:rPr>
              <w:t>стеарата</w:t>
            </w:r>
            <w:proofErr w:type="spellEnd"/>
            <w:r w:rsidRPr="00AD67E4">
              <w:rPr>
                <w:sz w:val="16"/>
                <w:szCs w:val="16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AD67E4">
              <w:rPr>
                <w:sz w:val="16"/>
                <w:szCs w:val="16"/>
              </w:rPr>
              <w:t xml:space="preserve"> .</w:t>
            </w:r>
            <w:proofErr w:type="gramEnd"/>
            <w:r w:rsidRPr="00AD67E4">
              <w:rPr>
                <w:sz w:val="16"/>
                <w:szCs w:val="16"/>
              </w:rPr>
              <w:br/>
              <w:t>Нить должна сохранять 75% прочности на разрыв IN VIVO через 2 недели, 50% через 3 недели, 25% через 4 недели, срок полного рассасывания 56-70 дней.</w:t>
            </w:r>
            <w:r w:rsidRPr="00AD67E4">
              <w:rPr>
                <w:sz w:val="16"/>
                <w:szCs w:val="16"/>
              </w:rPr>
              <w:br/>
              <w:t>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AD67E4">
              <w:rPr>
                <w:sz w:val="16"/>
                <w:szCs w:val="16"/>
              </w:rPr>
              <w:t>триклозан</w:t>
            </w:r>
            <w:proofErr w:type="spellEnd"/>
            <w:r w:rsidRPr="00AD67E4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AD67E4">
              <w:rPr>
                <w:sz w:val="16"/>
                <w:szCs w:val="16"/>
              </w:rPr>
              <w:t>Staphylococcusaureus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Staphylococcusepidermidis</w:t>
            </w:r>
            <w:proofErr w:type="spellEnd"/>
            <w:r w:rsidRPr="00AD67E4">
              <w:rPr>
                <w:sz w:val="16"/>
                <w:szCs w:val="16"/>
              </w:rPr>
              <w:t xml:space="preserve">, MRSA, MRSE, в период не менее 96 часов после имплантации </w:t>
            </w:r>
            <w:proofErr w:type="spellStart"/>
            <w:r w:rsidRPr="00AD67E4">
              <w:rPr>
                <w:sz w:val="16"/>
                <w:szCs w:val="16"/>
              </w:rPr>
              <w:t>нити</w:t>
            </w:r>
            <w:proofErr w:type="gramStart"/>
            <w:r w:rsidRPr="00AD67E4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AD67E4">
              <w:rPr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AD67E4">
              <w:rPr>
                <w:sz w:val="16"/>
                <w:szCs w:val="16"/>
              </w:rPr>
              <w:t>триклозана</w:t>
            </w:r>
            <w:proofErr w:type="spellEnd"/>
            <w:r w:rsidRPr="00AD67E4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AD67E4">
              <w:rPr>
                <w:sz w:val="16"/>
                <w:szCs w:val="16"/>
              </w:rPr>
              <w:t>S.aureus</w:t>
            </w:r>
            <w:proofErr w:type="spellEnd"/>
            <w:r w:rsidRPr="00AD67E4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AD67E4">
              <w:rPr>
                <w:sz w:val="16"/>
                <w:szCs w:val="16"/>
              </w:rPr>
              <w:t>in-vitro</w:t>
            </w:r>
            <w:proofErr w:type="spellEnd"/>
            <w:r w:rsidRPr="00AD67E4">
              <w:rPr>
                <w:sz w:val="16"/>
                <w:szCs w:val="16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AD67E4">
              <w:rPr>
                <w:sz w:val="16"/>
                <w:szCs w:val="16"/>
              </w:rPr>
              <w:t>ств в пр</w:t>
            </w:r>
            <w:proofErr w:type="gramEnd"/>
            <w:r w:rsidRPr="00AD67E4">
              <w:rPr>
                <w:sz w:val="16"/>
                <w:szCs w:val="16"/>
              </w:rPr>
              <w:t xml:space="preserve">исутствие веществ содержащих анионную группу. Метрический размер 4, условный размер 1. Длина нити не менее 85 см и не более 95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захвата. Игла колющая, массивная, 1/2  окружности, от 39,5 до 40,5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AD67E4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AD67E4">
              <w:rPr>
                <w:sz w:val="16"/>
                <w:szCs w:val="16"/>
              </w:rPr>
              <w:t xml:space="preserve">. </w:t>
            </w:r>
            <w:proofErr w:type="gramStart"/>
            <w:r w:rsidRPr="00AD67E4">
              <w:rPr>
                <w:sz w:val="16"/>
                <w:szCs w:val="16"/>
              </w:rPr>
              <w:t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AD67E4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AD67E4">
              <w:rPr>
                <w:sz w:val="16"/>
                <w:szCs w:val="16"/>
              </w:rPr>
              <w:t>и(</w:t>
            </w:r>
            <w:proofErr w:type="gramEnd"/>
            <w:r w:rsidRPr="00AD67E4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AD67E4">
              <w:rPr>
                <w:sz w:val="16"/>
                <w:szCs w:val="16"/>
              </w:rPr>
              <w:t>минимизируя</w:t>
            </w:r>
            <w:proofErr w:type="spellEnd"/>
            <w:r w:rsidRPr="00AD67E4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D67E4">
              <w:rPr>
                <w:sz w:val="16"/>
                <w:szCs w:val="16"/>
              </w:rPr>
              <w:t>задействуя</w:t>
            </w:r>
            <w:proofErr w:type="spellEnd"/>
            <w:r w:rsidRPr="00AD67E4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AD67E4">
              <w:rPr>
                <w:sz w:val="16"/>
                <w:szCs w:val="16"/>
              </w:rPr>
              <w:t>затупление</w:t>
            </w:r>
            <w:proofErr w:type="spellEnd"/>
            <w:r w:rsidRPr="00AD67E4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D67E4">
              <w:rPr>
                <w:sz w:val="16"/>
                <w:szCs w:val="16"/>
              </w:rPr>
              <w:t>установленного</w:t>
            </w:r>
            <w:proofErr w:type="gramEnd"/>
            <w:r w:rsidRPr="00AD67E4">
              <w:rPr>
                <w:sz w:val="16"/>
                <w:szCs w:val="16"/>
              </w:rPr>
              <w:t xml:space="preserve"> производителем.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893" w:rsidRPr="00AD67E4" w:rsidRDefault="00AD67E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893" w:rsidRPr="00AD67E4" w:rsidRDefault="00930D7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6893" w:rsidRPr="00AD67E4" w:rsidRDefault="00930D7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2 600 000</w:t>
            </w:r>
          </w:p>
        </w:tc>
      </w:tr>
      <w:tr w:rsidR="00106893" w:rsidRPr="00AD67E4" w:rsidTr="00AB6F0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6</w:t>
            </w:r>
          </w:p>
        </w:tc>
        <w:tc>
          <w:tcPr>
            <w:tcW w:w="1067" w:type="dxa"/>
            <w:vMerge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06893" w:rsidRPr="00AD67E4" w:rsidRDefault="00106893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AD67E4">
              <w:rPr>
                <w:sz w:val="16"/>
                <w:szCs w:val="16"/>
              </w:rPr>
              <w:t>изПолиглактина</w:t>
            </w:r>
            <w:proofErr w:type="spellEnd"/>
            <w:r w:rsidRPr="00AD67E4">
              <w:rPr>
                <w:sz w:val="16"/>
                <w:szCs w:val="16"/>
              </w:rPr>
              <w:t xml:space="preserve"> 910 с </w:t>
            </w:r>
            <w:proofErr w:type="gramStart"/>
            <w:r w:rsidRPr="00AD67E4">
              <w:rPr>
                <w:sz w:val="16"/>
                <w:szCs w:val="16"/>
              </w:rPr>
              <w:t>покрытием</w:t>
            </w:r>
            <w:proofErr w:type="gramEnd"/>
            <w:r w:rsidRPr="00AD67E4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AD67E4">
              <w:rPr>
                <w:sz w:val="16"/>
                <w:szCs w:val="16"/>
              </w:rPr>
              <w:t>Триклозан</w:t>
            </w:r>
            <w:proofErr w:type="spellEnd"/>
            <w:r w:rsidRPr="00AD67E4">
              <w:rPr>
                <w:sz w:val="16"/>
                <w:szCs w:val="16"/>
              </w:rPr>
              <w:t xml:space="preserve"> М 4(1) 90 см. Нить окрашена. Игла Колющая</w:t>
            </w:r>
            <w:proofErr w:type="gramStart"/>
            <w:r w:rsidRPr="00AD67E4">
              <w:rPr>
                <w:sz w:val="16"/>
                <w:szCs w:val="16"/>
              </w:rPr>
              <w:t>1</w:t>
            </w:r>
            <w:proofErr w:type="gramEnd"/>
            <w:r w:rsidRPr="00AD67E4">
              <w:rPr>
                <w:sz w:val="16"/>
                <w:szCs w:val="16"/>
              </w:rPr>
              <w:t xml:space="preserve">/2  окружности, 48 мм длиной. </w:t>
            </w:r>
          </w:p>
        </w:tc>
        <w:tc>
          <w:tcPr>
            <w:tcW w:w="6095" w:type="dxa"/>
          </w:tcPr>
          <w:p w:rsidR="00106893" w:rsidRPr="00AD67E4" w:rsidRDefault="00106893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AD67E4">
              <w:rPr>
                <w:sz w:val="16"/>
                <w:szCs w:val="16"/>
              </w:rPr>
              <w:t>полиглактина</w:t>
            </w:r>
            <w:proofErr w:type="spellEnd"/>
            <w:r w:rsidRPr="00AD67E4">
              <w:rPr>
                <w:sz w:val="16"/>
                <w:szCs w:val="16"/>
              </w:rPr>
              <w:t xml:space="preserve"> 910 (</w:t>
            </w:r>
            <w:proofErr w:type="spellStart"/>
            <w:r w:rsidRPr="00AD67E4">
              <w:rPr>
                <w:sz w:val="16"/>
                <w:szCs w:val="16"/>
              </w:rPr>
              <w:t>гликолид</w:t>
            </w:r>
            <w:proofErr w:type="spellEnd"/>
            <w:r w:rsidRPr="00AD67E4">
              <w:rPr>
                <w:sz w:val="16"/>
                <w:szCs w:val="16"/>
              </w:rPr>
              <w:t xml:space="preserve"> 90%, </w:t>
            </w:r>
            <w:proofErr w:type="spellStart"/>
            <w:r w:rsidRPr="00AD67E4">
              <w:rPr>
                <w:sz w:val="16"/>
                <w:szCs w:val="16"/>
              </w:rPr>
              <w:t>лактид</w:t>
            </w:r>
            <w:proofErr w:type="spellEnd"/>
            <w:r w:rsidRPr="00AD67E4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AD67E4">
              <w:rPr>
                <w:sz w:val="16"/>
                <w:szCs w:val="16"/>
              </w:rPr>
              <w:t>гликолида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лактида</w:t>
            </w:r>
            <w:proofErr w:type="spellEnd"/>
            <w:r w:rsidRPr="00AD67E4">
              <w:rPr>
                <w:sz w:val="16"/>
                <w:szCs w:val="16"/>
              </w:rPr>
              <w:t xml:space="preserve"> и </w:t>
            </w:r>
            <w:proofErr w:type="spellStart"/>
            <w:r w:rsidRPr="00AD67E4">
              <w:rPr>
                <w:sz w:val="16"/>
                <w:szCs w:val="16"/>
              </w:rPr>
              <w:t>стеарата</w:t>
            </w:r>
            <w:proofErr w:type="spellEnd"/>
            <w:r w:rsidRPr="00AD67E4">
              <w:rPr>
                <w:sz w:val="16"/>
                <w:szCs w:val="16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AD67E4">
              <w:rPr>
                <w:sz w:val="16"/>
                <w:szCs w:val="16"/>
              </w:rPr>
              <w:t xml:space="preserve"> .</w:t>
            </w:r>
            <w:proofErr w:type="gramEnd"/>
            <w:r w:rsidRPr="00AD67E4">
              <w:rPr>
                <w:sz w:val="16"/>
                <w:szCs w:val="16"/>
              </w:rPr>
              <w:br/>
              <w:t>Нить должна сохранять 75% прочности на разрыв IN VIVO через 2 недели, 50% через 3 недели, 25% через 4 недели, срок полного рассасывания 56-70 дней.</w:t>
            </w:r>
            <w:r w:rsidRPr="00AD67E4">
              <w:rPr>
                <w:sz w:val="16"/>
                <w:szCs w:val="16"/>
              </w:rPr>
              <w:br/>
              <w:t>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AD67E4">
              <w:rPr>
                <w:sz w:val="16"/>
                <w:szCs w:val="16"/>
              </w:rPr>
              <w:t>триклозан</w:t>
            </w:r>
            <w:proofErr w:type="spellEnd"/>
            <w:r w:rsidRPr="00AD67E4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AD67E4">
              <w:rPr>
                <w:sz w:val="16"/>
                <w:szCs w:val="16"/>
              </w:rPr>
              <w:t>Staphylococcusaureus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Staphylococcusepidermidis</w:t>
            </w:r>
            <w:proofErr w:type="spellEnd"/>
            <w:r w:rsidRPr="00AD67E4">
              <w:rPr>
                <w:sz w:val="16"/>
                <w:szCs w:val="16"/>
              </w:rPr>
              <w:t xml:space="preserve">, MRSA, MRSE, в период не менее 96 часов после имплантации </w:t>
            </w:r>
            <w:proofErr w:type="spellStart"/>
            <w:r w:rsidRPr="00AD67E4">
              <w:rPr>
                <w:sz w:val="16"/>
                <w:szCs w:val="16"/>
              </w:rPr>
              <w:t>нити</w:t>
            </w:r>
            <w:proofErr w:type="gramStart"/>
            <w:r w:rsidRPr="00AD67E4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AD67E4">
              <w:rPr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AD67E4">
              <w:rPr>
                <w:sz w:val="16"/>
                <w:szCs w:val="16"/>
              </w:rPr>
              <w:t>триклозана</w:t>
            </w:r>
            <w:proofErr w:type="spellEnd"/>
            <w:r w:rsidRPr="00AD67E4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AD67E4">
              <w:rPr>
                <w:sz w:val="16"/>
                <w:szCs w:val="16"/>
              </w:rPr>
              <w:t>S.aureus</w:t>
            </w:r>
            <w:proofErr w:type="spellEnd"/>
            <w:r w:rsidRPr="00AD67E4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AD67E4">
              <w:rPr>
                <w:sz w:val="16"/>
                <w:szCs w:val="16"/>
              </w:rPr>
              <w:t>in-vitro</w:t>
            </w:r>
            <w:proofErr w:type="spellEnd"/>
            <w:r w:rsidRPr="00AD67E4">
              <w:rPr>
                <w:sz w:val="16"/>
                <w:szCs w:val="16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AD67E4">
              <w:rPr>
                <w:sz w:val="16"/>
                <w:szCs w:val="16"/>
              </w:rPr>
              <w:t>ств в пр</w:t>
            </w:r>
            <w:proofErr w:type="gramEnd"/>
            <w:r w:rsidRPr="00AD67E4">
              <w:rPr>
                <w:sz w:val="16"/>
                <w:szCs w:val="16"/>
              </w:rPr>
              <w:t xml:space="preserve">исутствие веществ содержащих анионную группу. Метрический размер 4, условный размер 1. Длина нити не менее 85 см и не более 95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захвата. Игла колющая, массивная, 1/2  окружности, от 47,5 до 48,5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AD67E4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AD67E4">
              <w:rPr>
                <w:sz w:val="16"/>
                <w:szCs w:val="16"/>
              </w:rPr>
              <w:t xml:space="preserve">. </w:t>
            </w:r>
            <w:proofErr w:type="gramStart"/>
            <w:r w:rsidRPr="00AD67E4">
              <w:rPr>
                <w:sz w:val="16"/>
                <w:szCs w:val="16"/>
              </w:rPr>
              <w:t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AD67E4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AD67E4">
              <w:rPr>
                <w:sz w:val="16"/>
                <w:szCs w:val="16"/>
              </w:rPr>
              <w:t>и(</w:t>
            </w:r>
            <w:proofErr w:type="gramEnd"/>
            <w:r w:rsidRPr="00AD67E4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AD67E4">
              <w:rPr>
                <w:sz w:val="16"/>
                <w:szCs w:val="16"/>
              </w:rPr>
              <w:t>минимизируя</w:t>
            </w:r>
            <w:proofErr w:type="spellEnd"/>
            <w:r w:rsidRPr="00AD67E4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D67E4">
              <w:rPr>
                <w:sz w:val="16"/>
                <w:szCs w:val="16"/>
              </w:rPr>
              <w:t>задействуя</w:t>
            </w:r>
            <w:proofErr w:type="spellEnd"/>
            <w:r w:rsidRPr="00AD67E4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AD67E4">
              <w:rPr>
                <w:sz w:val="16"/>
                <w:szCs w:val="16"/>
              </w:rPr>
              <w:t>затупление</w:t>
            </w:r>
            <w:proofErr w:type="spellEnd"/>
            <w:r w:rsidRPr="00AD67E4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D67E4">
              <w:rPr>
                <w:sz w:val="16"/>
                <w:szCs w:val="16"/>
              </w:rPr>
              <w:t>установленного</w:t>
            </w:r>
            <w:proofErr w:type="gramEnd"/>
            <w:r w:rsidRPr="00AD67E4">
              <w:rPr>
                <w:sz w:val="16"/>
                <w:szCs w:val="16"/>
              </w:rPr>
              <w:t xml:space="preserve"> производителем.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893" w:rsidRPr="00AD67E4" w:rsidRDefault="00AD67E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893" w:rsidRPr="00AD67E4" w:rsidRDefault="00930D7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</w:t>
            </w:r>
            <w:r w:rsidR="00AD67E4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6893" w:rsidRPr="00AD67E4" w:rsidRDefault="00930D7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4 140 000</w:t>
            </w:r>
          </w:p>
        </w:tc>
      </w:tr>
      <w:tr w:rsidR="00106893" w:rsidRPr="00AD67E4" w:rsidTr="00AB6F0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7</w:t>
            </w:r>
          </w:p>
        </w:tc>
        <w:tc>
          <w:tcPr>
            <w:tcW w:w="1067" w:type="dxa"/>
            <w:vMerge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06893" w:rsidRPr="00AD67E4" w:rsidRDefault="00106893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AD67E4">
              <w:rPr>
                <w:sz w:val="16"/>
                <w:szCs w:val="16"/>
              </w:rPr>
              <w:t>изПолиглактина</w:t>
            </w:r>
            <w:proofErr w:type="spellEnd"/>
            <w:r w:rsidRPr="00AD67E4">
              <w:rPr>
                <w:sz w:val="16"/>
                <w:szCs w:val="16"/>
              </w:rPr>
              <w:t xml:space="preserve"> 910 с </w:t>
            </w:r>
            <w:proofErr w:type="gramStart"/>
            <w:r w:rsidRPr="00AD67E4">
              <w:rPr>
                <w:sz w:val="16"/>
                <w:szCs w:val="16"/>
              </w:rPr>
              <w:t>покрытием</w:t>
            </w:r>
            <w:proofErr w:type="gramEnd"/>
            <w:r w:rsidRPr="00AD67E4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AD67E4">
              <w:rPr>
                <w:sz w:val="16"/>
                <w:szCs w:val="16"/>
              </w:rPr>
              <w:t>Триклозан</w:t>
            </w:r>
            <w:proofErr w:type="spellEnd"/>
            <w:r w:rsidRPr="00AD67E4">
              <w:rPr>
                <w:sz w:val="16"/>
                <w:szCs w:val="16"/>
              </w:rPr>
              <w:t xml:space="preserve"> М 2(3/0) 90 см. Нить окрашена. Игла Колюще-режущая1/2  окружности, 36 мм длиной. Кол-во штук в упаковке - 36.</w:t>
            </w:r>
          </w:p>
        </w:tc>
        <w:tc>
          <w:tcPr>
            <w:tcW w:w="6095" w:type="dxa"/>
          </w:tcPr>
          <w:p w:rsidR="00106893" w:rsidRPr="00AD67E4" w:rsidRDefault="00106893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AD67E4">
              <w:rPr>
                <w:sz w:val="16"/>
                <w:szCs w:val="16"/>
              </w:rPr>
              <w:t>полиглактина</w:t>
            </w:r>
            <w:proofErr w:type="spellEnd"/>
            <w:r w:rsidRPr="00AD67E4">
              <w:rPr>
                <w:sz w:val="16"/>
                <w:szCs w:val="16"/>
              </w:rPr>
              <w:t xml:space="preserve"> 910 (</w:t>
            </w:r>
            <w:proofErr w:type="spellStart"/>
            <w:r w:rsidRPr="00AD67E4">
              <w:rPr>
                <w:sz w:val="16"/>
                <w:szCs w:val="16"/>
              </w:rPr>
              <w:t>гликолид</w:t>
            </w:r>
            <w:proofErr w:type="spellEnd"/>
            <w:r w:rsidRPr="00AD67E4">
              <w:rPr>
                <w:sz w:val="16"/>
                <w:szCs w:val="16"/>
              </w:rPr>
              <w:t xml:space="preserve"> 90%, </w:t>
            </w:r>
            <w:proofErr w:type="spellStart"/>
            <w:r w:rsidRPr="00AD67E4">
              <w:rPr>
                <w:sz w:val="16"/>
                <w:szCs w:val="16"/>
              </w:rPr>
              <w:t>лактид</w:t>
            </w:r>
            <w:proofErr w:type="spellEnd"/>
            <w:r w:rsidRPr="00AD67E4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AD67E4">
              <w:rPr>
                <w:sz w:val="16"/>
                <w:szCs w:val="16"/>
              </w:rPr>
              <w:t>гликолида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лактида</w:t>
            </w:r>
            <w:proofErr w:type="spellEnd"/>
            <w:r w:rsidRPr="00AD67E4">
              <w:rPr>
                <w:sz w:val="16"/>
                <w:szCs w:val="16"/>
              </w:rPr>
              <w:t xml:space="preserve"> и </w:t>
            </w:r>
            <w:proofErr w:type="spellStart"/>
            <w:r w:rsidRPr="00AD67E4">
              <w:rPr>
                <w:sz w:val="16"/>
                <w:szCs w:val="16"/>
              </w:rPr>
              <w:t>стеарата</w:t>
            </w:r>
            <w:proofErr w:type="spellEnd"/>
            <w:r w:rsidRPr="00AD67E4">
              <w:rPr>
                <w:sz w:val="16"/>
                <w:szCs w:val="16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AD67E4">
              <w:rPr>
                <w:sz w:val="16"/>
                <w:szCs w:val="16"/>
              </w:rPr>
              <w:t xml:space="preserve"> .</w:t>
            </w:r>
            <w:proofErr w:type="gramEnd"/>
            <w:r w:rsidRPr="00AD67E4">
              <w:rPr>
                <w:sz w:val="16"/>
                <w:szCs w:val="16"/>
              </w:rPr>
              <w:br/>
              <w:t>Нить должна сохранять 75% прочности на разрыв IN VIVO через 2 недели, 50% через 3 недели, 25% через 4 недели, срок полного рассасывания 56-70 дней.</w:t>
            </w:r>
            <w:r w:rsidRPr="00AD67E4">
              <w:rPr>
                <w:sz w:val="16"/>
                <w:szCs w:val="16"/>
              </w:rPr>
              <w:br/>
              <w:t>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AD67E4">
              <w:rPr>
                <w:sz w:val="16"/>
                <w:szCs w:val="16"/>
              </w:rPr>
              <w:t>триклозан</w:t>
            </w:r>
            <w:proofErr w:type="spellEnd"/>
            <w:r w:rsidRPr="00AD67E4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AD67E4">
              <w:rPr>
                <w:sz w:val="16"/>
                <w:szCs w:val="16"/>
              </w:rPr>
              <w:t>Staphylococcusaureus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Staphylococcusepidermidis</w:t>
            </w:r>
            <w:proofErr w:type="spellEnd"/>
            <w:r w:rsidRPr="00AD67E4">
              <w:rPr>
                <w:sz w:val="16"/>
                <w:szCs w:val="16"/>
              </w:rPr>
              <w:t xml:space="preserve">, MRSA, MRSE, в период не менее 96 часов после имплантации </w:t>
            </w:r>
            <w:proofErr w:type="spellStart"/>
            <w:r w:rsidRPr="00AD67E4">
              <w:rPr>
                <w:sz w:val="16"/>
                <w:szCs w:val="16"/>
              </w:rPr>
              <w:t>нити</w:t>
            </w:r>
            <w:proofErr w:type="gramStart"/>
            <w:r w:rsidRPr="00AD67E4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AD67E4">
              <w:rPr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AD67E4">
              <w:rPr>
                <w:sz w:val="16"/>
                <w:szCs w:val="16"/>
              </w:rPr>
              <w:t>триклозана</w:t>
            </w:r>
            <w:proofErr w:type="spellEnd"/>
            <w:r w:rsidRPr="00AD67E4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AD67E4">
              <w:rPr>
                <w:sz w:val="16"/>
                <w:szCs w:val="16"/>
              </w:rPr>
              <w:t>S.aureus</w:t>
            </w:r>
            <w:proofErr w:type="spellEnd"/>
            <w:r w:rsidRPr="00AD67E4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AD67E4">
              <w:rPr>
                <w:sz w:val="16"/>
                <w:szCs w:val="16"/>
              </w:rPr>
              <w:t>in-vitro</w:t>
            </w:r>
            <w:proofErr w:type="spellEnd"/>
            <w:r w:rsidRPr="00AD67E4">
              <w:rPr>
                <w:sz w:val="16"/>
                <w:szCs w:val="16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AD67E4">
              <w:rPr>
                <w:sz w:val="16"/>
                <w:szCs w:val="16"/>
              </w:rPr>
              <w:t>ств в пр</w:t>
            </w:r>
            <w:proofErr w:type="gramEnd"/>
            <w:r w:rsidRPr="00AD67E4">
              <w:rPr>
                <w:sz w:val="16"/>
                <w:szCs w:val="16"/>
              </w:rPr>
              <w:t xml:space="preserve">исутствие веществ содержащих анионную группу. Метрический размер 2, условный размер 3/0. Длина нити не менее 85 см и не более 95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</w:t>
            </w:r>
            <w:proofErr w:type="spellStart"/>
            <w:r w:rsidRPr="00AD67E4">
              <w:rPr>
                <w:sz w:val="16"/>
                <w:szCs w:val="16"/>
              </w:rPr>
              <w:t>захвата</w:t>
            </w:r>
            <w:proofErr w:type="gramStart"/>
            <w:r w:rsidRPr="00AD67E4">
              <w:rPr>
                <w:sz w:val="16"/>
                <w:szCs w:val="16"/>
              </w:rPr>
              <w:t>.И</w:t>
            </w:r>
            <w:proofErr w:type="gramEnd"/>
            <w:r w:rsidRPr="00AD67E4">
              <w:rPr>
                <w:sz w:val="16"/>
                <w:szCs w:val="16"/>
              </w:rPr>
              <w:t>гла</w:t>
            </w:r>
            <w:proofErr w:type="spellEnd"/>
            <w:r w:rsidRPr="00AD67E4">
              <w:rPr>
                <w:sz w:val="16"/>
                <w:szCs w:val="16"/>
              </w:rPr>
              <w:t xml:space="preserve"> колющая с режущим кончиком острия (1/12 от длины корпуса иглы) для облегчения проведения иглы сквозь плотные фиброзные участки ткани, 1/2  окружности, от 35,5 до 36,5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AD67E4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AD67E4">
              <w:rPr>
                <w:sz w:val="16"/>
                <w:szCs w:val="16"/>
              </w:rPr>
              <w:t xml:space="preserve">. </w:t>
            </w:r>
            <w:proofErr w:type="gramStart"/>
            <w:r w:rsidRPr="00AD67E4">
              <w:rPr>
                <w:sz w:val="16"/>
                <w:szCs w:val="16"/>
              </w:rPr>
              <w:t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AD67E4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AD67E4">
              <w:rPr>
                <w:sz w:val="16"/>
                <w:szCs w:val="16"/>
              </w:rPr>
              <w:t>и(</w:t>
            </w:r>
            <w:proofErr w:type="gramEnd"/>
            <w:r w:rsidRPr="00AD67E4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AD67E4">
              <w:rPr>
                <w:sz w:val="16"/>
                <w:szCs w:val="16"/>
              </w:rPr>
              <w:t>минимизируя</w:t>
            </w:r>
            <w:proofErr w:type="spellEnd"/>
            <w:r w:rsidRPr="00AD67E4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D67E4">
              <w:rPr>
                <w:sz w:val="16"/>
                <w:szCs w:val="16"/>
              </w:rPr>
              <w:t>задействуя</w:t>
            </w:r>
            <w:proofErr w:type="spellEnd"/>
            <w:r w:rsidRPr="00AD67E4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AD67E4">
              <w:rPr>
                <w:sz w:val="16"/>
                <w:szCs w:val="16"/>
              </w:rPr>
              <w:t>затупление</w:t>
            </w:r>
            <w:proofErr w:type="spellEnd"/>
            <w:r w:rsidRPr="00AD67E4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D67E4">
              <w:rPr>
                <w:sz w:val="16"/>
                <w:szCs w:val="16"/>
              </w:rPr>
              <w:t>установленного</w:t>
            </w:r>
            <w:proofErr w:type="gramEnd"/>
            <w:r w:rsidRPr="00AD67E4">
              <w:rPr>
                <w:sz w:val="16"/>
                <w:szCs w:val="16"/>
              </w:rPr>
              <w:t xml:space="preserve"> производителем.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893" w:rsidRPr="00AD67E4" w:rsidRDefault="00AD67E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893" w:rsidRPr="00AD67E4" w:rsidRDefault="00930D7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6893" w:rsidRPr="00AD67E4" w:rsidRDefault="00930D7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</w:t>
            </w:r>
            <w:r w:rsidR="00AD67E4">
              <w:rPr>
                <w:sz w:val="16"/>
                <w:szCs w:val="16"/>
              </w:rPr>
              <w:t>00 000</w:t>
            </w:r>
          </w:p>
        </w:tc>
      </w:tr>
      <w:tr w:rsidR="00106893" w:rsidRPr="00AD67E4" w:rsidTr="00AB6F0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8</w:t>
            </w:r>
          </w:p>
        </w:tc>
        <w:tc>
          <w:tcPr>
            <w:tcW w:w="1067" w:type="dxa"/>
            <w:vMerge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06893" w:rsidRPr="00AD67E4" w:rsidRDefault="00106893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AD67E4">
              <w:rPr>
                <w:sz w:val="16"/>
                <w:szCs w:val="16"/>
              </w:rPr>
              <w:t>изПолиглактина</w:t>
            </w:r>
            <w:proofErr w:type="spellEnd"/>
            <w:r w:rsidRPr="00AD67E4">
              <w:rPr>
                <w:sz w:val="16"/>
                <w:szCs w:val="16"/>
              </w:rPr>
              <w:t xml:space="preserve"> 910 с </w:t>
            </w:r>
            <w:proofErr w:type="gramStart"/>
            <w:r w:rsidRPr="00AD67E4">
              <w:rPr>
                <w:sz w:val="16"/>
                <w:szCs w:val="16"/>
              </w:rPr>
              <w:t>покрытием</w:t>
            </w:r>
            <w:proofErr w:type="gramEnd"/>
            <w:r w:rsidRPr="00AD67E4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AD67E4">
              <w:rPr>
                <w:sz w:val="16"/>
                <w:szCs w:val="16"/>
              </w:rPr>
              <w:t>Триклозан</w:t>
            </w:r>
            <w:proofErr w:type="spellEnd"/>
            <w:r w:rsidRPr="00AD67E4">
              <w:rPr>
                <w:sz w:val="16"/>
                <w:szCs w:val="16"/>
              </w:rPr>
              <w:t xml:space="preserve"> М 1,5(4/0) 70 см. Нить окрашена. Игла Колющая PLUS1/2  окружности, 17 мм длиной. </w:t>
            </w:r>
          </w:p>
        </w:tc>
        <w:tc>
          <w:tcPr>
            <w:tcW w:w="6095" w:type="dxa"/>
          </w:tcPr>
          <w:p w:rsidR="00106893" w:rsidRPr="00AD67E4" w:rsidRDefault="00106893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AD67E4">
              <w:rPr>
                <w:sz w:val="16"/>
                <w:szCs w:val="16"/>
              </w:rPr>
              <w:t>полиглактина</w:t>
            </w:r>
            <w:proofErr w:type="spellEnd"/>
            <w:r w:rsidRPr="00AD67E4">
              <w:rPr>
                <w:sz w:val="16"/>
                <w:szCs w:val="16"/>
              </w:rPr>
              <w:t xml:space="preserve"> 910 (</w:t>
            </w:r>
            <w:proofErr w:type="spellStart"/>
            <w:r w:rsidRPr="00AD67E4">
              <w:rPr>
                <w:sz w:val="16"/>
                <w:szCs w:val="16"/>
              </w:rPr>
              <w:t>гликолид</w:t>
            </w:r>
            <w:proofErr w:type="spellEnd"/>
            <w:r w:rsidRPr="00AD67E4">
              <w:rPr>
                <w:sz w:val="16"/>
                <w:szCs w:val="16"/>
              </w:rPr>
              <w:t xml:space="preserve"> 90%, </w:t>
            </w:r>
            <w:proofErr w:type="spellStart"/>
            <w:r w:rsidRPr="00AD67E4">
              <w:rPr>
                <w:sz w:val="16"/>
                <w:szCs w:val="16"/>
              </w:rPr>
              <w:t>лактид</w:t>
            </w:r>
            <w:proofErr w:type="spellEnd"/>
            <w:r w:rsidRPr="00AD67E4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AD67E4">
              <w:rPr>
                <w:sz w:val="16"/>
                <w:szCs w:val="16"/>
              </w:rPr>
              <w:t>гликолида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лактида</w:t>
            </w:r>
            <w:proofErr w:type="spellEnd"/>
            <w:r w:rsidRPr="00AD67E4">
              <w:rPr>
                <w:sz w:val="16"/>
                <w:szCs w:val="16"/>
              </w:rPr>
              <w:t xml:space="preserve"> и </w:t>
            </w:r>
            <w:proofErr w:type="spellStart"/>
            <w:r w:rsidRPr="00AD67E4">
              <w:rPr>
                <w:sz w:val="16"/>
                <w:szCs w:val="16"/>
              </w:rPr>
              <w:t>стеарата</w:t>
            </w:r>
            <w:proofErr w:type="spellEnd"/>
            <w:r w:rsidRPr="00AD67E4">
              <w:rPr>
                <w:sz w:val="16"/>
                <w:szCs w:val="16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AD67E4">
              <w:rPr>
                <w:sz w:val="16"/>
                <w:szCs w:val="16"/>
              </w:rPr>
              <w:t xml:space="preserve"> .</w:t>
            </w:r>
            <w:proofErr w:type="gramEnd"/>
            <w:r w:rsidRPr="00AD67E4">
              <w:rPr>
                <w:sz w:val="16"/>
                <w:szCs w:val="16"/>
              </w:rPr>
              <w:br/>
              <w:t>Нить должна сохранять 75% прочности на разрыв IN VIVO через 2 недели, 50% через 3 недели, 25% через 4 недели, срок полного рассасывания 56-70 дней.</w:t>
            </w:r>
            <w:r w:rsidRPr="00AD67E4">
              <w:rPr>
                <w:sz w:val="16"/>
                <w:szCs w:val="16"/>
              </w:rPr>
              <w:br/>
              <w:t>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AD67E4">
              <w:rPr>
                <w:sz w:val="16"/>
                <w:szCs w:val="16"/>
              </w:rPr>
              <w:t>триклозан</w:t>
            </w:r>
            <w:proofErr w:type="spellEnd"/>
            <w:r w:rsidRPr="00AD67E4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AD67E4">
              <w:rPr>
                <w:sz w:val="16"/>
                <w:szCs w:val="16"/>
              </w:rPr>
              <w:t>Staphylococcusaureus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Staphylococcusepidermidis</w:t>
            </w:r>
            <w:proofErr w:type="spellEnd"/>
            <w:r w:rsidRPr="00AD67E4">
              <w:rPr>
                <w:sz w:val="16"/>
                <w:szCs w:val="16"/>
              </w:rPr>
              <w:t xml:space="preserve">, MRSA, MRSE, в период не менее 96 часов после имплантации </w:t>
            </w:r>
            <w:proofErr w:type="spellStart"/>
            <w:r w:rsidRPr="00AD67E4">
              <w:rPr>
                <w:sz w:val="16"/>
                <w:szCs w:val="16"/>
              </w:rPr>
              <w:t>нити</w:t>
            </w:r>
            <w:proofErr w:type="gramStart"/>
            <w:r w:rsidRPr="00AD67E4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AD67E4">
              <w:rPr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AD67E4">
              <w:rPr>
                <w:sz w:val="16"/>
                <w:szCs w:val="16"/>
              </w:rPr>
              <w:t>триклозана</w:t>
            </w:r>
            <w:proofErr w:type="spellEnd"/>
            <w:r w:rsidRPr="00AD67E4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AD67E4">
              <w:rPr>
                <w:sz w:val="16"/>
                <w:szCs w:val="16"/>
              </w:rPr>
              <w:t>S.aureus</w:t>
            </w:r>
            <w:proofErr w:type="spellEnd"/>
            <w:r w:rsidRPr="00AD67E4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AD67E4">
              <w:rPr>
                <w:sz w:val="16"/>
                <w:szCs w:val="16"/>
              </w:rPr>
              <w:t>in-vitro</w:t>
            </w:r>
            <w:proofErr w:type="spellEnd"/>
            <w:r w:rsidRPr="00AD67E4">
              <w:rPr>
                <w:sz w:val="16"/>
                <w:szCs w:val="16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AD67E4">
              <w:rPr>
                <w:sz w:val="16"/>
                <w:szCs w:val="16"/>
              </w:rPr>
              <w:t>ств в пр</w:t>
            </w:r>
            <w:proofErr w:type="gramEnd"/>
            <w:r w:rsidRPr="00AD67E4">
              <w:rPr>
                <w:sz w:val="16"/>
                <w:szCs w:val="16"/>
              </w:rPr>
              <w:t xml:space="preserve">исутствие веществ содержащих анионную группу. Метрический размер 1,5, условный размер 4/0. Длина нити не менее 65 см и не более 75 см. Игла должна быть изготовлена из коррозионностойкого высокопрочного </w:t>
            </w:r>
            <w:proofErr w:type="spellStart"/>
            <w:r w:rsidRPr="00AD67E4">
              <w:rPr>
                <w:sz w:val="16"/>
                <w:szCs w:val="16"/>
              </w:rPr>
              <w:t>сплава</w:t>
            </w:r>
            <w:proofErr w:type="gramStart"/>
            <w:r w:rsidRPr="00AD67E4">
              <w:rPr>
                <w:sz w:val="16"/>
                <w:szCs w:val="16"/>
              </w:rPr>
              <w:t>,о</w:t>
            </w:r>
            <w:proofErr w:type="gramEnd"/>
            <w:r w:rsidRPr="00AD67E4">
              <w:rPr>
                <w:sz w:val="16"/>
                <w:szCs w:val="16"/>
              </w:rPr>
              <w:t>бработанасиликоном,что</w:t>
            </w:r>
            <w:proofErr w:type="spellEnd"/>
            <w:r w:rsidRPr="00AD67E4">
              <w:rPr>
                <w:sz w:val="16"/>
                <w:szCs w:val="16"/>
              </w:rPr>
              <w:t xml:space="preserve">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AD67E4">
              <w:rPr>
                <w:sz w:val="16"/>
                <w:szCs w:val="16"/>
              </w:rPr>
              <w:t>травмирование</w:t>
            </w:r>
            <w:proofErr w:type="spellEnd"/>
            <w:r w:rsidRPr="00AD67E4">
              <w:rPr>
                <w:sz w:val="16"/>
                <w:szCs w:val="16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Игла должна иметь конструкцию, увеличивающую надежность ее фиксации в иглодержателе  за счет насечек в месте </w:t>
            </w:r>
            <w:proofErr w:type="spellStart"/>
            <w:r w:rsidRPr="00AD67E4">
              <w:rPr>
                <w:sz w:val="16"/>
                <w:szCs w:val="16"/>
              </w:rPr>
              <w:t>захвата</w:t>
            </w:r>
            <w:proofErr w:type="gramStart"/>
            <w:r w:rsidRPr="00AD67E4">
              <w:rPr>
                <w:sz w:val="16"/>
                <w:szCs w:val="16"/>
              </w:rPr>
              <w:t>.И</w:t>
            </w:r>
            <w:proofErr w:type="gramEnd"/>
            <w:r w:rsidRPr="00AD67E4">
              <w:rPr>
                <w:sz w:val="16"/>
                <w:szCs w:val="16"/>
              </w:rPr>
              <w:t>гла</w:t>
            </w:r>
            <w:proofErr w:type="spellEnd"/>
            <w:r w:rsidRPr="00AD67E4">
              <w:rPr>
                <w:sz w:val="16"/>
                <w:szCs w:val="16"/>
              </w:rPr>
              <w:t xml:space="preserve"> колющая, кончик иглы уплощен для лучшего разделения тканей, 1/2  окружности, от 16,8 до 17,2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AD67E4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AD67E4">
              <w:rPr>
                <w:sz w:val="16"/>
                <w:szCs w:val="16"/>
              </w:rPr>
              <w:t xml:space="preserve">. </w:t>
            </w:r>
            <w:proofErr w:type="gramStart"/>
            <w:r w:rsidRPr="00AD67E4">
              <w:rPr>
                <w:sz w:val="16"/>
                <w:szCs w:val="16"/>
              </w:rPr>
              <w:t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AD67E4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AD67E4">
              <w:rPr>
                <w:sz w:val="16"/>
                <w:szCs w:val="16"/>
              </w:rPr>
              <w:t>и(</w:t>
            </w:r>
            <w:proofErr w:type="gramEnd"/>
            <w:r w:rsidRPr="00AD67E4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AD67E4">
              <w:rPr>
                <w:sz w:val="16"/>
                <w:szCs w:val="16"/>
              </w:rPr>
              <w:t>минимизируя</w:t>
            </w:r>
            <w:proofErr w:type="spellEnd"/>
            <w:r w:rsidRPr="00AD67E4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D67E4">
              <w:rPr>
                <w:sz w:val="16"/>
                <w:szCs w:val="16"/>
              </w:rPr>
              <w:t>задействуя</w:t>
            </w:r>
            <w:proofErr w:type="spellEnd"/>
            <w:r w:rsidRPr="00AD67E4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AD67E4">
              <w:rPr>
                <w:sz w:val="16"/>
                <w:szCs w:val="16"/>
              </w:rPr>
              <w:t>затупление</w:t>
            </w:r>
            <w:proofErr w:type="spellEnd"/>
            <w:r w:rsidRPr="00AD67E4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D67E4">
              <w:rPr>
                <w:sz w:val="16"/>
                <w:szCs w:val="16"/>
              </w:rPr>
              <w:t>установленного</w:t>
            </w:r>
            <w:proofErr w:type="gramEnd"/>
            <w:r w:rsidRPr="00AD67E4">
              <w:rPr>
                <w:sz w:val="16"/>
                <w:szCs w:val="16"/>
              </w:rPr>
              <w:t xml:space="preserve"> производителем.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893" w:rsidRPr="00AD67E4" w:rsidRDefault="00AD67E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893" w:rsidRPr="00AD67E4" w:rsidRDefault="00930D7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6893" w:rsidRPr="00AD67E4" w:rsidRDefault="00930D7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  <w:r w:rsidR="00AD67E4">
              <w:rPr>
                <w:sz w:val="16"/>
                <w:szCs w:val="16"/>
              </w:rPr>
              <w:t xml:space="preserve"> 000</w:t>
            </w:r>
          </w:p>
        </w:tc>
      </w:tr>
      <w:tr w:rsidR="00106893" w:rsidRPr="00AD67E4" w:rsidTr="00AB6F0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893" w:rsidRPr="00AD67E4" w:rsidRDefault="00AD67E4" w:rsidP="00AD6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67" w:type="dxa"/>
            <w:vMerge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06893" w:rsidRPr="00AD67E4" w:rsidRDefault="00106893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</w:t>
            </w:r>
            <w:proofErr w:type="spellStart"/>
            <w:r w:rsidRPr="00AD67E4">
              <w:rPr>
                <w:sz w:val="16"/>
                <w:szCs w:val="16"/>
              </w:rPr>
              <w:t>монофиламентная</w:t>
            </w:r>
            <w:proofErr w:type="spellEnd"/>
            <w:r w:rsidRPr="00AD67E4">
              <w:rPr>
                <w:sz w:val="16"/>
                <w:szCs w:val="16"/>
              </w:rPr>
              <w:t xml:space="preserve">, изготовленная из Полиглактина-25 М 2(3/0 ) 70 см. Нить </w:t>
            </w:r>
            <w:proofErr w:type="spellStart"/>
            <w:r w:rsidRPr="00AD67E4">
              <w:rPr>
                <w:sz w:val="16"/>
                <w:szCs w:val="16"/>
              </w:rPr>
              <w:t>неокрашена</w:t>
            </w:r>
            <w:proofErr w:type="spellEnd"/>
            <w:r w:rsidRPr="00AD67E4">
              <w:rPr>
                <w:sz w:val="16"/>
                <w:szCs w:val="16"/>
              </w:rPr>
              <w:t>.</w:t>
            </w:r>
            <w:proofErr w:type="gramStart"/>
            <w:r w:rsidRPr="00AD67E4">
              <w:rPr>
                <w:sz w:val="16"/>
                <w:szCs w:val="16"/>
              </w:rPr>
              <w:t xml:space="preserve"> .</w:t>
            </w:r>
            <w:proofErr w:type="gramEnd"/>
            <w:r w:rsidRPr="00AD67E4">
              <w:rPr>
                <w:sz w:val="16"/>
                <w:szCs w:val="16"/>
              </w:rPr>
              <w:t xml:space="preserve">Игла Обратно-режущая PRIME 3/8  окружности, 26 мм длиной. </w:t>
            </w:r>
          </w:p>
        </w:tc>
        <w:tc>
          <w:tcPr>
            <w:tcW w:w="6095" w:type="dxa"/>
          </w:tcPr>
          <w:p w:rsidR="00106893" w:rsidRPr="00AD67E4" w:rsidRDefault="00106893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</w:t>
            </w:r>
            <w:proofErr w:type="spellStart"/>
            <w:r w:rsidRPr="00AD67E4">
              <w:rPr>
                <w:sz w:val="16"/>
                <w:szCs w:val="16"/>
              </w:rPr>
              <w:t>монофиламентная</w:t>
            </w:r>
            <w:proofErr w:type="spellEnd"/>
            <w:r w:rsidRPr="00AD67E4">
              <w:rPr>
                <w:sz w:val="16"/>
                <w:szCs w:val="16"/>
              </w:rPr>
              <w:t xml:space="preserve">, неокрашенная, изготовленная из сополимера </w:t>
            </w:r>
            <w:proofErr w:type="spellStart"/>
            <w:r w:rsidRPr="00AD67E4">
              <w:rPr>
                <w:sz w:val="16"/>
                <w:szCs w:val="16"/>
              </w:rPr>
              <w:t>гликолида</w:t>
            </w:r>
            <w:proofErr w:type="spellEnd"/>
            <w:r w:rsidRPr="00AD67E4">
              <w:rPr>
                <w:sz w:val="16"/>
                <w:szCs w:val="16"/>
              </w:rPr>
              <w:t xml:space="preserve"> и e-</w:t>
            </w:r>
            <w:proofErr w:type="spellStart"/>
            <w:r w:rsidRPr="00AD67E4">
              <w:rPr>
                <w:sz w:val="16"/>
                <w:szCs w:val="16"/>
              </w:rPr>
              <w:t>капролактона</w:t>
            </w:r>
            <w:proofErr w:type="gramStart"/>
            <w:r w:rsidRPr="00AD67E4">
              <w:rPr>
                <w:sz w:val="16"/>
                <w:szCs w:val="16"/>
              </w:rPr>
              <w:t>.С</w:t>
            </w:r>
            <w:proofErr w:type="gramEnd"/>
            <w:r w:rsidRPr="00AD67E4">
              <w:rPr>
                <w:sz w:val="16"/>
                <w:szCs w:val="16"/>
              </w:rPr>
              <w:t>ополимерполиглекапрон</w:t>
            </w:r>
            <w:proofErr w:type="spellEnd"/>
            <w:r w:rsidRPr="00AD67E4">
              <w:rPr>
                <w:sz w:val="16"/>
                <w:szCs w:val="16"/>
              </w:rPr>
              <w:t xml:space="preserve"> 25 не имеет антигенной активности и </w:t>
            </w:r>
            <w:proofErr w:type="spellStart"/>
            <w:r w:rsidRPr="00AD67E4">
              <w:rPr>
                <w:sz w:val="16"/>
                <w:szCs w:val="16"/>
              </w:rPr>
              <w:t>апирогеннен</w:t>
            </w:r>
            <w:proofErr w:type="spellEnd"/>
            <w:r w:rsidRPr="00AD67E4">
              <w:rPr>
                <w:sz w:val="16"/>
                <w:szCs w:val="16"/>
              </w:rPr>
              <w:t xml:space="preserve">. Нить должна быть </w:t>
            </w:r>
            <w:proofErr w:type="spellStart"/>
            <w:r w:rsidRPr="00AD67E4">
              <w:rPr>
                <w:sz w:val="16"/>
                <w:szCs w:val="16"/>
              </w:rPr>
              <w:t>неокрашена</w:t>
            </w:r>
            <w:proofErr w:type="spellEnd"/>
            <w:r w:rsidRPr="00AD67E4">
              <w:rPr>
                <w:sz w:val="16"/>
                <w:szCs w:val="16"/>
              </w:rPr>
              <w:t xml:space="preserve">. </w:t>
            </w:r>
            <w:r w:rsidRPr="00AD67E4">
              <w:rPr>
                <w:sz w:val="16"/>
                <w:szCs w:val="16"/>
              </w:rPr>
              <w:br/>
              <w:t xml:space="preserve">Нить должна сохранять 50% прочности на разрыв IN VIVO через 7дней и 20%  через 2 недели. Первоначальная прочность на растяжение практически полностью утрачивается через 21 день после имплантации. Срок полного рассасывания 91-119 дней. Метрический размер 2, условный размер 3/0 . Длина нити не менее 65 см и не более 75 см. Игла должна быть изготовлена из коррозионностойкого высокопрочного </w:t>
            </w:r>
            <w:proofErr w:type="spellStart"/>
            <w:r w:rsidRPr="00AD67E4">
              <w:rPr>
                <w:sz w:val="16"/>
                <w:szCs w:val="16"/>
              </w:rPr>
              <w:t>сплава</w:t>
            </w:r>
            <w:proofErr w:type="gramStart"/>
            <w:r w:rsidRPr="00AD67E4">
              <w:rPr>
                <w:sz w:val="16"/>
                <w:szCs w:val="16"/>
              </w:rPr>
              <w:t>,о</w:t>
            </w:r>
            <w:proofErr w:type="gramEnd"/>
            <w:r w:rsidRPr="00AD67E4">
              <w:rPr>
                <w:sz w:val="16"/>
                <w:szCs w:val="16"/>
              </w:rPr>
              <w:t>бработанасиликоном,что</w:t>
            </w:r>
            <w:proofErr w:type="spellEnd"/>
            <w:r w:rsidRPr="00AD67E4">
              <w:rPr>
                <w:sz w:val="16"/>
                <w:szCs w:val="16"/>
              </w:rPr>
              <w:t xml:space="preserve">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AD67E4">
              <w:rPr>
                <w:sz w:val="16"/>
                <w:szCs w:val="16"/>
              </w:rPr>
              <w:t>травмирование</w:t>
            </w:r>
            <w:proofErr w:type="spellEnd"/>
            <w:r w:rsidRPr="00AD67E4">
              <w:rPr>
                <w:sz w:val="16"/>
                <w:szCs w:val="16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Игла должна иметь конструкцию, увеличивающую надежность ее фиксации в иглодержателе  за счет насечек в месте </w:t>
            </w:r>
            <w:proofErr w:type="spellStart"/>
            <w:r w:rsidRPr="00AD67E4">
              <w:rPr>
                <w:sz w:val="16"/>
                <w:szCs w:val="16"/>
              </w:rPr>
              <w:t>захвата</w:t>
            </w:r>
            <w:proofErr w:type="gramStart"/>
            <w:r w:rsidRPr="00AD67E4">
              <w:rPr>
                <w:sz w:val="16"/>
                <w:szCs w:val="16"/>
              </w:rPr>
              <w:t>.И</w:t>
            </w:r>
            <w:proofErr w:type="gramEnd"/>
            <w:r w:rsidRPr="00AD67E4">
              <w:rPr>
                <w:sz w:val="16"/>
                <w:szCs w:val="16"/>
              </w:rPr>
              <w:t>гла</w:t>
            </w:r>
            <w:proofErr w:type="spellEnd"/>
            <w:r w:rsidRPr="00AD67E4">
              <w:rPr>
                <w:sz w:val="16"/>
                <w:szCs w:val="16"/>
              </w:rPr>
              <w:t xml:space="preserve"> обратно-режущая,  3/8  окружности, от 25,5 до 26,5 мм длиной. Игла должна иметь  редуцированную площадь сечения для уменьшения размера отверстия прокола. Тело иглы должно иметь квадратную форму для придания большей устойчивости в </w:t>
            </w:r>
            <w:proofErr w:type="spellStart"/>
            <w:r w:rsidRPr="00AD67E4">
              <w:rPr>
                <w:sz w:val="16"/>
                <w:szCs w:val="16"/>
              </w:rPr>
              <w:t>иглодержателе</w:t>
            </w:r>
            <w:proofErr w:type="gramStart"/>
            <w:r w:rsidRPr="00AD67E4">
              <w:rPr>
                <w:sz w:val="16"/>
                <w:szCs w:val="16"/>
              </w:rPr>
              <w:t>.С</w:t>
            </w:r>
            <w:proofErr w:type="gramEnd"/>
            <w:r w:rsidRPr="00AD67E4">
              <w:rPr>
                <w:sz w:val="16"/>
                <w:szCs w:val="16"/>
              </w:rPr>
              <w:t>терильный</w:t>
            </w:r>
            <w:proofErr w:type="spellEnd"/>
            <w:r w:rsidRPr="00AD67E4">
              <w:rPr>
                <w:sz w:val="16"/>
                <w:szCs w:val="16"/>
              </w:rPr>
              <w:t xml:space="preserve">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AD67E4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AD67E4">
              <w:rPr>
                <w:sz w:val="16"/>
                <w:szCs w:val="16"/>
              </w:rPr>
              <w:t xml:space="preserve">. </w:t>
            </w:r>
            <w:proofErr w:type="gramStart"/>
            <w:r w:rsidRPr="00AD67E4">
              <w:rPr>
                <w:sz w:val="16"/>
                <w:szCs w:val="16"/>
              </w:rPr>
              <w:t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AD67E4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AD67E4">
              <w:rPr>
                <w:sz w:val="16"/>
                <w:szCs w:val="16"/>
              </w:rPr>
              <w:t>и(</w:t>
            </w:r>
            <w:proofErr w:type="gramEnd"/>
            <w:r w:rsidRPr="00AD67E4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длина нити, количества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AD67E4">
              <w:rPr>
                <w:sz w:val="16"/>
                <w:szCs w:val="16"/>
              </w:rPr>
              <w:t>минимизируя</w:t>
            </w:r>
            <w:proofErr w:type="spellEnd"/>
            <w:r w:rsidRPr="00AD67E4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D67E4">
              <w:rPr>
                <w:sz w:val="16"/>
                <w:szCs w:val="16"/>
              </w:rPr>
              <w:t>задействуя</w:t>
            </w:r>
            <w:proofErr w:type="spellEnd"/>
            <w:r w:rsidRPr="00AD67E4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AD67E4">
              <w:rPr>
                <w:sz w:val="16"/>
                <w:szCs w:val="16"/>
              </w:rPr>
              <w:t>затупление</w:t>
            </w:r>
            <w:proofErr w:type="spellEnd"/>
            <w:r w:rsidRPr="00AD67E4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D67E4">
              <w:rPr>
                <w:sz w:val="16"/>
                <w:szCs w:val="16"/>
              </w:rPr>
              <w:t>установленного</w:t>
            </w:r>
            <w:proofErr w:type="gramEnd"/>
            <w:r w:rsidRPr="00AD67E4">
              <w:rPr>
                <w:sz w:val="16"/>
                <w:szCs w:val="16"/>
              </w:rPr>
              <w:t xml:space="preserve"> производителем.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893" w:rsidRPr="00AD67E4" w:rsidRDefault="00AD67E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893" w:rsidRPr="00AD67E4" w:rsidRDefault="00930D7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6893" w:rsidRPr="00AD67E4" w:rsidRDefault="00930D7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AD67E4">
              <w:rPr>
                <w:sz w:val="16"/>
                <w:szCs w:val="16"/>
              </w:rPr>
              <w:t>50 000</w:t>
            </w:r>
          </w:p>
        </w:tc>
      </w:tr>
      <w:tr w:rsidR="00106893" w:rsidRPr="00AD67E4" w:rsidTr="00AB6F0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893" w:rsidRPr="00AD67E4" w:rsidRDefault="00AD67E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67" w:type="dxa"/>
            <w:vMerge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06893" w:rsidRPr="00AD67E4" w:rsidRDefault="00106893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Набор матрицы </w:t>
            </w:r>
            <w:proofErr w:type="spellStart"/>
            <w:r w:rsidRPr="00AD67E4">
              <w:rPr>
                <w:sz w:val="16"/>
                <w:szCs w:val="16"/>
              </w:rPr>
              <w:t>гемостатической</w:t>
            </w:r>
            <w:proofErr w:type="spellEnd"/>
            <w:r w:rsidRPr="00AD67E4">
              <w:rPr>
                <w:sz w:val="16"/>
                <w:szCs w:val="16"/>
              </w:rPr>
              <w:t xml:space="preserve">  с тромбином. </w:t>
            </w:r>
          </w:p>
        </w:tc>
        <w:tc>
          <w:tcPr>
            <w:tcW w:w="6095" w:type="dxa"/>
          </w:tcPr>
          <w:p w:rsidR="00106893" w:rsidRPr="00AD67E4" w:rsidRDefault="00106893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Набор для приготовления стерильной текучей рассасывающейся </w:t>
            </w:r>
            <w:proofErr w:type="spellStart"/>
            <w:r w:rsidRPr="00AD67E4">
              <w:rPr>
                <w:sz w:val="16"/>
                <w:szCs w:val="16"/>
              </w:rPr>
              <w:t>гемостатической</w:t>
            </w:r>
            <w:proofErr w:type="spellEnd"/>
            <w:r w:rsidRPr="00AD67E4">
              <w:rPr>
                <w:sz w:val="16"/>
                <w:szCs w:val="16"/>
              </w:rPr>
              <w:t xml:space="preserve"> матрицы из свиного желатина, предназначенной для обеспечения гемостаза при наложении на кровоточащую поверхность. Возможность применения при кровотечениях в </w:t>
            </w:r>
            <w:proofErr w:type="gramStart"/>
            <w:r w:rsidRPr="00AD67E4">
              <w:rPr>
                <w:sz w:val="16"/>
                <w:szCs w:val="16"/>
              </w:rPr>
              <w:t>трудно доступных</w:t>
            </w:r>
            <w:proofErr w:type="gramEnd"/>
            <w:r w:rsidRPr="00AD67E4">
              <w:rPr>
                <w:sz w:val="16"/>
                <w:szCs w:val="16"/>
              </w:rPr>
              <w:t xml:space="preserve"> местах. Срок рассасывания 4-6 недель. </w:t>
            </w:r>
            <w:proofErr w:type="gramStart"/>
            <w:r w:rsidRPr="00AD67E4">
              <w:rPr>
                <w:sz w:val="16"/>
                <w:szCs w:val="16"/>
              </w:rPr>
              <w:t xml:space="preserve">Комплект состоит из двух шприцов объемом 10 мл каждый (в одном - желатиновая </w:t>
            </w:r>
            <w:proofErr w:type="spellStart"/>
            <w:r w:rsidRPr="00AD67E4">
              <w:rPr>
                <w:sz w:val="16"/>
                <w:szCs w:val="16"/>
              </w:rPr>
              <w:t>гемостатическая</w:t>
            </w:r>
            <w:proofErr w:type="spellEnd"/>
            <w:r w:rsidRPr="00AD67E4">
              <w:rPr>
                <w:sz w:val="16"/>
                <w:szCs w:val="16"/>
              </w:rPr>
              <w:t xml:space="preserve"> матрица объемом 6 мл, второй предназначен для переноса раствора тромбина и разведения им желатина), флакона с </w:t>
            </w:r>
            <w:proofErr w:type="spellStart"/>
            <w:r w:rsidRPr="00AD67E4">
              <w:rPr>
                <w:sz w:val="16"/>
                <w:szCs w:val="16"/>
              </w:rPr>
              <w:t>лиофилизированным</w:t>
            </w:r>
            <w:proofErr w:type="spellEnd"/>
            <w:r w:rsidRPr="00AD67E4">
              <w:rPr>
                <w:sz w:val="16"/>
                <w:szCs w:val="16"/>
              </w:rPr>
              <w:t xml:space="preserve"> человеческим тромбином (содержащим не менее 2000МЕ), </w:t>
            </w:r>
            <w:proofErr w:type="spellStart"/>
            <w:r w:rsidRPr="00AD67E4">
              <w:rPr>
                <w:sz w:val="16"/>
                <w:szCs w:val="16"/>
              </w:rPr>
              <w:t>безигольного</w:t>
            </w:r>
            <w:proofErr w:type="spellEnd"/>
            <w:r w:rsidRPr="00AD67E4">
              <w:rPr>
                <w:sz w:val="16"/>
                <w:szCs w:val="16"/>
              </w:rPr>
              <w:t xml:space="preserve"> шприца со стерильной водой объемом 2 мл, адаптера для флакона, емкости для переноса раствора тромбина,  двух наконечников (один наконечник может быть отрезан до</w:t>
            </w:r>
            <w:proofErr w:type="gramEnd"/>
            <w:r w:rsidRPr="00AD67E4">
              <w:rPr>
                <w:sz w:val="16"/>
                <w:szCs w:val="16"/>
              </w:rPr>
              <w:t xml:space="preserve"> нужной длины; другой - гибкий наконечник с памятью формы). Набор стерильный, для одноразового использования. Групповая упаковка (коробка) должна содержать 1 штуку в коробке.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893" w:rsidRPr="00AD67E4" w:rsidRDefault="00AD67E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893" w:rsidRPr="00AD67E4" w:rsidRDefault="00930D7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6893" w:rsidRPr="00AD67E4" w:rsidRDefault="00930D7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5 010 000</w:t>
            </w:r>
          </w:p>
        </w:tc>
      </w:tr>
      <w:tr w:rsidR="00106893" w:rsidRPr="00AD67E4" w:rsidTr="00AB6F0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893" w:rsidRPr="00AD67E4" w:rsidRDefault="00106893" w:rsidP="00AD67E4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1</w:t>
            </w:r>
            <w:r w:rsidR="00AD67E4"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  <w:vMerge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06893" w:rsidRPr="00AD67E4" w:rsidRDefault="00106893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D67E4">
              <w:rPr>
                <w:sz w:val="16"/>
                <w:szCs w:val="16"/>
              </w:rPr>
              <w:t>нерассасывающаяся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монофиламентная</w:t>
            </w:r>
            <w:proofErr w:type="spellEnd"/>
            <w:r w:rsidRPr="00AD67E4">
              <w:rPr>
                <w:sz w:val="16"/>
                <w:szCs w:val="16"/>
              </w:rPr>
              <w:t>, изготовленная из Полипропилена М 2</w:t>
            </w:r>
            <w:proofErr w:type="gramStart"/>
            <w:r w:rsidRPr="00AD67E4">
              <w:rPr>
                <w:sz w:val="16"/>
                <w:szCs w:val="16"/>
              </w:rPr>
              <w:t xml:space="preserve">(   </w:t>
            </w:r>
            <w:proofErr w:type="gramEnd"/>
            <w:r w:rsidRPr="00AD67E4">
              <w:rPr>
                <w:sz w:val="16"/>
                <w:szCs w:val="16"/>
              </w:rPr>
              <w:t>3/0 ) 75 см. Нить окрашена. Игла Колющая</w:t>
            </w:r>
            <w:proofErr w:type="gramStart"/>
            <w:r w:rsidRPr="00AD67E4">
              <w:rPr>
                <w:sz w:val="16"/>
                <w:szCs w:val="16"/>
              </w:rPr>
              <w:t>1</w:t>
            </w:r>
            <w:proofErr w:type="gramEnd"/>
            <w:r w:rsidRPr="00AD67E4">
              <w:rPr>
                <w:sz w:val="16"/>
                <w:szCs w:val="16"/>
              </w:rPr>
              <w:t>/2  окружности, 22 мм длиной. Кол-во штук в упаковке - 12.</w:t>
            </w:r>
          </w:p>
        </w:tc>
        <w:tc>
          <w:tcPr>
            <w:tcW w:w="6095" w:type="dxa"/>
          </w:tcPr>
          <w:p w:rsidR="00106893" w:rsidRPr="00AD67E4" w:rsidRDefault="00106893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D67E4">
              <w:rPr>
                <w:sz w:val="16"/>
                <w:szCs w:val="16"/>
              </w:rPr>
              <w:t>нерассасывающаяся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монофиламентная</w:t>
            </w:r>
            <w:proofErr w:type="spellEnd"/>
            <w:r w:rsidRPr="00AD67E4">
              <w:rPr>
                <w:sz w:val="16"/>
                <w:szCs w:val="16"/>
              </w:rPr>
              <w:t xml:space="preserve">, изготовленная из  синтетического линейного полиолефина (полипропилен). Нить должна быть окрашена в контрастный  цвет для улучшения визуализации в ране. Метрический размер 2, условный размер    3/0 . Длина нити не менее 70 см и не более 80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захвата. Игла колющая, 1/2  окружности, от 21,5 до 22,5 мм длиной.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к внутреннему вкладышу в одно движение для минимизации временных затрат на манипуляции с </w:t>
            </w:r>
            <w:proofErr w:type="spellStart"/>
            <w:r w:rsidRPr="00AD67E4">
              <w:rPr>
                <w:sz w:val="16"/>
                <w:szCs w:val="16"/>
              </w:rPr>
              <w:t>нитью</w:t>
            </w:r>
            <w:proofErr w:type="gramStart"/>
            <w:r w:rsidRPr="00AD67E4">
              <w:rPr>
                <w:sz w:val="16"/>
                <w:szCs w:val="16"/>
              </w:rPr>
              <w:t>.М</w:t>
            </w:r>
            <w:proofErr w:type="gramEnd"/>
            <w:r w:rsidRPr="00AD67E4">
              <w:rPr>
                <w:sz w:val="16"/>
                <w:szCs w:val="16"/>
              </w:rPr>
              <w:t>аркировка</w:t>
            </w:r>
            <w:proofErr w:type="spellEnd"/>
            <w:r w:rsidRPr="00AD67E4">
              <w:rPr>
                <w:sz w:val="16"/>
                <w:szCs w:val="16"/>
              </w:rPr>
              <w:t xml:space="preserve">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AD67E4">
              <w:rPr>
                <w:sz w:val="16"/>
                <w:szCs w:val="16"/>
              </w:rPr>
              <w:t>минимизируя</w:t>
            </w:r>
            <w:proofErr w:type="spellEnd"/>
            <w:r w:rsidRPr="00AD67E4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D67E4">
              <w:rPr>
                <w:sz w:val="16"/>
                <w:szCs w:val="16"/>
              </w:rPr>
              <w:t>задействуя</w:t>
            </w:r>
            <w:proofErr w:type="spellEnd"/>
            <w:r w:rsidRPr="00AD67E4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AD67E4">
              <w:rPr>
                <w:sz w:val="16"/>
                <w:szCs w:val="16"/>
              </w:rPr>
              <w:t>затупление</w:t>
            </w:r>
            <w:proofErr w:type="spellEnd"/>
            <w:r w:rsidRPr="00AD67E4">
              <w:rPr>
                <w:sz w:val="16"/>
                <w:szCs w:val="16"/>
              </w:rPr>
              <w:t xml:space="preserve"> острия. Групповая упаковка (коробка) должна содержать 12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D67E4">
              <w:rPr>
                <w:sz w:val="16"/>
                <w:szCs w:val="16"/>
              </w:rPr>
              <w:t>установленного</w:t>
            </w:r>
            <w:proofErr w:type="gramEnd"/>
            <w:r w:rsidRPr="00AD67E4">
              <w:rPr>
                <w:sz w:val="16"/>
                <w:szCs w:val="16"/>
              </w:rPr>
              <w:t xml:space="preserve"> производителем.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893" w:rsidRPr="00AD67E4" w:rsidRDefault="00AD67E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893" w:rsidRPr="00AD67E4" w:rsidRDefault="00930D7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AD67E4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6893" w:rsidRPr="00AD67E4" w:rsidRDefault="00930D7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2 480 000</w:t>
            </w:r>
          </w:p>
        </w:tc>
      </w:tr>
      <w:tr w:rsidR="00106893" w:rsidRPr="00AD67E4" w:rsidTr="00AB6F0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893" w:rsidRPr="00930D72" w:rsidRDefault="00AD67E4" w:rsidP="007809CA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>12</w:t>
            </w:r>
          </w:p>
        </w:tc>
        <w:tc>
          <w:tcPr>
            <w:tcW w:w="1067" w:type="dxa"/>
            <w:vMerge/>
            <w:vAlign w:val="center"/>
          </w:tcPr>
          <w:p w:rsidR="00106893" w:rsidRPr="00930D72" w:rsidRDefault="00106893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06893" w:rsidRPr="00930D72" w:rsidRDefault="00106893" w:rsidP="00AD67E4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930D72">
              <w:rPr>
                <w:sz w:val="16"/>
                <w:szCs w:val="16"/>
              </w:rPr>
              <w:t>нерассасывающаяся</w:t>
            </w:r>
            <w:proofErr w:type="spellEnd"/>
            <w:r w:rsidRPr="00930D72">
              <w:rPr>
                <w:sz w:val="16"/>
                <w:szCs w:val="16"/>
              </w:rPr>
              <w:t xml:space="preserve">, </w:t>
            </w:r>
            <w:proofErr w:type="spellStart"/>
            <w:r w:rsidRPr="00930D72">
              <w:rPr>
                <w:sz w:val="16"/>
                <w:szCs w:val="16"/>
              </w:rPr>
              <w:t>монофиламентная</w:t>
            </w:r>
            <w:proofErr w:type="spellEnd"/>
            <w:r w:rsidRPr="00930D72">
              <w:rPr>
                <w:sz w:val="16"/>
                <w:szCs w:val="16"/>
              </w:rPr>
              <w:t>, изготовленная из Полипропилена М 1,5(4/0) 75 см. Нить окрашена. Игла Колющая</w:t>
            </w:r>
            <w:proofErr w:type="gramStart"/>
            <w:r w:rsidRPr="00930D72">
              <w:rPr>
                <w:sz w:val="16"/>
                <w:szCs w:val="16"/>
              </w:rPr>
              <w:t>1</w:t>
            </w:r>
            <w:proofErr w:type="gramEnd"/>
            <w:r w:rsidRPr="00930D72">
              <w:rPr>
                <w:sz w:val="16"/>
                <w:szCs w:val="16"/>
              </w:rPr>
              <w:t xml:space="preserve">/2  окружности, </w:t>
            </w:r>
            <w:r w:rsidR="00AD67E4" w:rsidRPr="00930D72">
              <w:rPr>
                <w:sz w:val="16"/>
                <w:szCs w:val="16"/>
              </w:rPr>
              <w:t>22</w:t>
            </w:r>
            <w:r w:rsidRPr="00930D72">
              <w:rPr>
                <w:sz w:val="16"/>
                <w:szCs w:val="16"/>
              </w:rPr>
              <w:t xml:space="preserve"> мм длиной. Кол-во штук в упаковке - 36.</w:t>
            </w:r>
          </w:p>
        </w:tc>
        <w:tc>
          <w:tcPr>
            <w:tcW w:w="6095" w:type="dxa"/>
          </w:tcPr>
          <w:p w:rsidR="00106893" w:rsidRPr="00930D72" w:rsidRDefault="00106893">
            <w:pPr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930D72">
              <w:rPr>
                <w:sz w:val="16"/>
                <w:szCs w:val="16"/>
              </w:rPr>
              <w:t>нерассасывающаяся</w:t>
            </w:r>
            <w:proofErr w:type="spellEnd"/>
            <w:r w:rsidRPr="00930D72">
              <w:rPr>
                <w:sz w:val="16"/>
                <w:szCs w:val="16"/>
              </w:rPr>
              <w:t xml:space="preserve">, </w:t>
            </w:r>
            <w:proofErr w:type="spellStart"/>
            <w:r w:rsidRPr="00930D72">
              <w:rPr>
                <w:sz w:val="16"/>
                <w:szCs w:val="16"/>
              </w:rPr>
              <w:t>монофиламентная</w:t>
            </w:r>
            <w:proofErr w:type="spellEnd"/>
            <w:r w:rsidRPr="00930D72">
              <w:rPr>
                <w:sz w:val="16"/>
                <w:szCs w:val="16"/>
              </w:rPr>
              <w:t xml:space="preserve">, изготовленная из  синтетического линейного полиолефина (полипропилен). Нить должна быть окрашена в контрастный  цвет для улучшения визуализации в ране. Метрический размер 1,5, условный размер 4/0. Длина нити не менее 70 см и не более 80 см. Игла должна быть изготовлена из коррозионностойкого высокопрочного </w:t>
            </w:r>
            <w:proofErr w:type="spellStart"/>
            <w:r w:rsidRPr="00930D72">
              <w:rPr>
                <w:sz w:val="16"/>
                <w:szCs w:val="16"/>
              </w:rPr>
              <w:t>сплава</w:t>
            </w:r>
            <w:proofErr w:type="gramStart"/>
            <w:r w:rsidRPr="00930D72">
              <w:rPr>
                <w:sz w:val="16"/>
                <w:szCs w:val="16"/>
              </w:rPr>
              <w:t>,о</w:t>
            </w:r>
            <w:proofErr w:type="gramEnd"/>
            <w:r w:rsidRPr="00930D72">
              <w:rPr>
                <w:sz w:val="16"/>
                <w:szCs w:val="16"/>
              </w:rPr>
              <w:t>бработанасиликоном,что</w:t>
            </w:r>
            <w:proofErr w:type="spellEnd"/>
            <w:r w:rsidRPr="00930D72">
              <w:rPr>
                <w:sz w:val="16"/>
                <w:szCs w:val="16"/>
              </w:rPr>
              <w:t xml:space="preserve">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930D72">
              <w:rPr>
                <w:sz w:val="16"/>
                <w:szCs w:val="16"/>
              </w:rPr>
              <w:t>травмирование</w:t>
            </w:r>
            <w:proofErr w:type="spellEnd"/>
            <w:r w:rsidRPr="00930D72">
              <w:rPr>
                <w:sz w:val="16"/>
                <w:szCs w:val="16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 Игла колющая, 1/2  окружности, от 16,8 до 17,2 мм длиной.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к внутреннему вкладышу в одно движение для минимизации временных затрат на манипуляции с </w:t>
            </w:r>
            <w:proofErr w:type="spellStart"/>
            <w:r w:rsidRPr="00930D72">
              <w:rPr>
                <w:sz w:val="16"/>
                <w:szCs w:val="16"/>
              </w:rPr>
              <w:t>нитью</w:t>
            </w:r>
            <w:proofErr w:type="gramStart"/>
            <w:r w:rsidRPr="00930D72">
              <w:rPr>
                <w:sz w:val="16"/>
                <w:szCs w:val="16"/>
              </w:rPr>
              <w:t>.М</w:t>
            </w:r>
            <w:proofErr w:type="gramEnd"/>
            <w:r w:rsidRPr="00930D72">
              <w:rPr>
                <w:sz w:val="16"/>
                <w:szCs w:val="16"/>
              </w:rPr>
              <w:t>аркировка</w:t>
            </w:r>
            <w:proofErr w:type="spellEnd"/>
            <w:r w:rsidRPr="00930D72">
              <w:rPr>
                <w:sz w:val="16"/>
                <w:szCs w:val="16"/>
              </w:rPr>
              <w:t xml:space="preserve">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930D72">
              <w:rPr>
                <w:sz w:val="16"/>
                <w:szCs w:val="16"/>
              </w:rPr>
              <w:t>минимизируя</w:t>
            </w:r>
            <w:proofErr w:type="spellEnd"/>
            <w:r w:rsidRPr="00930D72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930D72">
              <w:rPr>
                <w:sz w:val="16"/>
                <w:szCs w:val="16"/>
              </w:rPr>
              <w:t>задействуя</w:t>
            </w:r>
            <w:proofErr w:type="spellEnd"/>
            <w:r w:rsidRPr="00930D72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930D72">
              <w:rPr>
                <w:sz w:val="16"/>
                <w:szCs w:val="16"/>
              </w:rPr>
              <w:t>затупление</w:t>
            </w:r>
            <w:proofErr w:type="spellEnd"/>
            <w:r w:rsidRPr="00930D72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930D72">
              <w:rPr>
                <w:sz w:val="16"/>
                <w:szCs w:val="16"/>
              </w:rPr>
              <w:t>установленного</w:t>
            </w:r>
            <w:proofErr w:type="gramEnd"/>
            <w:r w:rsidRPr="00930D72">
              <w:rPr>
                <w:sz w:val="16"/>
                <w:szCs w:val="16"/>
              </w:rPr>
              <w:t xml:space="preserve"> производителем.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893" w:rsidRPr="00930D72" w:rsidRDefault="00155816" w:rsidP="007809CA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893" w:rsidRPr="00930D72" w:rsidRDefault="00930D7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893" w:rsidRPr="00930D72" w:rsidRDefault="00106893" w:rsidP="002D0ACF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893" w:rsidRPr="00930D72" w:rsidRDefault="00106893" w:rsidP="002D0ACF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930D72">
              <w:rPr>
                <w:sz w:val="16"/>
                <w:szCs w:val="16"/>
              </w:rPr>
              <w:t>с даты подачи</w:t>
            </w:r>
            <w:proofErr w:type="gramEnd"/>
            <w:r w:rsidRPr="00930D7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06893" w:rsidRPr="00930D72" w:rsidRDefault="00106893" w:rsidP="002D0ACF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 xml:space="preserve">г. </w:t>
            </w:r>
            <w:proofErr w:type="spellStart"/>
            <w:r w:rsidRPr="00930D72">
              <w:rPr>
                <w:sz w:val="16"/>
                <w:szCs w:val="16"/>
              </w:rPr>
              <w:t>Актобе</w:t>
            </w:r>
            <w:proofErr w:type="spellEnd"/>
            <w:r w:rsidRPr="00930D72">
              <w:rPr>
                <w:sz w:val="16"/>
                <w:szCs w:val="16"/>
              </w:rPr>
              <w:t xml:space="preserve">, ул. </w:t>
            </w:r>
            <w:proofErr w:type="spellStart"/>
            <w:r w:rsidRPr="00930D72">
              <w:rPr>
                <w:sz w:val="16"/>
                <w:szCs w:val="16"/>
              </w:rPr>
              <w:t>Пацаева</w:t>
            </w:r>
            <w:proofErr w:type="spellEnd"/>
            <w:r w:rsidRPr="00930D7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06893" w:rsidRPr="00930D72" w:rsidRDefault="00106893" w:rsidP="002D0ACF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6893" w:rsidRPr="00930D72" w:rsidRDefault="00930D7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695 000</w:t>
            </w:r>
          </w:p>
        </w:tc>
      </w:tr>
      <w:tr w:rsidR="00106893" w:rsidRPr="00AD67E4" w:rsidTr="00AB6F0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67" w:type="dxa"/>
            <w:vMerge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06893" w:rsidRPr="00AD67E4" w:rsidRDefault="00106893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D67E4">
              <w:rPr>
                <w:sz w:val="16"/>
                <w:szCs w:val="16"/>
              </w:rPr>
              <w:t>нерассасывающаяся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монофиламентная</w:t>
            </w:r>
            <w:proofErr w:type="spellEnd"/>
            <w:r w:rsidRPr="00AD67E4">
              <w:rPr>
                <w:sz w:val="16"/>
                <w:szCs w:val="16"/>
              </w:rPr>
              <w:t>, изготовленная из Полипропилена М 0,7(  6/0) 75 см. Нить окрашена.</w:t>
            </w:r>
            <w:proofErr w:type="gramStart"/>
            <w:r w:rsidRPr="00AD67E4">
              <w:rPr>
                <w:sz w:val="16"/>
                <w:szCs w:val="16"/>
              </w:rPr>
              <w:t xml:space="preserve"> .</w:t>
            </w:r>
            <w:proofErr w:type="gramEnd"/>
            <w:r w:rsidRPr="00AD67E4">
              <w:rPr>
                <w:sz w:val="16"/>
                <w:szCs w:val="16"/>
              </w:rPr>
              <w:t>Две иглы. Тип игл: Колющая</w:t>
            </w:r>
            <w:proofErr w:type="gramStart"/>
            <w:r w:rsidRPr="00AD67E4">
              <w:rPr>
                <w:sz w:val="16"/>
                <w:szCs w:val="16"/>
              </w:rPr>
              <w:t>1</w:t>
            </w:r>
            <w:proofErr w:type="gramEnd"/>
            <w:r w:rsidRPr="00AD67E4">
              <w:rPr>
                <w:sz w:val="16"/>
                <w:szCs w:val="16"/>
              </w:rPr>
              <w:t xml:space="preserve">/2  окружности, 13 мм длиной. </w:t>
            </w:r>
          </w:p>
        </w:tc>
        <w:tc>
          <w:tcPr>
            <w:tcW w:w="6095" w:type="dxa"/>
          </w:tcPr>
          <w:p w:rsidR="00106893" w:rsidRPr="00AD67E4" w:rsidRDefault="00106893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D67E4">
              <w:rPr>
                <w:sz w:val="16"/>
                <w:szCs w:val="16"/>
              </w:rPr>
              <w:t>нерассасывающаяся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монофиламентная</w:t>
            </w:r>
            <w:proofErr w:type="spellEnd"/>
            <w:r w:rsidRPr="00AD67E4">
              <w:rPr>
                <w:sz w:val="16"/>
                <w:szCs w:val="16"/>
              </w:rPr>
              <w:t xml:space="preserve">, изготовленная из  синтетического линейного полиолефина (полипропилен). Нить должна быть окрашена в контрастный  цвет для улучшения визуализации в ране. Метрический размер 0,7, условный размер   6/0. Длина нити не менее 70 см и не более 80 см. Две иглы. Иглы должны быть изготовлены из коррозионностойкого высокопрочного сплава, обработаны силиконом, что способствует уменьшению трения между иглой и тканями. Материал игл на 40% более устойчив к необратимой деформации (изгибу), чем игл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AD67E4">
              <w:rPr>
                <w:sz w:val="16"/>
                <w:szCs w:val="16"/>
              </w:rPr>
              <w:t>травмирование</w:t>
            </w:r>
            <w:proofErr w:type="spellEnd"/>
            <w:r w:rsidRPr="00AD67E4">
              <w:rPr>
                <w:sz w:val="16"/>
                <w:szCs w:val="16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Тело иглы должно иметь квадратную форму для придания большей устойчивости в иглодержателе. Иглы колющие, 1/2  окружности, от 12,8 до 13,2 мм длиной.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к внутреннему вкладышу в одно движение для минимизации временных затрат на манипуляции с </w:t>
            </w:r>
            <w:proofErr w:type="spellStart"/>
            <w:r w:rsidRPr="00AD67E4">
              <w:rPr>
                <w:sz w:val="16"/>
                <w:szCs w:val="16"/>
              </w:rPr>
              <w:t>нитью</w:t>
            </w:r>
            <w:proofErr w:type="gramStart"/>
            <w:r w:rsidRPr="00AD67E4">
              <w:rPr>
                <w:sz w:val="16"/>
                <w:szCs w:val="16"/>
              </w:rPr>
              <w:t>.М</w:t>
            </w:r>
            <w:proofErr w:type="gramEnd"/>
            <w:r w:rsidRPr="00AD67E4">
              <w:rPr>
                <w:sz w:val="16"/>
                <w:szCs w:val="16"/>
              </w:rPr>
              <w:t>аркировка</w:t>
            </w:r>
            <w:proofErr w:type="spellEnd"/>
            <w:r w:rsidRPr="00AD67E4">
              <w:rPr>
                <w:sz w:val="16"/>
                <w:szCs w:val="16"/>
              </w:rPr>
              <w:t xml:space="preserve">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AD67E4">
              <w:rPr>
                <w:sz w:val="16"/>
                <w:szCs w:val="16"/>
              </w:rPr>
              <w:t>минимизируя</w:t>
            </w:r>
            <w:proofErr w:type="spellEnd"/>
            <w:r w:rsidRPr="00AD67E4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D67E4">
              <w:rPr>
                <w:sz w:val="16"/>
                <w:szCs w:val="16"/>
              </w:rPr>
              <w:t>задействуя</w:t>
            </w:r>
            <w:proofErr w:type="spellEnd"/>
            <w:r w:rsidRPr="00AD67E4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AD67E4">
              <w:rPr>
                <w:sz w:val="16"/>
                <w:szCs w:val="16"/>
              </w:rPr>
              <w:t>затупление</w:t>
            </w:r>
            <w:proofErr w:type="spellEnd"/>
            <w:r w:rsidRPr="00AD67E4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D67E4">
              <w:rPr>
                <w:sz w:val="16"/>
                <w:szCs w:val="16"/>
              </w:rPr>
              <w:t>установленного</w:t>
            </w:r>
            <w:proofErr w:type="gramEnd"/>
            <w:r w:rsidRPr="00AD67E4">
              <w:rPr>
                <w:sz w:val="16"/>
                <w:szCs w:val="16"/>
              </w:rPr>
              <w:t xml:space="preserve"> производителем.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163 500</w:t>
            </w:r>
          </w:p>
        </w:tc>
      </w:tr>
      <w:tr w:rsidR="00106893" w:rsidRPr="00AD67E4" w:rsidTr="00AB6F0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67" w:type="dxa"/>
            <w:vMerge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06893" w:rsidRPr="00AD67E4" w:rsidRDefault="00106893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D67E4">
              <w:rPr>
                <w:sz w:val="16"/>
                <w:szCs w:val="16"/>
              </w:rPr>
              <w:t>нерассасывающаяся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монофиламентная</w:t>
            </w:r>
            <w:proofErr w:type="spellEnd"/>
            <w:r w:rsidRPr="00AD67E4">
              <w:rPr>
                <w:sz w:val="16"/>
                <w:szCs w:val="16"/>
              </w:rPr>
              <w:t>, изготовленная из Полипропилена М 0,5(7/0) 60 см. Нить окрашена.</w:t>
            </w:r>
            <w:proofErr w:type="gramStart"/>
            <w:r w:rsidRPr="00AD67E4">
              <w:rPr>
                <w:sz w:val="16"/>
                <w:szCs w:val="16"/>
              </w:rPr>
              <w:t xml:space="preserve"> .</w:t>
            </w:r>
            <w:proofErr w:type="gramEnd"/>
            <w:r w:rsidRPr="00AD67E4">
              <w:rPr>
                <w:sz w:val="16"/>
                <w:szCs w:val="16"/>
              </w:rPr>
              <w:t xml:space="preserve"> Две иглы. Тип игл: Колющая игла с </w:t>
            </w:r>
            <w:proofErr w:type="spellStart"/>
            <w:r w:rsidRPr="00AD67E4">
              <w:rPr>
                <w:sz w:val="16"/>
                <w:szCs w:val="16"/>
              </w:rPr>
              <w:t>микрозаточкой</w:t>
            </w:r>
            <w:proofErr w:type="spellEnd"/>
            <w:r w:rsidRPr="00AD67E4">
              <w:rPr>
                <w:sz w:val="16"/>
                <w:szCs w:val="16"/>
              </w:rPr>
              <w:t xml:space="preserve"> 3/8  окружности, 9,3 мм длиной. </w:t>
            </w:r>
          </w:p>
        </w:tc>
        <w:tc>
          <w:tcPr>
            <w:tcW w:w="6095" w:type="dxa"/>
          </w:tcPr>
          <w:p w:rsidR="00106893" w:rsidRPr="00AD67E4" w:rsidRDefault="00106893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D67E4">
              <w:rPr>
                <w:sz w:val="16"/>
                <w:szCs w:val="16"/>
              </w:rPr>
              <w:t>нерассасывающаяся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монофиламентная</w:t>
            </w:r>
            <w:proofErr w:type="spellEnd"/>
            <w:r w:rsidRPr="00AD67E4">
              <w:rPr>
                <w:sz w:val="16"/>
                <w:szCs w:val="16"/>
              </w:rPr>
              <w:t xml:space="preserve">, изготовленная из  синтетического линейного полиолефина (полипропилен). Нить должна быть окрашена в контрастный  цвет для улучшения визуализации в ране. Метрический размер 1, условный размер   5/0 . Длина нити не менее 70 см и не более 80 см. Две иглы. Иглы должны быть изготовлены из коррозионностойкого высокопрочного сплава, обработаны силиконом, что способствует уменьшению трения между иглой и тканями. Материал игл на 40% более устойчив к необратимой деформации (изгибу), чем игл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AD67E4">
              <w:rPr>
                <w:sz w:val="16"/>
                <w:szCs w:val="16"/>
              </w:rPr>
              <w:t>травмирование</w:t>
            </w:r>
            <w:proofErr w:type="spellEnd"/>
            <w:r w:rsidRPr="00AD67E4">
              <w:rPr>
                <w:sz w:val="16"/>
                <w:szCs w:val="16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Тело иглы должно иметь квадратную форму для придания большей устойчивости в иглодержателе. Иглы колющие, 1/2  окружности, от 12,8 до 13,2 мм длиной.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к внутреннему вкладышу в одно движение для минимизации временных затрат на манипуляции с </w:t>
            </w:r>
            <w:proofErr w:type="spellStart"/>
            <w:r w:rsidRPr="00AD67E4">
              <w:rPr>
                <w:sz w:val="16"/>
                <w:szCs w:val="16"/>
              </w:rPr>
              <w:t>нитью</w:t>
            </w:r>
            <w:proofErr w:type="gramStart"/>
            <w:r w:rsidRPr="00AD67E4">
              <w:rPr>
                <w:sz w:val="16"/>
                <w:szCs w:val="16"/>
              </w:rPr>
              <w:t>.М</w:t>
            </w:r>
            <w:proofErr w:type="gramEnd"/>
            <w:r w:rsidRPr="00AD67E4">
              <w:rPr>
                <w:sz w:val="16"/>
                <w:szCs w:val="16"/>
              </w:rPr>
              <w:t>аркировка</w:t>
            </w:r>
            <w:proofErr w:type="spellEnd"/>
            <w:r w:rsidRPr="00AD67E4">
              <w:rPr>
                <w:sz w:val="16"/>
                <w:szCs w:val="16"/>
              </w:rPr>
              <w:t xml:space="preserve">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AD67E4">
              <w:rPr>
                <w:sz w:val="16"/>
                <w:szCs w:val="16"/>
              </w:rPr>
              <w:t>минимизируя</w:t>
            </w:r>
            <w:proofErr w:type="spellEnd"/>
            <w:r w:rsidRPr="00AD67E4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D67E4">
              <w:rPr>
                <w:sz w:val="16"/>
                <w:szCs w:val="16"/>
              </w:rPr>
              <w:t>задействуя</w:t>
            </w:r>
            <w:proofErr w:type="spellEnd"/>
            <w:r w:rsidRPr="00AD67E4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AD67E4">
              <w:rPr>
                <w:sz w:val="16"/>
                <w:szCs w:val="16"/>
              </w:rPr>
              <w:t>затупление</w:t>
            </w:r>
            <w:proofErr w:type="spellEnd"/>
            <w:r w:rsidRPr="00AD67E4">
              <w:rPr>
                <w:sz w:val="16"/>
                <w:szCs w:val="16"/>
              </w:rPr>
              <w:t xml:space="preserve"> острия. Групповая упаковка (коробка) должна содержать 12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D67E4">
              <w:rPr>
                <w:sz w:val="16"/>
                <w:szCs w:val="16"/>
              </w:rPr>
              <w:t>установленного</w:t>
            </w:r>
            <w:proofErr w:type="gramEnd"/>
            <w:r w:rsidRPr="00AD67E4">
              <w:rPr>
                <w:sz w:val="16"/>
                <w:szCs w:val="16"/>
              </w:rPr>
              <w:t xml:space="preserve"> производителем.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893" w:rsidRPr="00AD67E4" w:rsidRDefault="00930D7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6893" w:rsidRPr="00AD67E4" w:rsidRDefault="00930D7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510 000</w:t>
            </w:r>
          </w:p>
        </w:tc>
      </w:tr>
      <w:tr w:rsidR="00106893" w:rsidRPr="00AD67E4" w:rsidTr="00AB6F0F">
        <w:trPr>
          <w:trHeight w:val="6690"/>
        </w:trPr>
        <w:tc>
          <w:tcPr>
            <w:tcW w:w="635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67" w:type="dxa"/>
            <w:vMerge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06893" w:rsidRPr="00AD67E4" w:rsidRDefault="00106893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Материал хирургический </w:t>
            </w:r>
            <w:proofErr w:type="spellStart"/>
            <w:r w:rsidRPr="00AD67E4">
              <w:rPr>
                <w:sz w:val="16"/>
                <w:szCs w:val="16"/>
              </w:rPr>
              <w:t>гемостатический</w:t>
            </w:r>
            <w:proofErr w:type="spellEnd"/>
            <w:r w:rsidRPr="00AD67E4">
              <w:rPr>
                <w:sz w:val="16"/>
                <w:szCs w:val="16"/>
              </w:rPr>
              <w:t xml:space="preserve"> рассасывающийся 7,5 см x 10 см. </w:t>
            </w:r>
          </w:p>
        </w:tc>
        <w:tc>
          <w:tcPr>
            <w:tcW w:w="6095" w:type="dxa"/>
          </w:tcPr>
          <w:p w:rsidR="00106893" w:rsidRPr="00AD67E4" w:rsidRDefault="00106893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Стерильный </w:t>
            </w:r>
            <w:proofErr w:type="gramStart"/>
            <w:r w:rsidRPr="00AD67E4">
              <w:rPr>
                <w:sz w:val="16"/>
                <w:szCs w:val="16"/>
              </w:rPr>
              <w:t>местный</w:t>
            </w:r>
            <w:proofErr w:type="gramEnd"/>
            <w:r w:rsidRPr="00AD67E4">
              <w:rPr>
                <w:sz w:val="16"/>
                <w:szCs w:val="16"/>
              </w:rPr>
              <w:t xml:space="preserve"> рассасывающийся </w:t>
            </w:r>
            <w:proofErr w:type="spellStart"/>
            <w:r w:rsidRPr="00AD67E4">
              <w:rPr>
                <w:sz w:val="16"/>
                <w:szCs w:val="16"/>
              </w:rPr>
              <w:t>гемостатическиймонокомпонентный</w:t>
            </w:r>
            <w:proofErr w:type="spellEnd"/>
            <w:r w:rsidRPr="00AD67E4">
              <w:rPr>
                <w:sz w:val="16"/>
                <w:szCs w:val="16"/>
              </w:rPr>
              <w:t xml:space="preserve"> материал на основе окисленной регенерированной целлюлозы, выполненный из древесного сырья, что позволяет сохранять достаточную прочность и структуру материала после соприкосновения с кровью для возможного </w:t>
            </w:r>
            <w:proofErr w:type="spellStart"/>
            <w:r w:rsidRPr="00AD67E4">
              <w:rPr>
                <w:sz w:val="16"/>
                <w:szCs w:val="16"/>
              </w:rPr>
              <w:t>репозиционирования</w:t>
            </w:r>
            <w:proofErr w:type="spellEnd"/>
            <w:r w:rsidRPr="00AD67E4">
              <w:rPr>
                <w:sz w:val="16"/>
                <w:szCs w:val="16"/>
              </w:rPr>
              <w:t xml:space="preserve"> продукта. Представляет собой абсорбируемую вязаную ткань плотного плетения. При контакте материала с кровью должна создаваться кислая среда, при которой подавляется рост и развитие основных возбудителей раневой инфекции (являющимися нейтрофилами, согласно классификации микроорганизмов, основанной на кислотности среды) - </w:t>
            </w:r>
            <w:proofErr w:type="spellStart"/>
            <w:r w:rsidRPr="00AD67E4">
              <w:rPr>
                <w:sz w:val="16"/>
                <w:szCs w:val="16"/>
              </w:rPr>
              <w:t>Staphylococcusaureus</w:t>
            </w:r>
            <w:proofErr w:type="spellEnd"/>
            <w:r w:rsidRPr="00AD67E4">
              <w:rPr>
                <w:sz w:val="16"/>
                <w:szCs w:val="16"/>
              </w:rPr>
              <w:t xml:space="preserve">, в </w:t>
            </w:r>
            <w:proofErr w:type="spellStart"/>
            <w:r w:rsidRPr="00AD67E4">
              <w:rPr>
                <w:sz w:val="16"/>
                <w:szCs w:val="16"/>
              </w:rPr>
              <w:t>т.ч.MRSA</w:t>
            </w:r>
            <w:proofErr w:type="spellEnd"/>
            <w:r w:rsidRPr="00AD67E4">
              <w:rPr>
                <w:sz w:val="16"/>
                <w:szCs w:val="16"/>
              </w:rPr>
              <w:t xml:space="preserve">; </w:t>
            </w:r>
            <w:proofErr w:type="spellStart"/>
            <w:r w:rsidRPr="00AD67E4">
              <w:rPr>
                <w:sz w:val="16"/>
                <w:szCs w:val="16"/>
              </w:rPr>
              <w:t>Staphylococcusepidermidis</w:t>
            </w:r>
            <w:proofErr w:type="spellEnd"/>
            <w:r w:rsidRPr="00AD67E4">
              <w:rPr>
                <w:sz w:val="16"/>
                <w:szCs w:val="16"/>
              </w:rPr>
              <w:t xml:space="preserve">, в т.ч. MRSE; </w:t>
            </w:r>
            <w:proofErr w:type="spellStart"/>
            <w:r w:rsidRPr="00AD67E4">
              <w:rPr>
                <w:sz w:val="16"/>
                <w:szCs w:val="16"/>
              </w:rPr>
              <w:t>Escherichiacoli</w:t>
            </w:r>
            <w:proofErr w:type="spellEnd"/>
            <w:r w:rsidRPr="00AD67E4">
              <w:rPr>
                <w:sz w:val="16"/>
                <w:szCs w:val="16"/>
              </w:rPr>
              <w:t xml:space="preserve">; </w:t>
            </w:r>
            <w:proofErr w:type="spellStart"/>
            <w:r w:rsidRPr="00AD67E4">
              <w:rPr>
                <w:sz w:val="16"/>
                <w:szCs w:val="16"/>
              </w:rPr>
              <w:t>Pseudomonasaeruginosa</w:t>
            </w:r>
            <w:proofErr w:type="spellEnd"/>
            <w:r w:rsidRPr="00AD67E4">
              <w:rPr>
                <w:sz w:val="16"/>
                <w:szCs w:val="16"/>
              </w:rPr>
              <w:t xml:space="preserve">; </w:t>
            </w:r>
            <w:proofErr w:type="spellStart"/>
            <w:r w:rsidRPr="00AD67E4">
              <w:rPr>
                <w:sz w:val="16"/>
                <w:szCs w:val="16"/>
              </w:rPr>
              <w:t>Enterococcus</w:t>
            </w:r>
            <w:proofErr w:type="spellEnd"/>
            <w:r w:rsidRPr="00AD67E4">
              <w:rPr>
                <w:sz w:val="16"/>
                <w:szCs w:val="16"/>
              </w:rPr>
              <w:t xml:space="preserve">, в т.ч. VRE; устойчивые к пенициллину </w:t>
            </w:r>
            <w:proofErr w:type="spellStart"/>
            <w:r w:rsidRPr="00AD67E4">
              <w:rPr>
                <w:sz w:val="16"/>
                <w:szCs w:val="16"/>
              </w:rPr>
              <w:t>Streptococcuspneumoniae;Micrococcusluteus</w:t>
            </w:r>
            <w:proofErr w:type="spellEnd"/>
            <w:r w:rsidRPr="00AD67E4">
              <w:rPr>
                <w:sz w:val="16"/>
                <w:szCs w:val="16"/>
              </w:rPr>
              <w:t xml:space="preserve">; </w:t>
            </w:r>
            <w:proofErr w:type="spellStart"/>
            <w:r w:rsidRPr="00AD67E4">
              <w:rPr>
                <w:sz w:val="16"/>
                <w:szCs w:val="16"/>
              </w:rPr>
              <w:t>Streptococcuspyogenes</w:t>
            </w:r>
            <w:proofErr w:type="spellEnd"/>
            <w:r w:rsidRPr="00AD67E4">
              <w:rPr>
                <w:sz w:val="16"/>
                <w:szCs w:val="16"/>
              </w:rPr>
              <w:t>, группа</w:t>
            </w:r>
            <w:proofErr w:type="gramStart"/>
            <w:r w:rsidRPr="00AD67E4">
              <w:rPr>
                <w:sz w:val="16"/>
                <w:szCs w:val="16"/>
              </w:rPr>
              <w:t xml:space="preserve"> А</w:t>
            </w:r>
            <w:proofErr w:type="gramEnd"/>
            <w:r w:rsidRPr="00AD67E4">
              <w:rPr>
                <w:sz w:val="16"/>
                <w:szCs w:val="16"/>
              </w:rPr>
              <w:t xml:space="preserve">;  </w:t>
            </w:r>
            <w:proofErr w:type="spellStart"/>
            <w:r w:rsidRPr="00AD67E4">
              <w:rPr>
                <w:sz w:val="16"/>
                <w:szCs w:val="16"/>
              </w:rPr>
              <w:t>Streptococcuspyogenes</w:t>
            </w:r>
            <w:proofErr w:type="spellEnd"/>
            <w:r w:rsidRPr="00AD67E4">
              <w:rPr>
                <w:sz w:val="16"/>
                <w:szCs w:val="16"/>
              </w:rPr>
              <w:t xml:space="preserve">, группа В; </w:t>
            </w:r>
            <w:proofErr w:type="spellStart"/>
            <w:r w:rsidRPr="00AD67E4">
              <w:rPr>
                <w:sz w:val="16"/>
                <w:szCs w:val="16"/>
              </w:rPr>
              <w:t>Streptococcussalivarius</w:t>
            </w:r>
            <w:proofErr w:type="spellEnd"/>
            <w:r w:rsidRPr="00AD67E4">
              <w:rPr>
                <w:sz w:val="16"/>
                <w:szCs w:val="16"/>
              </w:rPr>
              <w:t xml:space="preserve">; </w:t>
            </w:r>
            <w:proofErr w:type="spellStart"/>
            <w:r w:rsidRPr="00AD67E4">
              <w:rPr>
                <w:sz w:val="16"/>
                <w:szCs w:val="16"/>
              </w:rPr>
              <w:t>Branhamellacatarrhalis</w:t>
            </w:r>
            <w:proofErr w:type="spellEnd"/>
            <w:r w:rsidRPr="00AD67E4">
              <w:rPr>
                <w:sz w:val="16"/>
                <w:szCs w:val="16"/>
              </w:rPr>
              <w:t xml:space="preserve">; </w:t>
            </w:r>
            <w:proofErr w:type="spellStart"/>
            <w:r w:rsidRPr="00AD67E4">
              <w:rPr>
                <w:sz w:val="16"/>
                <w:szCs w:val="16"/>
              </w:rPr>
              <w:t>Bacillussubtilis</w:t>
            </w:r>
            <w:proofErr w:type="spellEnd"/>
            <w:r w:rsidRPr="00AD67E4">
              <w:rPr>
                <w:sz w:val="16"/>
                <w:szCs w:val="16"/>
              </w:rPr>
              <w:t xml:space="preserve">; </w:t>
            </w:r>
            <w:proofErr w:type="spellStart"/>
            <w:r w:rsidRPr="00AD67E4">
              <w:rPr>
                <w:sz w:val="16"/>
                <w:szCs w:val="16"/>
              </w:rPr>
              <w:t>Proteusvulgaris</w:t>
            </w:r>
            <w:proofErr w:type="spellEnd"/>
            <w:r w:rsidRPr="00AD67E4">
              <w:rPr>
                <w:sz w:val="16"/>
                <w:szCs w:val="16"/>
              </w:rPr>
              <w:t xml:space="preserve">; </w:t>
            </w:r>
            <w:proofErr w:type="spellStart"/>
            <w:r w:rsidRPr="00AD67E4">
              <w:rPr>
                <w:sz w:val="16"/>
                <w:szCs w:val="16"/>
              </w:rPr>
              <w:t>Corynebacteriumxerosis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Mycobacteriumphlei</w:t>
            </w:r>
            <w:proofErr w:type="spellEnd"/>
            <w:r w:rsidRPr="00AD67E4">
              <w:rPr>
                <w:sz w:val="16"/>
                <w:szCs w:val="16"/>
              </w:rPr>
              <w:t xml:space="preserve">; </w:t>
            </w:r>
            <w:proofErr w:type="spellStart"/>
            <w:r w:rsidRPr="00AD67E4">
              <w:rPr>
                <w:sz w:val="16"/>
                <w:szCs w:val="16"/>
              </w:rPr>
              <w:t>Clostridiumtetani</w:t>
            </w:r>
            <w:proofErr w:type="spellEnd"/>
            <w:r w:rsidRPr="00AD67E4">
              <w:rPr>
                <w:sz w:val="16"/>
                <w:szCs w:val="16"/>
              </w:rPr>
              <w:t xml:space="preserve">; </w:t>
            </w:r>
            <w:proofErr w:type="spellStart"/>
            <w:r w:rsidRPr="00AD67E4">
              <w:rPr>
                <w:sz w:val="16"/>
                <w:szCs w:val="16"/>
              </w:rPr>
              <w:t>Clostridiumperfringens</w:t>
            </w:r>
            <w:proofErr w:type="spellEnd"/>
            <w:r w:rsidRPr="00AD67E4">
              <w:rPr>
                <w:sz w:val="16"/>
                <w:szCs w:val="16"/>
              </w:rPr>
              <w:t xml:space="preserve">; </w:t>
            </w:r>
            <w:proofErr w:type="spellStart"/>
            <w:r w:rsidRPr="00AD67E4">
              <w:rPr>
                <w:sz w:val="16"/>
                <w:szCs w:val="16"/>
              </w:rPr>
              <w:t>Bacteroidesfragilis</w:t>
            </w:r>
            <w:proofErr w:type="spellEnd"/>
            <w:r w:rsidRPr="00AD67E4">
              <w:rPr>
                <w:sz w:val="16"/>
                <w:szCs w:val="16"/>
              </w:rPr>
              <w:t xml:space="preserve">; </w:t>
            </w:r>
            <w:proofErr w:type="spellStart"/>
            <w:r w:rsidRPr="00AD67E4">
              <w:rPr>
                <w:sz w:val="16"/>
                <w:szCs w:val="16"/>
              </w:rPr>
              <w:t>Klebsiellaaerogenes</w:t>
            </w:r>
            <w:proofErr w:type="spellEnd"/>
            <w:r w:rsidRPr="00AD67E4">
              <w:rPr>
                <w:sz w:val="16"/>
                <w:szCs w:val="16"/>
              </w:rPr>
              <w:t xml:space="preserve">; </w:t>
            </w:r>
            <w:proofErr w:type="spellStart"/>
            <w:r w:rsidRPr="00AD67E4">
              <w:rPr>
                <w:sz w:val="16"/>
                <w:szCs w:val="16"/>
              </w:rPr>
              <w:t>Lactobacillussp</w:t>
            </w:r>
            <w:proofErr w:type="spellEnd"/>
            <w:r w:rsidRPr="00AD67E4">
              <w:rPr>
                <w:sz w:val="16"/>
                <w:szCs w:val="16"/>
              </w:rPr>
              <w:t xml:space="preserve">.; </w:t>
            </w:r>
            <w:proofErr w:type="spellStart"/>
            <w:r w:rsidRPr="00AD67E4">
              <w:rPr>
                <w:sz w:val="16"/>
                <w:szCs w:val="16"/>
              </w:rPr>
              <w:t>Salmonellaenteritidis</w:t>
            </w:r>
            <w:proofErr w:type="spellEnd"/>
            <w:r w:rsidRPr="00AD67E4">
              <w:rPr>
                <w:sz w:val="16"/>
                <w:szCs w:val="16"/>
              </w:rPr>
              <w:t xml:space="preserve">; </w:t>
            </w:r>
            <w:proofErr w:type="spellStart"/>
            <w:r w:rsidRPr="00AD67E4">
              <w:rPr>
                <w:sz w:val="16"/>
                <w:szCs w:val="16"/>
              </w:rPr>
              <w:t>Shigelladysennteriae</w:t>
            </w:r>
            <w:proofErr w:type="spellEnd"/>
            <w:r w:rsidRPr="00AD67E4">
              <w:rPr>
                <w:sz w:val="16"/>
                <w:szCs w:val="16"/>
              </w:rPr>
              <w:t xml:space="preserve">; </w:t>
            </w:r>
            <w:proofErr w:type="spellStart"/>
            <w:r w:rsidRPr="00AD67E4">
              <w:rPr>
                <w:sz w:val="16"/>
                <w:szCs w:val="16"/>
              </w:rPr>
              <w:t>Serratiamarcescens</w:t>
            </w:r>
            <w:proofErr w:type="spellEnd"/>
            <w:r w:rsidRPr="00AD67E4">
              <w:rPr>
                <w:sz w:val="16"/>
                <w:szCs w:val="16"/>
              </w:rPr>
              <w:t xml:space="preserve">; </w:t>
            </w:r>
            <w:proofErr w:type="spellStart"/>
            <w:r w:rsidRPr="00AD67E4">
              <w:rPr>
                <w:sz w:val="16"/>
                <w:szCs w:val="16"/>
              </w:rPr>
              <w:t>Enterobactercloacae</w:t>
            </w:r>
            <w:proofErr w:type="spellEnd"/>
            <w:r w:rsidRPr="00AD67E4">
              <w:rPr>
                <w:sz w:val="16"/>
                <w:szCs w:val="16"/>
              </w:rPr>
              <w:t xml:space="preserve">; </w:t>
            </w:r>
            <w:proofErr w:type="spellStart"/>
            <w:r w:rsidRPr="00AD67E4">
              <w:rPr>
                <w:sz w:val="16"/>
                <w:szCs w:val="16"/>
              </w:rPr>
              <w:t>Pseudomonasstutzeri</w:t>
            </w:r>
            <w:proofErr w:type="spellEnd"/>
            <w:r w:rsidRPr="00AD67E4">
              <w:rPr>
                <w:sz w:val="16"/>
                <w:szCs w:val="16"/>
              </w:rPr>
              <w:t xml:space="preserve">; </w:t>
            </w:r>
            <w:proofErr w:type="spellStart"/>
            <w:r w:rsidRPr="00AD67E4">
              <w:rPr>
                <w:sz w:val="16"/>
                <w:szCs w:val="16"/>
              </w:rPr>
              <w:t>Proteusmirabilis</w:t>
            </w:r>
            <w:proofErr w:type="spellEnd"/>
            <w:r w:rsidRPr="00AD67E4">
              <w:rPr>
                <w:sz w:val="16"/>
                <w:szCs w:val="16"/>
              </w:rPr>
              <w:t xml:space="preserve">. Приведенный выше список штаммов патогенов должен быть подтвержден доказанным бактерицидным эффектом и должен быть указан в прилагаемой к продукту инструкции. Материал полностью рассасывается в течение 7-14 дней. </w:t>
            </w:r>
            <w:proofErr w:type="gramStart"/>
            <w:r w:rsidRPr="00AD67E4">
              <w:rPr>
                <w:sz w:val="16"/>
                <w:szCs w:val="16"/>
              </w:rPr>
              <w:t xml:space="preserve">Материал должен быть предназначен для остановки капиллярных, венозных и слабых артериальных кровотечений во многих областях хирургии, в частности,  при </w:t>
            </w:r>
            <w:proofErr w:type="spellStart"/>
            <w:r w:rsidRPr="00AD67E4">
              <w:rPr>
                <w:sz w:val="16"/>
                <w:szCs w:val="16"/>
              </w:rPr>
              <w:t>геморроидэктомии</w:t>
            </w:r>
            <w:proofErr w:type="spellEnd"/>
            <w:r w:rsidRPr="00AD67E4">
              <w:rPr>
                <w:sz w:val="16"/>
                <w:szCs w:val="16"/>
              </w:rPr>
              <w:t xml:space="preserve">, имплантации </w:t>
            </w:r>
            <w:proofErr w:type="spellStart"/>
            <w:r w:rsidRPr="00AD67E4">
              <w:rPr>
                <w:sz w:val="16"/>
                <w:szCs w:val="16"/>
              </w:rPr>
              <w:t>васкулярных</w:t>
            </w:r>
            <w:proofErr w:type="spellEnd"/>
            <w:r w:rsidRPr="00AD67E4">
              <w:rPr>
                <w:sz w:val="16"/>
                <w:szCs w:val="16"/>
              </w:rPr>
              <w:t xml:space="preserve"> протезов, биопсиях, операциях на легких, в челюстно-лицевой хирургии, при резекции желудка, операциях на горле и носе, операциях на паренхиматозных органах, гинекологических операциях, при операциях на щитовидной железе, в нейрохирургии, особенно цереброваскулярной, при пересадке кожи, при лечении поверхностных ран</w:t>
            </w:r>
            <w:proofErr w:type="gramEnd"/>
            <w:r w:rsidRPr="00AD67E4">
              <w:rPr>
                <w:sz w:val="16"/>
                <w:szCs w:val="16"/>
              </w:rPr>
              <w:t xml:space="preserve">. Размер 7,5 см x 10 см. Требование к упаковке: групповая упаковка должна быть с защитой от вскрытия и содержать инструкцию по применению, утвержденную в </w:t>
            </w:r>
            <w:proofErr w:type="spellStart"/>
            <w:r w:rsidRPr="00AD67E4">
              <w:rPr>
                <w:sz w:val="16"/>
                <w:szCs w:val="16"/>
              </w:rPr>
              <w:t>Россздравнадзоре</w:t>
            </w:r>
            <w:proofErr w:type="spellEnd"/>
            <w:r w:rsidRPr="00AD67E4">
              <w:rPr>
                <w:sz w:val="16"/>
                <w:szCs w:val="16"/>
              </w:rPr>
              <w:t xml:space="preserve"> при регистрации товара, предлагаемого к данной поставке.  Требование к маркировке: маркировка на индивидуальной упаковке должна совпадать с маркировкой на групповой упаковке. Групповая упаковка (коробка) должна содержать 12 штук в первичной заводской упаковке, каждая штука должна быть в индивидуальной стерильной упаковке. Торговое наименование продукта в РУ должно соответствовать торговому наименованию на групповой  и индивидуальной упаковках.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672 000</w:t>
            </w:r>
          </w:p>
        </w:tc>
      </w:tr>
      <w:tr w:rsidR="00106893" w:rsidRPr="00AD67E4" w:rsidTr="00AB6F0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893" w:rsidRPr="00AD67E4" w:rsidRDefault="00155816" w:rsidP="00155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67" w:type="dxa"/>
            <w:vMerge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06893" w:rsidRPr="00AD67E4" w:rsidRDefault="00106893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Материал хирургический </w:t>
            </w:r>
            <w:proofErr w:type="spellStart"/>
            <w:r w:rsidRPr="00AD67E4">
              <w:rPr>
                <w:sz w:val="16"/>
                <w:szCs w:val="16"/>
              </w:rPr>
              <w:t>гемостатический</w:t>
            </w:r>
            <w:proofErr w:type="spellEnd"/>
            <w:r w:rsidRPr="00AD67E4">
              <w:rPr>
                <w:sz w:val="16"/>
                <w:szCs w:val="16"/>
              </w:rPr>
              <w:t xml:space="preserve"> рассасывающийся 10 см x 20 см. </w:t>
            </w:r>
          </w:p>
        </w:tc>
        <w:tc>
          <w:tcPr>
            <w:tcW w:w="6095" w:type="dxa"/>
          </w:tcPr>
          <w:p w:rsidR="00106893" w:rsidRPr="00AD67E4" w:rsidRDefault="00106893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Рассасывающаяся стерильная </w:t>
            </w:r>
            <w:proofErr w:type="spellStart"/>
            <w:r w:rsidRPr="00AD67E4">
              <w:rPr>
                <w:sz w:val="16"/>
                <w:szCs w:val="16"/>
              </w:rPr>
              <w:t>гемостатическая</w:t>
            </w:r>
            <w:proofErr w:type="spellEnd"/>
            <w:r w:rsidRPr="00AD67E4">
              <w:rPr>
                <w:sz w:val="16"/>
                <w:szCs w:val="16"/>
              </w:rPr>
              <w:t xml:space="preserve"> губка на основе свиного желатина, со сроками рассасывания 4-6 недель, размером не более 7см x 5см x 1см. Групповая упаковка (коробка) должна содержать 20 штук в коробке, каждая в индивидуальной стерильной упаковке.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650 000</w:t>
            </w:r>
          </w:p>
        </w:tc>
      </w:tr>
      <w:tr w:rsidR="00106893" w:rsidRPr="00AD67E4" w:rsidTr="00AB6F0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67" w:type="dxa"/>
            <w:vMerge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06893" w:rsidRPr="00AD67E4" w:rsidRDefault="00106893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D67E4">
              <w:rPr>
                <w:sz w:val="16"/>
                <w:szCs w:val="16"/>
              </w:rPr>
              <w:t>нерассасывающаяся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полифиламентная</w:t>
            </w:r>
            <w:proofErr w:type="spellEnd"/>
            <w:r w:rsidRPr="00AD67E4">
              <w:rPr>
                <w:sz w:val="16"/>
                <w:szCs w:val="16"/>
              </w:rPr>
              <w:t xml:space="preserve">, изготовленная из Полиэстера с покрытием из </w:t>
            </w:r>
            <w:proofErr w:type="spellStart"/>
            <w:r w:rsidRPr="00AD67E4">
              <w:rPr>
                <w:sz w:val="16"/>
                <w:szCs w:val="16"/>
              </w:rPr>
              <w:t>полибутилата</w:t>
            </w:r>
            <w:proofErr w:type="spellEnd"/>
            <w:r w:rsidRPr="00AD67E4">
              <w:rPr>
                <w:sz w:val="16"/>
                <w:szCs w:val="16"/>
              </w:rPr>
              <w:t xml:space="preserve"> М 3(2/0) 90 см. Нить окрашена.</w:t>
            </w:r>
            <w:proofErr w:type="gramStart"/>
            <w:r w:rsidRPr="00AD67E4">
              <w:rPr>
                <w:sz w:val="16"/>
                <w:szCs w:val="16"/>
              </w:rPr>
              <w:t xml:space="preserve"> .</w:t>
            </w:r>
            <w:proofErr w:type="gramEnd"/>
            <w:r w:rsidRPr="00AD67E4">
              <w:rPr>
                <w:sz w:val="16"/>
                <w:szCs w:val="16"/>
              </w:rPr>
              <w:t xml:space="preserve"> Две иглы. Тип игл: Колющая</w:t>
            </w:r>
            <w:proofErr w:type="gramStart"/>
            <w:r w:rsidRPr="00AD67E4">
              <w:rPr>
                <w:sz w:val="16"/>
                <w:szCs w:val="16"/>
              </w:rPr>
              <w:t>1</w:t>
            </w:r>
            <w:proofErr w:type="gramEnd"/>
            <w:r w:rsidRPr="00AD67E4">
              <w:rPr>
                <w:sz w:val="16"/>
                <w:szCs w:val="16"/>
              </w:rPr>
              <w:t>/2  окружности, 26 мм длиной..</w:t>
            </w:r>
          </w:p>
        </w:tc>
        <w:tc>
          <w:tcPr>
            <w:tcW w:w="6095" w:type="dxa"/>
          </w:tcPr>
          <w:p w:rsidR="00106893" w:rsidRPr="00AD67E4" w:rsidRDefault="00106893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D67E4">
              <w:rPr>
                <w:sz w:val="16"/>
                <w:szCs w:val="16"/>
              </w:rPr>
              <w:t>нерассасывающаяся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полифиламентная</w:t>
            </w:r>
            <w:proofErr w:type="spellEnd"/>
            <w:r w:rsidRPr="00AD67E4">
              <w:rPr>
                <w:sz w:val="16"/>
                <w:szCs w:val="16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 w:rsidRPr="00AD67E4">
              <w:rPr>
                <w:sz w:val="16"/>
                <w:szCs w:val="16"/>
              </w:rPr>
              <w:t>полибутилата</w:t>
            </w:r>
            <w:proofErr w:type="spellEnd"/>
            <w:r w:rsidRPr="00AD67E4">
              <w:rPr>
                <w:sz w:val="16"/>
                <w:szCs w:val="16"/>
              </w:rPr>
              <w:t xml:space="preserve">, что обеспечивает снижение трения при проведении через плотные ткани. Нить должна быть окрашена в контрастный цвет  для улучшения визуализации в ране. Метрический размер 3, условный размер 2/0. Длина нити не менее 85 см и не более 95 см. Две иглы. Иглы должны быть изготовлены из коррозионностойкого высокопрочного сплава, обработаны силиконом, что способствует уменьшению трения между иглой и тканями, и облегчает проведение иглы через ткани. Иглы должны иметь конструкцию, увеличивающую надежность их фиксации в иглодержателе  за счет насечек в месте захвата. Иглы колющие, 1/2  окружности, от 25,5 до 26,5 мм длиной.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к внутреннему вкладышу в одно движение для минимизации временных затрат на манипуляции с </w:t>
            </w:r>
            <w:proofErr w:type="spellStart"/>
            <w:r w:rsidRPr="00AD67E4">
              <w:rPr>
                <w:sz w:val="16"/>
                <w:szCs w:val="16"/>
              </w:rPr>
              <w:t>нитью</w:t>
            </w:r>
            <w:proofErr w:type="gramStart"/>
            <w:r w:rsidRPr="00AD67E4">
              <w:rPr>
                <w:sz w:val="16"/>
                <w:szCs w:val="16"/>
              </w:rPr>
              <w:t>.М</w:t>
            </w:r>
            <w:proofErr w:type="gramEnd"/>
            <w:r w:rsidRPr="00AD67E4">
              <w:rPr>
                <w:sz w:val="16"/>
                <w:szCs w:val="16"/>
              </w:rPr>
              <w:t>аркировка</w:t>
            </w:r>
            <w:proofErr w:type="spellEnd"/>
            <w:r w:rsidRPr="00AD67E4">
              <w:rPr>
                <w:sz w:val="16"/>
                <w:szCs w:val="16"/>
              </w:rPr>
              <w:t xml:space="preserve">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AD67E4">
              <w:rPr>
                <w:sz w:val="16"/>
                <w:szCs w:val="16"/>
              </w:rPr>
              <w:t>минимизируя</w:t>
            </w:r>
            <w:proofErr w:type="spellEnd"/>
            <w:r w:rsidRPr="00AD67E4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D67E4">
              <w:rPr>
                <w:sz w:val="16"/>
                <w:szCs w:val="16"/>
              </w:rPr>
              <w:t>задействуя</w:t>
            </w:r>
            <w:proofErr w:type="spellEnd"/>
            <w:r w:rsidRPr="00AD67E4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AD67E4">
              <w:rPr>
                <w:sz w:val="16"/>
                <w:szCs w:val="16"/>
              </w:rPr>
              <w:t>затупление</w:t>
            </w:r>
            <w:proofErr w:type="spellEnd"/>
            <w:r w:rsidRPr="00AD67E4">
              <w:rPr>
                <w:sz w:val="16"/>
                <w:szCs w:val="16"/>
              </w:rPr>
              <w:t xml:space="preserve"> острия. Групповая упаковка (коробка) должна содержать 12штук,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D67E4">
              <w:rPr>
                <w:sz w:val="16"/>
                <w:szCs w:val="16"/>
              </w:rPr>
              <w:t>установленного</w:t>
            </w:r>
            <w:proofErr w:type="gramEnd"/>
            <w:r w:rsidRPr="00AD67E4">
              <w:rPr>
                <w:sz w:val="16"/>
                <w:szCs w:val="16"/>
              </w:rPr>
              <w:t xml:space="preserve"> производителем.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115 000</w:t>
            </w:r>
          </w:p>
        </w:tc>
      </w:tr>
      <w:tr w:rsidR="00106893" w:rsidRPr="00AD67E4" w:rsidTr="00AB6F0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67" w:type="dxa"/>
            <w:vMerge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06893" w:rsidRPr="00AD67E4" w:rsidRDefault="00106893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Сетка хирургическая композитная "</w:t>
            </w:r>
            <w:proofErr w:type="spellStart"/>
            <w:r w:rsidRPr="00AD67E4">
              <w:rPr>
                <w:sz w:val="16"/>
                <w:szCs w:val="16"/>
              </w:rPr>
              <w:t>УльтраПро</w:t>
            </w:r>
            <w:proofErr w:type="spellEnd"/>
            <w:r w:rsidRPr="00AD67E4">
              <w:rPr>
                <w:sz w:val="16"/>
                <w:szCs w:val="16"/>
              </w:rPr>
              <w:t>" (</w:t>
            </w:r>
            <w:proofErr w:type="spellStart"/>
            <w:r w:rsidRPr="00AD67E4">
              <w:rPr>
                <w:sz w:val="16"/>
                <w:szCs w:val="16"/>
              </w:rPr>
              <w:t>UltraPro</w:t>
            </w:r>
            <w:proofErr w:type="spellEnd"/>
            <w:r w:rsidRPr="00AD67E4">
              <w:rPr>
                <w:sz w:val="16"/>
                <w:szCs w:val="16"/>
              </w:rPr>
              <w:t>), 15 х 15 см ULTRAPRO</w:t>
            </w:r>
          </w:p>
        </w:tc>
        <w:tc>
          <w:tcPr>
            <w:tcW w:w="6095" w:type="dxa"/>
          </w:tcPr>
          <w:p w:rsidR="00106893" w:rsidRPr="00AD67E4" w:rsidRDefault="00106893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Сетка хирургическая макропористая частично рассасывающаяся </w:t>
            </w:r>
            <w:proofErr w:type="spellStart"/>
            <w:r w:rsidRPr="00AD67E4">
              <w:rPr>
                <w:sz w:val="16"/>
                <w:szCs w:val="16"/>
              </w:rPr>
              <w:t>монофиламентная</w:t>
            </w:r>
            <w:proofErr w:type="spellEnd"/>
            <w:r w:rsidRPr="00AD67E4">
              <w:rPr>
                <w:sz w:val="16"/>
                <w:szCs w:val="16"/>
              </w:rPr>
              <w:t xml:space="preserve"> для пластики грыж. Сетка должна состоять из 50% нити </w:t>
            </w:r>
            <w:proofErr w:type="spellStart"/>
            <w:r w:rsidRPr="00AD67E4">
              <w:rPr>
                <w:sz w:val="16"/>
                <w:szCs w:val="16"/>
              </w:rPr>
              <w:t>полиглекапрона</w:t>
            </w:r>
            <w:proofErr w:type="spellEnd"/>
            <w:r w:rsidRPr="00AD67E4">
              <w:rPr>
                <w:sz w:val="16"/>
                <w:szCs w:val="16"/>
              </w:rPr>
              <w:t xml:space="preserve"> и  50% нити полипропилена, с размером пор не менее 3,2 мм для обеспечения лучшего врастания сетки в переднюю брюшную стенку и формирования гибкой рубцовой структуры. На сетке должны быть окрашенные полоски,  облегчающие ориентирование сетки в брюшной полости в направлении максимальной эластичности. Удельный вес сетки до абсорбции рассасывающейся </w:t>
            </w:r>
            <w:proofErr w:type="spellStart"/>
            <w:r w:rsidRPr="00AD67E4">
              <w:rPr>
                <w:sz w:val="16"/>
                <w:szCs w:val="16"/>
              </w:rPr>
              <w:t>полиглекапроновой</w:t>
            </w:r>
            <w:proofErr w:type="spellEnd"/>
            <w:r w:rsidRPr="00AD67E4">
              <w:rPr>
                <w:sz w:val="16"/>
                <w:szCs w:val="16"/>
              </w:rPr>
              <w:t xml:space="preserve"> составляющей должен быть не более 58 г/м</w:t>
            </w:r>
            <w:proofErr w:type="gramStart"/>
            <w:r w:rsidRPr="00AD67E4">
              <w:rPr>
                <w:sz w:val="16"/>
                <w:szCs w:val="16"/>
              </w:rPr>
              <w:t>2</w:t>
            </w:r>
            <w:proofErr w:type="gramEnd"/>
            <w:r w:rsidRPr="00AD67E4">
              <w:rPr>
                <w:sz w:val="16"/>
                <w:szCs w:val="16"/>
              </w:rPr>
              <w:t xml:space="preserve">, удельный вес </w:t>
            </w:r>
            <w:proofErr w:type="spellStart"/>
            <w:r w:rsidRPr="00AD67E4">
              <w:rPr>
                <w:sz w:val="16"/>
                <w:szCs w:val="16"/>
              </w:rPr>
              <w:t>нерассасывающейся</w:t>
            </w:r>
            <w:proofErr w:type="spellEnd"/>
            <w:r w:rsidRPr="00AD67E4">
              <w:rPr>
                <w:sz w:val="16"/>
                <w:szCs w:val="16"/>
              </w:rPr>
              <w:t xml:space="preserve"> полипропиленовой составляющей должен быть не более 34 г/м2. Прочность на разрыв должна быть от 730 Н до 810Н. Квадратной формы. Размер 15х15 см. Стерильный внутренний вкладыш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AD67E4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сеткой</w:t>
            </w:r>
            <w:proofErr w:type="gramEnd"/>
            <w:r w:rsidRPr="00AD67E4">
              <w:rPr>
                <w:sz w:val="16"/>
                <w:szCs w:val="16"/>
              </w:rPr>
              <w:t>. Маркировка одинарной упаковки из фольги должна содержать наименование сетки, товарный знак, товарный знак производителя (при наличии), наименование производителя; матричный код; каталожный номер (при наличии), размер сетки, информацию о сроке годности, номере парти</w:t>
            </w:r>
            <w:proofErr w:type="gramStart"/>
            <w:r w:rsidRPr="00AD67E4">
              <w:rPr>
                <w:sz w:val="16"/>
                <w:szCs w:val="16"/>
              </w:rPr>
              <w:t>и(</w:t>
            </w:r>
            <w:proofErr w:type="gramEnd"/>
            <w:r w:rsidRPr="00AD67E4">
              <w:rPr>
                <w:sz w:val="16"/>
                <w:szCs w:val="16"/>
              </w:rPr>
              <w:t xml:space="preserve">серии), указание о стерильности с указанием метода стерилизации, указание об однократном применении. Каждая упаковка снабжена </w:t>
            </w:r>
            <w:proofErr w:type="spellStart"/>
            <w:r w:rsidRPr="00AD67E4">
              <w:rPr>
                <w:sz w:val="16"/>
                <w:szCs w:val="16"/>
              </w:rPr>
              <w:t>специальнымстикером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gramStart"/>
            <w:r w:rsidRPr="00AD67E4">
              <w:rPr>
                <w:sz w:val="16"/>
                <w:szCs w:val="16"/>
              </w:rPr>
              <w:t>предназначенным</w:t>
            </w:r>
            <w:proofErr w:type="gramEnd"/>
            <w:r w:rsidRPr="00AD67E4">
              <w:rPr>
                <w:sz w:val="16"/>
                <w:szCs w:val="16"/>
              </w:rPr>
              <w:t xml:space="preserve"> для вклеивания в медицинскую карту пациента для отслеживания данных об </w:t>
            </w:r>
            <w:proofErr w:type="spellStart"/>
            <w:r w:rsidRPr="00AD67E4">
              <w:rPr>
                <w:sz w:val="16"/>
                <w:szCs w:val="16"/>
              </w:rPr>
              <w:t>импланированном</w:t>
            </w:r>
            <w:proofErr w:type="spellEnd"/>
            <w:r w:rsidRPr="00AD67E4">
              <w:rPr>
                <w:sz w:val="16"/>
                <w:szCs w:val="16"/>
              </w:rPr>
              <w:t xml:space="preserve"> устройстве. </w:t>
            </w:r>
            <w:proofErr w:type="spellStart"/>
            <w:r w:rsidRPr="00AD67E4">
              <w:rPr>
                <w:sz w:val="16"/>
                <w:szCs w:val="16"/>
              </w:rPr>
              <w:t>Стикер</w:t>
            </w:r>
            <w:proofErr w:type="spellEnd"/>
            <w:r w:rsidRPr="00AD67E4">
              <w:rPr>
                <w:sz w:val="16"/>
                <w:szCs w:val="16"/>
              </w:rPr>
              <w:t xml:space="preserve"> содержит  информацию  о  производителе, сроке годности изделия  и номере партии. Маркировка внутреннего вкладыша должна содержать наименование сетки, товарный знак производителя (при наличии), наименование производителя, матричный код, каталожный номер (при наличии), размер сетки, указание о стерильности с указанием метода стерилизации, указание об однократном применении. Групповая упаковка (коробка) должна содержать 3 штуки, быть герметичной (картон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D67E4">
              <w:rPr>
                <w:sz w:val="16"/>
                <w:szCs w:val="16"/>
              </w:rPr>
              <w:t>установленного</w:t>
            </w:r>
            <w:proofErr w:type="gramEnd"/>
            <w:r w:rsidRPr="00AD67E4">
              <w:rPr>
                <w:sz w:val="16"/>
                <w:szCs w:val="16"/>
              </w:rPr>
              <w:t xml:space="preserve"> производителем.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1 200 000</w:t>
            </w:r>
          </w:p>
        </w:tc>
      </w:tr>
      <w:tr w:rsidR="00106893" w:rsidRPr="00AD67E4" w:rsidTr="00AB6F0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67" w:type="dxa"/>
            <w:vMerge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06893" w:rsidRPr="00AD67E4" w:rsidRDefault="00106893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Сетка хирургическая композитная "</w:t>
            </w:r>
            <w:proofErr w:type="spellStart"/>
            <w:r w:rsidRPr="00AD67E4">
              <w:rPr>
                <w:sz w:val="16"/>
                <w:szCs w:val="16"/>
              </w:rPr>
              <w:t>УльтраПро</w:t>
            </w:r>
            <w:proofErr w:type="spellEnd"/>
            <w:r w:rsidRPr="00AD67E4">
              <w:rPr>
                <w:sz w:val="16"/>
                <w:szCs w:val="16"/>
              </w:rPr>
              <w:t>" (</w:t>
            </w:r>
            <w:proofErr w:type="spellStart"/>
            <w:r w:rsidRPr="00AD67E4">
              <w:rPr>
                <w:sz w:val="16"/>
                <w:szCs w:val="16"/>
              </w:rPr>
              <w:t>UltraPro</w:t>
            </w:r>
            <w:proofErr w:type="spellEnd"/>
            <w:r w:rsidRPr="00AD67E4">
              <w:rPr>
                <w:sz w:val="16"/>
                <w:szCs w:val="16"/>
              </w:rPr>
              <w:t>), 30 х 30 см ULTRAPRO</w:t>
            </w:r>
          </w:p>
        </w:tc>
        <w:tc>
          <w:tcPr>
            <w:tcW w:w="6095" w:type="dxa"/>
          </w:tcPr>
          <w:p w:rsidR="00106893" w:rsidRPr="00AD67E4" w:rsidRDefault="00106893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Сетка хирургическая макропористая частично рассасывающаяся </w:t>
            </w:r>
            <w:proofErr w:type="spellStart"/>
            <w:r w:rsidRPr="00AD67E4">
              <w:rPr>
                <w:sz w:val="16"/>
                <w:szCs w:val="16"/>
              </w:rPr>
              <w:t>монофиламентная</w:t>
            </w:r>
            <w:proofErr w:type="spellEnd"/>
            <w:r w:rsidRPr="00AD67E4">
              <w:rPr>
                <w:sz w:val="16"/>
                <w:szCs w:val="16"/>
              </w:rPr>
              <w:t xml:space="preserve"> для пластики грыж. Сетка должна состоять из 50% нити </w:t>
            </w:r>
            <w:proofErr w:type="spellStart"/>
            <w:r w:rsidRPr="00AD67E4">
              <w:rPr>
                <w:sz w:val="16"/>
                <w:szCs w:val="16"/>
              </w:rPr>
              <w:t>полиглекапрона</w:t>
            </w:r>
            <w:proofErr w:type="spellEnd"/>
            <w:r w:rsidRPr="00AD67E4">
              <w:rPr>
                <w:sz w:val="16"/>
                <w:szCs w:val="16"/>
              </w:rPr>
              <w:t xml:space="preserve"> и  50% нити полипропилена, с размером пор не менее 3,2 мм для обеспечения лучшего врастания сетки в переднюю брюшную стенку и формирования гибкой рубцовой структуры. На сетке должны быть окрашенные полоски,  облегчающие ориентирование сетки в брюшной полости в направлении максимальной эластичности. Удельный вес сетки до абсорбции рассасывающейся </w:t>
            </w:r>
            <w:proofErr w:type="spellStart"/>
            <w:r w:rsidRPr="00AD67E4">
              <w:rPr>
                <w:sz w:val="16"/>
                <w:szCs w:val="16"/>
              </w:rPr>
              <w:t>полиглекапроновой</w:t>
            </w:r>
            <w:proofErr w:type="spellEnd"/>
            <w:r w:rsidRPr="00AD67E4">
              <w:rPr>
                <w:sz w:val="16"/>
                <w:szCs w:val="16"/>
              </w:rPr>
              <w:t xml:space="preserve"> составляющей должен быть не более 58 г/м</w:t>
            </w:r>
            <w:proofErr w:type="gramStart"/>
            <w:r w:rsidRPr="00AD67E4">
              <w:rPr>
                <w:sz w:val="16"/>
                <w:szCs w:val="16"/>
              </w:rPr>
              <w:t>2</w:t>
            </w:r>
            <w:proofErr w:type="gramEnd"/>
            <w:r w:rsidRPr="00AD67E4">
              <w:rPr>
                <w:sz w:val="16"/>
                <w:szCs w:val="16"/>
              </w:rPr>
              <w:t xml:space="preserve">, удельный вес </w:t>
            </w:r>
            <w:proofErr w:type="spellStart"/>
            <w:r w:rsidRPr="00AD67E4">
              <w:rPr>
                <w:sz w:val="16"/>
                <w:szCs w:val="16"/>
              </w:rPr>
              <w:t>нерассасывающейся</w:t>
            </w:r>
            <w:proofErr w:type="spellEnd"/>
            <w:r w:rsidRPr="00AD67E4">
              <w:rPr>
                <w:sz w:val="16"/>
                <w:szCs w:val="16"/>
              </w:rPr>
              <w:t xml:space="preserve"> полипропиленовой составляющей должен быть не более 34 г/м2. Прочность на разрыв должна быть от 730 Н до 810Н. Квадратной формы. Размер 30х30 см. Стерильный внутренний вкладыш должен быть упакован в индивидуальную одинарную упаковку из фольги, которая не имеет дополнительного полимерно-бумажного пакета. Данная упаковка должна обеспечивать доступ </w:t>
            </w:r>
            <w:proofErr w:type="gramStart"/>
            <w:r w:rsidRPr="00AD67E4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сеткой</w:t>
            </w:r>
            <w:proofErr w:type="gramEnd"/>
            <w:r w:rsidRPr="00AD67E4">
              <w:rPr>
                <w:sz w:val="16"/>
                <w:szCs w:val="16"/>
              </w:rPr>
              <w:t>. Маркировка одинарной упаковки из фольги должна содержать наименование сетки, товарный знак, товарный знак производителя (при наличии), наименование производителя; матричный код; каталожный номер (при наличии), размер сетки, информацию о сроке годности, номере парти</w:t>
            </w:r>
            <w:proofErr w:type="gramStart"/>
            <w:r w:rsidRPr="00AD67E4">
              <w:rPr>
                <w:sz w:val="16"/>
                <w:szCs w:val="16"/>
              </w:rPr>
              <w:t>и(</w:t>
            </w:r>
            <w:proofErr w:type="gramEnd"/>
            <w:r w:rsidRPr="00AD67E4">
              <w:rPr>
                <w:sz w:val="16"/>
                <w:szCs w:val="16"/>
              </w:rPr>
              <w:t xml:space="preserve">серии), указание о стерильности с указанием метода стерилизации, указание об однократном применении. Каждая упаковка снабжена </w:t>
            </w:r>
            <w:proofErr w:type="spellStart"/>
            <w:r w:rsidRPr="00AD67E4">
              <w:rPr>
                <w:sz w:val="16"/>
                <w:szCs w:val="16"/>
              </w:rPr>
              <w:t>специальнымстикером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gramStart"/>
            <w:r w:rsidRPr="00AD67E4">
              <w:rPr>
                <w:sz w:val="16"/>
                <w:szCs w:val="16"/>
              </w:rPr>
              <w:t>предназначенным</w:t>
            </w:r>
            <w:proofErr w:type="gramEnd"/>
            <w:r w:rsidRPr="00AD67E4">
              <w:rPr>
                <w:sz w:val="16"/>
                <w:szCs w:val="16"/>
              </w:rPr>
              <w:t xml:space="preserve"> для вклеивания в медицинскую карту пациента для отслеживания данных об </w:t>
            </w:r>
            <w:proofErr w:type="spellStart"/>
            <w:r w:rsidRPr="00AD67E4">
              <w:rPr>
                <w:sz w:val="16"/>
                <w:szCs w:val="16"/>
              </w:rPr>
              <w:t>импланированном</w:t>
            </w:r>
            <w:proofErr w:type="spellEnd"/>
            <w:r w:rsidRPr="00AD67E4">
              <w:rPr>
                <w:sz w:val="16"/>
                <w:szCs w:val="16"/>
              </w:rPr>
              <w:t xml:space="preserve"> устройстве. </w:t>
            </w:r>
            <w:proofErr w:type="spellStart"/>
            <w:r w:rsidRPr="00AD67E4">
              <w:rPr>
                <w:sz w:val="16"/>
                <w:szCs w:val="16"/>
              </w:rPr>
              <w:t>Стикер</w:t>
            </w:r>
            <w:proofErr w:type="spellEnd"/>
            <w:r w:rsidRPr="00AD67E4">
              <w:rPr>
                <w:sz w:val="16"/>
                <w:szCs w:val="16"/>
              </w:rPr>
              <w:t xml:space="preserve"> содержит  информацию  о  производителе, сроке годности изделия  и номере партии. Маркировка внутреннего вкладыша должна содержать наименование сетки, товарный знак производителя (при наличии), наименование производителя, матричный код, каталожный номер (при наличии), размер сетки, указание о стерильности с указанием метода стерилизации, указание об однократном применении. Групповая упаковка (коробка) должна содержать 1 штуку, быть герметичной (картон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D67E4">
              <w:rPr>
                <w:sz w:val="16"/>
                <w:szCs w:val="16"/>
              </w:rPr>
              <w:t>установленного</w:t>
            </w:r>
            <w:proofErr w:type="gramEnd"/>
            <w:r w:rsidRPr="00AD67E4">
              <w:rPr>
                <w:sz w:val="16"/>
                <w:szCs w:val="16"/>
              </w:rPr>
              <w:t xml:space="preserve"> производителем.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828 000</w:t>
            </w:r>
          </w:p>
        </w:tc>
      </w:tr>
      <w:tr w:rsidR="00106893" w:rsidRPr="00AD67E4" w:rsidTr="00AB6F0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67" w:type="dxa"/>
            <w:vMerge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06893" w:rsidRPr="00AD67E4" w:rsidRDefault="00106893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AD67E4">
              <w:rPr>
                <w:sz w:val="16"/>
                <w:szCs w:val="16"/>
              </w:rPr>
              <w:t>изПолиглактина</w:t>
            </w:r>
            <w:proofErr w:type="spellEnd"/>
            <w:r w:rsidRPr="00AD67E4">
              <w:rPr>
                <w:sz w:val="16"/>
                <w:szCs w:val="16"/>
              </w:rPr>
              <w:t xml:space="preserve"> 910 с </w:t>
            </w:r>
            <w:proofErr w:type="gramStart"/>
            <w:r w:rsidRPr="00AD67E4">
              <w:rPr>
                <w:sz w:val="16"/>
                <w:szCs w:val="16"/>
              </w:rPr>
              <w:t>покрытием</w:t>
            </w:r>
            <w:proofErr w:type="gramEnd"/>
            <w:r w:rsidRPr="00AD67E4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AD67E4">
              <w:rPr>
                <w:sz w:val="16"/>
                <w:szCs w:val="16"/>
              </w:rPr>
              <w:t>Триклозан</w:t>
            </w:r>
            <w:proofErr w:type="spellEnd"/>
            <w:r w:rsidRPr="00AD67E4">
              <w:rPr>
                <w:sz w:val="16"/>
                <w:szCs w:val="16"/>
              </w:rPr>
              <w:t xml:space="preserve"> М 3,5(0) 90 см. Нить окрашена. Игла Колющая PLUS1/2  окружности, 26 мм длиной</w:t>
            </w:r>
          </w:p>
        </w:tc>
        <w:tc>
          <w:tcPr>
            <w:tcW w:w="6095" w:type="dxa"/>
          </w:tcPr>
          <w:p w:rsidR="00106893" w:rsidRPr="00AD67E4" w:rsidRDefault="00106893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AD67E4">
              <w:rPr>
                <w:sz w:val="16"/>
                <w:szCs w:val="16"/>
              </w:rPr>
              <w:t>полиглактина</w:t>
            </w:r>
            <w:proofErr w:type="spellEnd"/>
            <w:r w:rsidRPr="00AD67E4">
              <w:rPr>
                <w:sz w:val="16"/>
                <w:szCs w:val="16"/>
              </w:rPr>
              <w:t xml:space="preserve"> 910 (</w:t>
            </w:r>
            <w:proofErr w:type="spellStart"/>
            <w:r w:rsidRPr="00AD67E4">
              <w:rPr>
                <w:sz w:val="16"/>
                <w:szCs w:val="16"/>
              </w:rPr>
              <w:t>гликолид</w:t>
            </w:r>
            <w:proofErr w:type="spellEnd"/>
            <w:r w:rsidRPr="00AD67E4">
              <w:rPr>
                <w:sz w:val="16"/>
                <w:szCs w:val="16"/>
              </w:rPr>
              <w:t xml:space="preserve"> 90%, </w:t>
            </w:r>
            <w:proofErr w:type="spellStart"/>
            <w:r w:rsidRPr="00AD67E4">
              <w:rPr>
                <w:sz w:val="16"/>
                <w:szCs w:val="16"/>
              </w:rPr>
              <w:t>лактид</w:t>
            </w:r>
            <w:proofErr w:type="spellEnd"/>
            <w:r w:rsidRPr="00AD67E4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AD67E4">
              <w:rPr>
                <w:sz w:val="16"/>
                <w:szCs w:val="16"/>
              </w:rPr>
              <w:t>гликолида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лактида</w:t>
            </w:r>
            <w:proofErr w:type="spellEnd"/>
            <w:r w:rsidRPr="00AD67E4">
              <w:rPr>
                <w:sz w:val="16"/>
                <w:szCs w:val="16"/>
              </w:rPr>
              <w:t xml:space="preserve"> и </w:t>
            </w:r>
            <w:proofErr w:type="spellStart"/>
            <w:r w:rsidRPr="00AD67E4">
              <w:rPr>
                <w:sz w:val="16"/>
                <w:szCs w:val="16"/>
              </w:rPr>
              <w:t>стеарата</w:t>
            </w:r>
            <w:proofErr w:type="spellEnd"/>
            <w:r w:rsidRPr="00AD67E4">
              <w:rPr>
                <w:sz w:val="16"/>
                <w:szCs w:val="16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AD67E4">
              <w:rPr>
                <w:sz w:val="16"/>
                <w:szCs w:val="16"/>
              </w:rPr>
              <w:t xml:space="preserve"> .</w:t>
            </w:r>
            <w:proofErr w:type="gramEnd"/>
            <w:r w:rsidRPr="00AD67E4">
              <w:rPr>
                <w:sz w:val="16"/>
                <w:szCs w:val="16"/>
              </w:rPr>
              <w:br/>
              <w:t>Нить должна сохранять 75% прочности на разрыв IN VIVO через 2 недели, 50% через 3 недели, 25% через 4 недели, срок полного рассасывания 56-70 дней.</w:t>
            </w:r>
            <w:r w:rsidRPr="00AD67E4">
              <w:rPr>
                <w:sz w:val="16"/>
                <w:szCs w:val="16"/>
              </w:rPr>
              <w:br/>
              <w:t>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AD67E4">
              <w:rPr>
                <w:sz w:val="16"/>
                <w:szCs w:val="16"/>
              </w:rPr>
              <w:t>триклозан</w:t>
            </w:r>
            <w:proofErr w:type="spellEnd"/>
            <w:r w:rsidRPr="00AD67E4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AD67E4">
              <w:rPr>
                <w:sz w:val="16"/>
                <w:szCs w:val="16"/>
              </w:rPr>
              <w:t>Staphylococcusaureus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Staphylococcusepidermidis</w:t>
            </w:r>
            <w:proofErr w:type="spellEnd"/>
            <w:r w:rsidRPr="00AD67E4">
              <w:rPr>
                <w:sz w:val="16"/>
                <w:szCs w:val="16"/>
              </w:rPr>
              <w:t xml:space="preserve">, MRSA, MRSE, в период не менее 96 часов после имплантации </w:t>
            </w:r>
            <w:proofErr w:type="spellStart"/>
            <w:r w:rsidRPr="00AD67E4">
              <w:rPr>
                <w:sz w:val="16"/>
                <w:szCs w:val="16"/>
              </w:rPr>
              <w:t>нити</w:t>
            </w:r>
            <w:proofErr w:type="gramStart"/>
            <w:r w:rsidRPr="00AD67E4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AD67E4">
              <w:rPr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AD67E4">
              <w:rPr>
                <w:sz w:val="16"/>
                <w:szCs w:val="16"/>
              </w:rPr>
              <w:t>триклозана</w:t>
            </w:r>
            <w:proofErr w:type="spellEnd"/>
            <w:r w:rsidRPr="00AD67E4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AD67E4">
              <w:rPr>
                <w:sz w:val="16"/>
                <w:szCs w:val="16"/>
              </w:rPr>
              <w:t>S.aureus</w:t>
            </w:r>
            <w:proofErr w:type="spellEnd"/>
            <w:r w:rsidRPr="00AD67E4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AD67E4">
              <w:rPr>
                <w:sz w:val="16"/>
                <w:szCs w:val="16"/>
              </w:rPr>
              <w:t>in-vitro</w:t>
            </w:r>
            <w:proofErr w:type="spellEnd"/>
            <w:r w:rsidRPr="00AD67E4">
              <w:rPr>
                <w:sz w:val="16"/>
                <w:szCs w:val="16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AD67E4">
              <w:rPr>
                <w:sz w:val="16"/>
                <w:szCs w:val="16"/>
              </w:rPr>
              <w:t>ств в пр</w:t>
            </w:r>
            <w:proofErr w:type="gramEnd"/>
            <w:r w:rsidRPr="00AD67E4">
              <w:rPr>
                <w:sz w:val="16"/>
                <w:szCs w:val="16"/>
              </w:rPr>
              <w:t xml:space="preserve">исутствие веществ содержащих анионную группу. Метрический размер 3,5, условный размер 0. Длина нити не менее 85 см и не более 95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</w:t>
            </w:r>
            <w:proofErr w:type="spellStart"/>
            <w:r w:rsidRPr="00AD67E4">
              <w:rPr>
                <w:sz w:val="16"/>
                <w:szCs w:val="16"/>
              </w:rPr>
              <w:t>захвата</w:t>
            </w:r>
            <w:proofErr w:type="gramStart"/>
            <w:r w:rsidRPr="00AD67E4">
              <w:rPr>
                <w:sz w:val="16"/>
                <w:szCs w:val="16"/>
              </w:rPr>
              <w:t>.И</w:t>
            </w:r>
            <w:proofErr w:type="gramEnd"/>
            <w:r w:rsidRPr="00AD67E4">
              <w:rPr>
                <w:sz w:val="16"/>
                <w:szCs w:val="16"/>
              </w:rPr>
              <w:t>гла</w:t>
            </w:r>
            <w:proofErr w:type="spellEnd"/>
            <w:r w:rsidRPr="00AD67E4">
              <w:rPr>
                <w:sz w:val="16"/>
                <w:szCs w:val="16"/>
              </w:rPr>
              <w:t xml:space="preserve"> колющая, кончик иглы уплощен для лучшего разделения тканей, 1/2  окружности, от 25,5 до 26,5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AD67E4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AD67E4">
              <w:rPr>
                <w:sz w:val="16"/>
                <w:szCs w:val="16"/>
              </w:rPr>
              <w:t xml:space="preserve">. </w:t>
            </w:r>
            <w:proofErr w:type="gramStart"/>
            <w:r w:rsidRPr="00AD67E4">
              <w:rPr>
                <w:sz w:val="16"/>
                <w:szCs w:val="16"/>
              </w:rPr>
              <w:t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AD67E4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AD67E4">
              <w:rPr>
                <w:sz w:val="16"/>
                <w:szCs w:val="16"/>
              </w:rPr>
              <w:t>и(</w:t>
            </w:r>
            <w:proofErr w:type="gramEnd"/>
            <w:r w:rsidRPr="00AD67E4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AD67E4">
              <w:rPr>
                <w:sz w:val="16"/>
                <w:szCs w:val="16"/>
              </w:rPr>
              <w:t>минимизируя</w:t>
            </w:r>
            <w:proofErr w:type="spellEnd"/>
            <w:r w:rsidRPr="00AD67E4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D67E4">
              <w:rPr>
                <w:sz w:val="16"/>
                <w:szCs w:val="16"/>
              </w:rPr>
              <w:t>задействуя</w:t>
            </w:r>
            <w:proofErr w:type="spellEnd"/>
            <w:r w:rsidRPr="00AD67E4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AD67E4">
              <w:rPr>
                <w:sz w:val="16"/>
                <w:szCs w:val="16"/>
              </w:rPr>
              <w:t>затупление</w:t>
            </w:r>
            <w:proofErr w:type="spellEnd"/>
            <w:r w:rsidRPr="00AD67E4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D67E4">
              <w:rPr>
                <w:sz w:val="16"/>
                <w:szCs w:val="16"/>
              </w:rPr>
              <w:t>установленного</w:t>
            </w:r>
            <w:proofErr w:type="gramEnd"/>
            <w:r w:rsidRPr="00AD67E4">
              <w:rPr>
                <w:sz w:val="16"/>
                <w:szCs w:val="16"/>
              </w:rPr>
              <w:t xml:space="preserve"> производителем.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6893" w:rsidRPr="00AD67E4" w:rsidRDefault="0015581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840 000</w:t>
            </w:r>
          </w:p>
        </w:tc>
      </w:tr>
      <w:tr w:rsidR="00106893" w:rsidRPr="00AD67E4" w:rsidTr="00AB6F0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893" w:rsidRPr="00930D72" w:rsidRDefault="00155816" w:rsidP="007809CA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>21</w:t>
            </w:r>
          </w:p>
        </w:tc>
        <w:tc>
          <w:tcPr>
            <w:tcW w:w="1067" w:type="dxa"/>
            <w:vMerge/>
            <w:vAlign w:val="center"/>
          </w:tcPr>
          <w:p w:rsidR="00106893" w:rsidRPr="00930D72" w:rsidRDefault="00106893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06893" w:rsidRPr="00930D72" w:rsidRDefault="00106893" w:rsidP="00155816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930D72">
              <w:rPr>
                <w:sz w:val="16"/>
                <w:szCs w:val="16"/>
              </w:rPr>
              <w:t>изПолиглактина</w:t>
            </w:r>
            <w:proofErr w:type="spellEnd"/>
            <w:r w:rsidRPr="00930D72">
              <w:rPr>
                <w:sz w:val="16"/>
                <w:szCs w:val="16"/>
              </w:rPr>
              <w:t xml:space="preserve"> 910 с </w:t>
            </w:r>
            <w:proofErr w:type="gramStart"/>
            <w:r w:rsidRPr="00930D72">
              <w:rPr>
                <w:sz w:val="16"/>
                <w:szCs w:val="16"/>
              </w:rPr>
              <w:t>покрытием</w:t>
            </w:r>
            <w:proofErr w:type="gramEnd"/>
            <w:r w:rsidRPr="00930D72">
              <w:rPr>
                <w:sz w:val="16"/>
                <w:szCs w:val="16"/>
              </w:rPr>
              <w:t xml:space="preserve"> содержащим антибактериальный к</w:t>
            </w:r>
            <w:r w:rsidR="00155816" w:rsidRPr="00930D72">
              <w:rPr>
                <w:sz w:val="16"/>
                <w:szCs w:val="16"/>
              </w:rPr>
              <w:t xml:space="preserve">омпонент </w:t>
            </w:r>
            <w:proofErr w:type="spellStart"/>
            <w:r w:rsidR="00155816" w:rsidRPr="00930D72">
              <w:rPr>
                <w:sz w:val="16"/>
                <w:szCs w:val="16"/>
              </w:rPr>
              <w:t>Триклозан</w:t>
            </w:r>
            <w:proofErr w:type="spellEnd"/>
            <w:r w:rsidR="00155816" w:rsidRPr="00930D72">
              <w:rPr>
                <w:sz w:val="16"/>
                <w:szCs w:val="16"/>
              </w:rPr>
              <w:t xml:space="preserve"> М 1,5(4/0) 75</w:t>
            </w:r>
            <w:r w:rsidRPr="00930D72">
              <w:rPr>
                <w:sz w:val="16"/>
                <w:szCs w:val="16"/>
              </w:rPr>
              <w:t xml:space="preserve"> см. Нить окрашена. Игла Колющая PLUS1/2  окружности, </w:t>
            </w:r>
            <w:r w:rsidR="00155816" w:rsidRPr="00930D72">
              <w:rPr>
                <w:sz w:val="16"/>
                <w:szCs w:val="16"/>
              </w:rPr>
              <w:t>22</w:t>
            </w:r>
            <w:r w:rsidRPr="00930D72">
              <w:rPr>
                <w:sz w:val="16"/>
                <w:szCs w:val="16"/>
              </w:rPr>
              <w:t xml:space="preserve"> мм длиной. </w:t>
            </w:r>
          </w:p>
        </w:tc>
        <w:tc>
          <w:tcPr>
            <w:tcW w:w="6095" w:type="dxa"/>
          </w:tcPr>
          <w:p w:rsidR="00106893" w:rsidRPr="00930D72" w:rsidRDefault="00106893" w:rsidP="00155816">
            <w:pPr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930D72">
              <w:rPr>
                <w:sz w:val="16"/>
                <w:szCs w:val="16"/>
              </w:rPr>
              <w:t>полиглактина</w:t>
            </w:r>
            <w:proofErr w:type="spellEnd"/>
            <w:r w:rsidRPr="00930D72">
              <w:rPr>
                <w:sz w:val="16"/>
                <w:szCs w:val="16"/>
              </w:rPr>
              <w:t xml:space="preserve"> 910 (</w:t>
            </w:r>
            <w:proofErr w:type="spellStart"/>
            <w:r w:rsidRPr="00930D72">
              <w:rPr>
                <w:sz w:val="16"/>
                <w:szCs w:val="16"/>
              </w:rPr>
              <w:t>гликолид</w:t>
            </w:r>
            <w:proofErr w:type="spellEnd"/>
            <w:r w:rsidRPr="00930D72">
              <w:rPr>
                <w:sz w:val="16"/>
                <w:szCs w:val="16"/>
              </w:rPr>
              <w:t xml:space="preserve"> 90%, </w:t>
            </w:r>
            <w:proofErr w:type="spellStart"/>
            <w:r w:rsidRPr="00930D72">
              <w:rPr>
                <w:sz w:val="16"/>
                <w:szCs w:val="16"/>
              </w:rPr>
              <w:t>лактид</w:t>
            </w:r>
            <w:proofErr w:type="spellEnd"/>
            <w:r w:rsidRPr="00930D72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930D72">
              <w:rPr>
                <w:sz w:val="16"/>
                <w:szCs w:val="16"/>
              </w:rPr>
              <w:t>гликолида</w:t>
            </w:r>
            <w:proofErr w:type="spellEnd"/>
            <w:r w:rsidRPr="00930D72">
              <w:rPr>
                <w:sz w:val="16"/>
                <w:szCs w:val="16"/>
              </w:rPr>
              <w:t xml:space="preserve">, </w:t>
            </w:r>
            <w:proofErr w:type="spellStart"/>
            <w:r w:rsidRPr="00930D72">
              <w:rPr>
                <w:sz w:val="16"/>
                <w:szCs w:val="16"/>
              </w:rPr>
              <w:t>лактида</w:t>
            </w:r>
            <w:proofErr w:type="spellEnd"/>
            <w:r w:rsidRPr="00930D72">
              <w:rPr>
                <w:sz w:val="16"/>
                <w:szCs w:val="16"/>
              </w:rPr>
              <w:t xml:space="preserve"> и </w:t>
            </w:r>
            <w:proofErr w:type="spellStart"/>
            <w:r w:rsidRPr="00930D72">
              <w:rPr>
                <w:sz w:val="16"/>
                <w:szCs w:val="16"/>
              </w:rPr>
              <w:t>стеарата</w:t>
            </w:r>
            <w:proofErr w:type="spellEnd"/>
            <w:r w:rsidRPr="00930D72">
              <w:rPr>
                <w:sz w:val="16"/>
                <w:szCs w:val="16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930D72">
              <w:rPr>
                <w:sz w:val="16"/>
                <w:szCs w:val="16"/>
              </w:rPr>
              <w:t xml:space="preserve"> .</w:t>
            </w:r>
            <w:proofErr w:type="gramEnd"/>
            <w:r w:rsidRPr="00930D72">
              <w:rPr>
                <w:sz w:val="16"/>
                <w:szCs w:val="16"/>
              </w:rPr>
              <w:br/>
              <w:t>Нить должна сохранять 75% прочности на разрыв IN VIVO через 2 недели, 50% через 3 недели, 25% через 4 недели, срок полного рассасывания 56-70 дней.</w:t>
            </w:r>
            <w:r w:rsidRPr="00930D72">
              <w:rPr>
                <w:sz w:val="16"/>
                <w:szCs w:val="16"/>
              </w:rPr>
              <w:br/>
              <w:t>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930D72">
              <w:rPr>
                <w:sz w:val="16"/>
                <w:szCs w:val="16"/>
              </w:rPr>
              <w:t>триклозан</w:t>
            </w:r>
            <w:proofErr w:type="spellEnd"/>
            <w:r w:rsidRPr="00930D72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930D72">
              <w:rPr>
                <w:sz w:val="16"/>
                <w:szCs w:val="16"/>
              </w:rPr>
              <w:t>Staphylococcusaureus</w:t>
            </w:r>
            <w:proofErr w:type="spellEnd"/>
            <w:r w:rsidRPr="00930D72">
              <w:rPr>
                <w:sz w:val="16"/>
                <w:szCs w:val="16"/>
              </w:rPr>
              <w:t xml:space="preserve">, </w:t>
            </w:r>
            <w:proofErr w:type="spellStart"/>
            <w:r w:rsidRPr="00930D72">
              <w:rPr>
                <w:sz w:val="16"/>
                <w:szCs w:val="16"/>
              </w:rPr>
              <w:t>Staphylococcusepidermidis</w:t>
            </w:r>
            <w:proofErr w:type="spellEnd"/>
            <w:r w:rsidRPr="00930D72">
              <w:rPr>
                <w:sz w:val="16"/>
                <w:szCs w:val="16"/>
              </w:rPr>
              <w:t xml:space="preserve">, MRSA, MRSE, в период не менее 96 часов после имплантации </w:t>
            </w:r>
            <w:proofErr w:type="spellStart"/>
            <w:r w:rsidRPr="00930D72">
              <w:rPr>
                <w:sz w:val="16"/>
                <w:szCs w:val="16"/>
              </w:rPr>
              <w:t>нити</w:t>
            </w:r>
            <w:proofErr w:type="gramStart"/>
            <w:r w:rsidRPr="00930D72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930D72">
              <w:rPr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930D72">
              <w:rPr>
                <w:sz w:val="16"/>
                <w:szCs w:val="16"/>
              </w:rPr>
              <w:t>триклозана</w:t>
            </w:r>
            <w:proofErr w:type="spellEnd"/>
            <w:r w:rsidRPr="00930D72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930D72">
              <w:rPr>
                <w:sz w:val="16"/>
                <w:szCs w:val="16"/>
              </w:rPr>
              <w:t>S.aureus</w:t>
            </w:r>
            <w:proofErr w:type="spellEnd"/>
            <w:r w:rsidRPr="00930D72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930D72">
              <w:rPr>
                <w:sz w:val="16"/>
                <w:szCs w:val="16"/>
              </w:rPr>
              <w:t>in-vitro</w:t>
            </w:r>
            <w:proofErr w:type="spellEnd"/>
            <w:r w:rsidRPr="00930D72">
              <w:rPr>
                <w:sz w:val="16"/>
                <w:szCs w:val="16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930D72">
              <w:rPr>
                <w:sz w:val="16"/>
                <w:szCs w:val="16"/>
              </w:rPr>
              <w:t>ств в пр</w:t>
            </w:r>
            <w:proofErr w:type="gramEnd"/>
            <w:r w:rsidRPr="00930D72">
              <w:rPr>
                <w:sz w:val="16"/>
                <w:szCs w:val="16"/>
              </w:rPr>
              <w:t>исутствие веществ содержащих анионную группу. Метрический размер 1,5, условный размер 4/0. Длина ни</w:t>
            </w:r>
            <w:r w:rsidR="00155816" w:rsidRPr="00930D72">
              <w:rPr>
                <w:sz w:val="16"/>
                <w:szCs w:val="16"/>
              </w:rPr>
              <w:t xml:space="preserve">ти </w:t>
            </w:r>
            <w:r w:rsidRPr="00930D72">
              <w:rPr>
                <w:sz w:val="16"/>
                <w:szCs w:val="16"/>
              </w:rPr>
              <w:t xml:space="preserve"> 75 см. Игла должна быть изготовлена из коррозионностойкого высокопрочного </w:t>
            </w:r>
            <w:proofErr w:type="spellStart"/>
            <w:r w:rsidRPr="00930D72">
              <w:rPr>
                <w:sz w:val="16"/>
                <w:szCs w:val="16"/>
              </w:rPr>
              <w:t>сплава</w:t>
            </w:r>
            <w:proofErr w:type="gramStart"/>
            <w:r w:rsidRPr="00930D72">
              <w:rPr>
                <w:sz w:val="16"/>
                <w:szCs w:val="16"/>
              </w:rPr>
              <w:t>,о</w:t>
            </w:r>
            <w:proofErr w:type="gramEnd"/>
            <w:r w:rsidRPr="00930D72">
              <w:rPr>
                <w:sz w:val="16"/>
                <w:szCs w:val="16"/>
              </w:rPr>
              <w:t>бработанасиликоном,что</w:t>
            </w:r>
            <w:proofErr w:type="spellEnd"/>
            <w:r w:rsidRPr="00930D72">
              <w:rPr>
                <w:sz w:val="16"/>
                <w:szCs w:val="16"/>
              </w:rPr>
              <w:t xml:space="preserve">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930D72">
              <w:rPr>
                <w:sz w:val="16"/>
                <w:szCs w:val="16"/>
              </w:rPr>
              <w:t>травмирование</w:t>
            </w:r>
            <w:proofErr w:type="spellEnd"/>
            <w:r w:rsidRPr="00930D72">
              <w:rPr>
                <w:sz w:val="16"/>
                <w:szCs w:val="16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Игла должна иметь конструкцию, увеличивающую надежность ее фиксации в иглодержателе  за счет насечек в месте </w:t>
            </w:r>
            <w:proofErr w:type="spellStart"/>
            <w:r w:rsidRPr="00930D72">
              <w:rPr>
                <w:sz w:val="16"/>
                <w:szCs w:val="16"/>
              </w:rPr>
              <w:t>захвата</w:t>
            </w:r>
            <w:proofErr w:type="gramStart"/>
            <w:r w:rsidRPr="00930D72">
              <w:rPr>
                <w:sz w:val="16"/>
                <w:szCs w:val="16"/>
              </w:rPr>
              <w:t>.И</w:t>
            </w:r>
            <w:proofErr w:type="gramEnd"/>
            <w:r w:rsidRPr="00930D72">
              <w:rPr>
                <w:sz w:val="16"/>
                <w:szCs w:val="16"/>
              </w:rPr>
              <w:t>гла</w:t>
            </w:r>
            <w:proofErr w:type="spellEnd"/>
            <w:r w:rsidRPr="00930D72">
              <w:rPr>
                <w:sz w:val="16"/>
                <w:szCs w:val="16"/>
              </w:rPr>
              <w:t xml:space="preserve"> колющая, кончик иглы уплощен для лучшего разделения тканей, 1/2  окружности, от </w:t>
            </w:r>
            <w:r w:rsidR="00155816" w:rsidRPr="00930D72">
              <w:rPr>
                <w:sz w:val="16"/>
                <w:szCs w:val="16"/>
              </w:rPr>
              <w:t>22</w:t>
            </w:r>
            <w:r w:rsidRPr="00930D72">
              <w:rPr>
                <w:sz w:val="16"/>
                <w:szCs w:val="16"/>
              </w:rPr>
              <w:t xml:space="preserve">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930D72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930D72">
              <w:rPr>
                <w:sz w:val="16"/>
                <w:szCs w:val="16"/>
              </w:rPr>
              <w:t xml:space="preserve">. </w:t>
            </w:r>
            <w:proofErr w:type="gramStart"/>
            <w:r w:rsidRPr="00930D72">
              <w:rPr>
                <w:sz w:val="16"/>
                <w:szCs w:val="16"/>
              </w:rPr>
              <w:t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930D72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930D72">
              <w:rPr>
                <w:sz w:val="16"/>
                <w:szCs w:val="16"/>
              </w:rPr>
              <w:t>и(</w:t>
            </w:r>
            <w:proofErr w:type="gramEnd"/>
            <w:r w:rsidRPr="00930D72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930D72">
              <w:rPr>
                <w:sz w:val="16"/>
                <w:szCs w:val="16"/>
              </w:rPr>
              <w:t>минимизируя</w:t>
            </w:r>
            <w:proofErr w:type="spellEnd"/>
            <w:r w:rsidRPr="00930D72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930D72">
              <w:rPr>
                <w:sz w:val="16"/>
                <w:szCs w:val="16"/>
              </w:rPr>
              <w:t>задействуя</w:t>
            </w:r>
            <w:proofErr w:type="spellEnd"/>
            <w:r w:rsidRPr="00930D72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930D72">
              <w:rPr>
                <w:sz w:val="16"/>
                <w:szCs w:val="16"/>
              </w:rPr>
              <w:t>затупление</w:t>
            </w:r>
            <w:proofErr w:type="spellEnd"/>
            <w:r w:rsidRPr="00930D72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930D72">
              <w:rPr>
                <w:sz w:val="16"/>
                <w:szCs w:val="16"/>
              </w:rPr>
              <w:t>установленного</w:t>
            </w:r>
            <w:proofErr w:type="gramEnd"/>
            <w:r w:rsidRPr="00930D72">
              <w:rPr>
                <w:sz w:val="16"/>
                <w:szCs w:val="16"/>
              </w:rPr>
              <w:t xml:space="preserve"> производителем.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893" w:rsidRPr="00930D72" w:rsidRDefault="00AB6F0F" w:rsidP="007809CA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893" w:rsidRPr="00930D72" w:rsidRDefault="00AB6F0F" w:rsidP="007809CA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893" w:rsidRPr="00930D72" w:rsidRDefault="00106893" w:rsidP="002D0ACF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893" w:rsidRPr="00930D72" w:rsidRDefault="00106893" w:rsidP="002D0ACF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930D72">
              <w:rPr>
                <w:sz w:val="16"/>
                <w:szCs w:val="16"/>
              </w:rPr>
              <w:t>с даты подачи</w:t>
            </w:r>
            <w:proofErr w:type="gramEnd"/>
            <w:r w:rsidRPr="00930D7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06893" w:rsidRPr="00930D72" w:rsidRDefault="00106893" w:rsidP="002D0ACF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 xml:space="preserve">г. </w:t>
            </w:r>
            <w:proofErr w:type="spellStart"/>
            <w:r w:rsidRPr="00930D72">
              <w:rPr>
                <w:sz w:val="16"/>
                <w:szCs w:val="16"/>
              </w:rPr>
              <w:t>Актобе</w:t>
            </w:r>
            <w:proofErr w:type="spellEnd"/>
            <w:r w:rsidRPr="00930D72">
              <w:rPr>
                <w:sz w:val="16"/>
                <w:szCs w:val="16"/>
              </w:rPr>
              <w:t xml:space="preserve">, ул. </w:t>
            </w:r>
            <w:proofErr w:type="spellStart"/>
            <w:r w:rsidRPr="00930D72">
              <w:rPr>
                <w:sz w:val="16"/>
                <w:szCs w:val="16"/>
              </w:rPr>
              <w:t>Пацаева</w:t>
            </w:r>
            <w:proofErr w:type="spellEnd"/>
            <w:r w:rsidRPr="00930D7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06893" w:rsidRPr="00930D72" w:rsidRDefault="00106893" w:rsidP="002D0ACF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6893" w:rsidRPr="00930D72" w:rsidRDefault="00AB6F0F" w:rsidP="007809CA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>332 000</w:t>
            </w:r>
          </w:p>
        </w:tc>
      </w:tr>
      <w:tr w:rsidR="00106893" w:rsidRPr="00AD67E4" w:rsidTr="00AB6F0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893" w:rsidRPr="00AD67E4" w:rsidRDefault="00AB6F0F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67" w:type="dxa"/>
            <w:vMerge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06893" w:rsidRPr="00AD67E4" w:rsidRDefault="00106893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AD67E4">
              <w:rPr>
                <w:sz w:val="16"/>
                <w:szCs w:val="16"/>
              </w:rPr>
              <w:t>изПолиглактина</w:t>
            </w:r>
            <w:proofErr w:type="spellEnd"/>
            <w:r w:rsidRPr="00AD67E4">
              <w:rPr>
                <w:sz w:val="16"/>
                <w:szCs w:val="16"/>
              </w:rPr>
              <w:t xml:space="preserve"> 910 с </w:t>
            </w:r>
            <w:proofErr w:type="gramStart"/>
            <w:r w:rsidRPr="00AD67E4">
              <w:rPr>
                <w:sz w:val="16"/>
                <w:szCs w:val="16"/>
              </w:rPr>
              <w:t>покрытием</w:t>
            </w:r>
            <w:proofErr w:type="gramEnd"/>
            <w:r w:rsidRPr="00AD67E4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AD67E4">
              <w:rPr>
                <w:sz w:val="16"/>
                <w:szCs w:val="16"/>
              </w:rPr>
              <w:t>Триклозан</w:t>
            </w:r>
            <w:proofErr w:type="spellEnd"/>
            <w:r w:rsidRPr="00AD67E4">
              <w:rPr>
                <w:sz w:val="16"/>
                <w:szCs w:val="16"/>
              </w:rPr>
              <w:t xml:space="preserve"> М 3,5(0) 70 см. Нить окрашена. Игла Колющая PLUS1/2  окружности, 31 мм длиной. </w:t>
            </w:r>
          </w:p>
        </w:tc>
        <w:tc>
          <w:tcPr>
            <w:tcW w:w="6095" w:type="dxa"/>
          </w:tcPr>
          <w:p w:rsidR="00106893" w:rsidRPr="00AD67E4" w:rsidRDefault="00106893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AD67E4">
              <w:rPr>
                <w:sz w:val="16"/>
                <w:szCs w:val="16"/>
              </w:rPr>
              <w:t>полиглактина</w:t>
            </w:r>
            <w:proofErr w:type="spellEnd"/>
            <w:r w:rsidRPr="00AD67E4">
              <w:rPr>
                <w:sz w:val="16"/>
                <w:szCs w:val="16"/>
              </w:rPr>
              <w:t xml:space="preserve"> 910 (</w:t>
            </w:r>
            <w:proofErr w:type="spellStart"/>
            <w:r w:rsidRPr="00AD67E4">
              <w:rPr>
                <w:sz w:val="16"/>
                <w:szCs w:val="16"/>
              </w:rPr>
              <w:t>гликолид</w:t>
            </w:r>
            <w:proofErr w:type="spellEnd"/>
            <w:r w:rsidRPr="00AD67E4">
              <w:rPr>
                <w:sz w:val="16"/>
                <w:szCs w:val="16"/>
              </w:rPr>
              <w:t xml:space="preserve"> 90%, </w:t>
            </w:r>
            <w:proofErr w:type="spellStart"/>
            <w:r w:rsidRPr="00AD67E4">
              <w:rPr>
                <w:sz w:val="16"/>
                <w:szCs w:val="16"/>
              </w:rPr>
              <w:t>лактид</w:t>
            </w:r>
            <w:proofErr w:type="spellEnd"/>
            <w:r w:rsidRPr="00AD67E4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AD67E4">
              <w:rPr>
                <w:sz w:val="16"/>
                <w:szCs w:val="16"/>
              </w:rPr>
              <w:t>гликолида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лактида</w:t>
            </w:r>
            <w:proofErr w:type="spellEnd"/>
            <w:r w:rsidRPr="00AD67E4">
              <w:rPr>
                <w:sz w:val="16"/>
                <w:szCs w:val="16"/>
              </w:rPr>
              <w:t xml:space="preserve"> и </w:t>
            </w:r>
            <w:proofErr w:type="spellStart"/>
            <w:r w:rsidRPr="00AD67E4">
              <w:rPr>
                <w:sz w:val="16"/>
                <w:szCs w:val="16"/>
              </w:rPr>
              <w:t>стеарата</w:t>
            </w:r>
            <w:proofErr w:type="spellEnd"/>
            <w:r w:rsidRPr="00AD67E4">
              <w:rPr>
                <w:sz w:val="16"/>
                <w:szCs w:val="16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AD67E4">
              <w:rPr>
                <w:sz w:val="16"/>
                <w:szCs w:val="16"/>
              </w:rPr>
              <w:t xml:space="preserve"> .</w:t>
            </w:r>
            <w:proofErr w:type="gramEnd"/>
            <w:r w:rsidRPr="00AD67E4">
              <w:rPr>
                <w:sz w:val="16"/>
                <w:szCs w:val="16"/>
              </w:rPr>
              <w:br/>
              <w:t>Нить должна сохранять 75% прочности на разрыв IN VIVO через 2 недели, 50% через 3 недели, 25% через 4 недели, срок полного рассасывания 56-70 дней.</w:t>
            </w:r>
            <w:r w:rsidRPr="00AD67E4">
              <w:rPr>
                <w:sz w:val="16"/>
                <w:szCs w:val="16"/>
              </w:rPr>
              <w:br/>
              <w:t>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AD67E4">
              <w:rPr>
                <w:sz w:val="16"/>
                <w:szCs w:val="16"/>
              </w:rPr>
              <w:t>триклозан</w:t>
            </w:r>
            <w:proofErr w:type="spellEnd"/>
            <w:r w:rsidRPr="00AD67E4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AD67E4">
              <w:rPr>
                <w:sz w:val="16"/>
                <w:szCs w:val="16"/>
              </w:rPr>
              <w:t>Staphylococcusaureus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Staphylococcusepidermidis</w:t>
            </w:r>
            <w:proofErr w:type="spellEnd"/>
            <w:r w:rsidRPr="00AD67E4">
              <w:rPr>
                <w:sz w:val="16"/>
                <w:szCs w:val="16"/>
              </w:rPr>
              <w:t xml:space="preserve">, MRSA, MRSE, в период не менее 96 часов после имплантации </w:t>
            </w:r>
            <w:proofErr w:type="spellStart"/>
            <w:r w:rsidRPr="00AD67E4">
              <w:rPr>
                <w:sz w:val="16"/>
                <w:szCs w:val="16"/>
              </w:rPr>
              <w:t>нити</w:t>
            </w:r>
            <w:proofErr w:type="gramStart"/>
            <w:r w:rsidRPr="00AD67E4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AD67E4">
              <w:rPr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AD67E4">
              <w:rPr>
                <w:sz w:val="16"/>
                <w:szCs w:val="16"/>
              </w:rPr>
              <w:t>триклозана</w:t>
            </w:r>
            <w:proofErr w:type="spellEnd"/>
            <w:r w:rsidRPr="00AD67E4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AD67E4">
              <w:rPr>
                <w:sz w:val="16"/>
                <w:szCs w:val="16"/>
              </w:rPr>
              <w:t>S.aureus</w:t>
            </w:r>
            <w:proofErr w:type="spellEnd"/>
            <w:r w:rsidRPr="00AD67E4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AD67E4">
              <w:rPr>
                <w:sz w:val="16"/>
                <w:szCs w:val="16"/>
              </w:rPr>
              <w:t>in-vitro</w:t>
            </w:r>
            <w:proofErr w:type="spellEnd"/>
            <w:r w:rsidRPr="00AD67E4">
              <w:rPr>
                <w:sz w:val="16"/>
                <w:szCs w:val="16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AD67E4">
              <w:rPr>
                <w:sz w:val="16"/>
                <w:szCs w:val="16"/>
              </w:rPr>
              <w:t>ств в пр</w:t>
            </w:r>
            <w:proofErr w:type="gramEnd"/>
            <w:r w:rsidRPr="00AD67E4">
              <w:rPr>
                <w:sz w:val="16"/>
                <w:szCs w:val="16"/>
              </w:rPr>
              <w:t xml:space="preserve">исутствие веществ содержащих анионную группу. Метрический размер 3,5, условный размер 0. Длина нити не менее 65 см и не более 75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</w:t>
            </w:r>
            <w:proofErr w:type="spellStart"/>
            <w:r w:rsidRPr="00AD67E4">
              <w:rPr>
                <w:sz w:val="16"/>
                <w:szCs w:val="16"/>
              </w:rPr>
              <w:t>захвата</w:t>
            </w:r>
            <w:proofErr w:type="gramStart"/>
            <w:r w:rsidRPr="00AD67E4">
              <w:rPr>
                <w:sz w:val="16"/>
                <w:szCs w:val="16"/>
              </w:rPr>
              <w:t>.И</w:t>
            </w:r>
            <w:proofErr w:type="gramEnd"/>
            <w:r w:rsidRPr="00AD67E4">
              <w:rPr>
                <w:sz w:val="16"/>
                <w:szCs w:val="16"/>
              </w:rPr>
              <w:t>гла</w:t>
            </w:r>
            <w:proofErr w:type="spellEnd"/>
            <w:r w:rsidRPr="00AD67E4">
              <w:rPr>
                <w:sz w:val="16"/>
                <w:szCs w:val="16"/>
              </w:rPr>
              <w:t xml:space="preserve"> колющая, кончик иглы уплощен для лучшего разделения тканей, 1/2  окружности, от 30,5 до 31,5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AD67E4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AD67E4">
              <w:rPr>
                <w:sz w:val="16"/>
                <w:szCs w:val="16"/>
              </w:rPr>
              <w:t xml:space="preserve">. </w:t>
            </w:r>
            <w:proofErr w:type="gramStart"/>
            <w:r w:rsidRPr="00AD67E4">
              <w:rPr>
                <w:sz w:val="16"/>
                <w:szCs w:val="16"/>
              </w:rPr>
              <w:t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AD67E4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AD67E4">
              <w:rPr>
                <w:sz w:val="16"/>
                <w:szCs w:val="16"/>
              </w:rPr>
              <w:t>и(</w:t>
            </w:r>
            <w:proofErr w:type="gramEnd"/>
            <w:r w:rsidRPr="00AD67E4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AD67E4">
              <w:rPr>
                <w:sz w:val="16"/>
                <w:szCs w:val="16"/>
              </w:rPr>
              <w:t>минимизируя</w:t>
            </w:r>
            <w:proofErr w:type="spellEnd"/>
            <w:r w:rsidRPr="00AD67E4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D67E4">
              <w:rPr>
                <w:sz w:val="16"/>
                <w:szCs w:val="16"/>
              </w:rPr>
              <w:t>задействуя</w:t>
            </w:r>
            <w:proofErr w:type="spellEnd"/>
            <w:r w:rsidRPr="00AD67E4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AD67E4">
              <w:rPr>
                <w:sz w:val="16"/>
                <w:szCs w:val="16"/>
              </w:rPr>
              <w:t>затупление</w:t>
            </w:r>
            <w:proofErr w:type="spellEnd"/>
            <w:r w:rsidRPr="00AD67E4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D67E4">
              <w:rPr>
                <w:sz w:val="16"/>
                <w:szCs w:val="16"/>
              </w:rPr>
              <w:t>установленного</w:t>
            </w:r>
            <w:proofErr w:type="gramEnd"/>
            <w:r w:rsidRPr="00AD67E4">
              <w:rPr>
                <w:sz w:val="16"/>
                <w:szCs w:val="16"/>
              </w:rPr>
              <w:t xml:space="preserve"> производителем.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893" w:rsidRPr="00AD67E4" w:rsidRDefault="00AB6F0F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893" w:rsidRPr="00AD67E4" w:rsidRDefault="00AB6F0F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6893" w:rsidRPr="00AD67E4" w:rsidRDefault="00AB6F0F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444 000</w:t>
            </w:r>
          </w:p>
        </w:tc>
      </w:tr>
      <w:tr w:rsidR="00106893" w:rsidRPr="00AD67E4" w:rsidTr="00AB6F0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893" w:rsidRPr="00AD67E4" w:rsidRDefault="00AB6F0F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67" w:type="dxa"/>
            <w:vMerge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06893" w:rsidRPr="00AD67E4" w:rsidRDefault="00106893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AD67E4">
              <w:rPr>
                <w:sz w:val="16"/>
                <w:szCs w:val="16"/>
              </w:rPr>
              <w:t>изПолиглактина</w:t>
            </w:r>
            <w:proofErr w:type="spellEnd"/>
            <w:r w:rsidRPr="00AD67E4">
              <w:rPr>
                <w:sz w:val="16"/>
                <w:szCs w:val="16"/>
              </w:rPr>
              <w:t xml:space="preserve"> 910 с </w:t>
            </w:r>
            <w:proofErr w:type="gramStart"/>
            <w:r w:rsidRPr="00AD67E4">
              <w:rPr>
                <w:sz w:val="16"/>
                <w:szCs w:val="16"/>
              </w:rPr>
              <w:t>покрытием</w:t>
            </w:r>
            <w:proofErr w:type="gramEnd"/>
            <w:r w:rsidRPr="00AD67E4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AD67E4">
              <w:rPr>
                <w:sz w:val="16"/>
                <w:szCs w:val="16"/>
              </w:rPr>
              <w:t>Триклозан</w:t>
            </w:r>
            <w:proofErr w:type="spellEnd"/>
            <w:r w:rsidRPr="00AD67E4">
              <w:rPr>
                <w:sz w:val="16"/>
                <w:szCs w:val="16"/>
              </w:rPr>
              <w:t xml:space="preserve"> М 3,5(0) 70 см. Нить окрашена. Игла Колющая</w:t>
            </w:r>
            <w:proofErr w:type="gramStart"/>
            <w:r w:rsidRPr="00AD67E4">
              <w:rPr>
                <w:sz w:val="16"/>
                <w:szCs w:val="16"/>
              </w:rPr>
              <w:t>1</w:t>
            </w:r>
            <w:proofErr w:type="gramEnd"/>
            <w:r w:rsidRPr="00AD67E4">
              <w:rPr>
                <w:sz w:val="16"/>
                <w:szCs w:val="16"/>
              </w:rPr>
              <w:t xml:space="preserve">/2  окружности, 40 мм длиной. </w:t>
            </w:r>
          </w:p>
        </w:tc>
        <w:tc>
          <w:tcPr>
            <w:tcW w:w="6095" w:type="dxa"/>
          </w:tcPr>
          <w:p w:rsidR="00106893" w:rsidRPr="00AD67E4" w:rsidRDefault="00106893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AD67E4">
              <w:rPr>
                <w:sz w:val="16"/>
                <w:szCs w:val="16"/>
              </w:rPr>
              <w:t>полиглактина</w:t>
            </w:r>
            <w:proofErr w:type="spellEnd"/>
            <w:r w:rsidRPr="00AD67E4">
              <w:rPr>
                <w:sz w:val="16"/>
                <w:szCs w:val="16"/>
              </w:rPr>
              <w:t xml:space="preserve"> 910 (</w:t>
            </w:r>
            <w:proofErr w:type="spellStart"/>
            <w:r w:rsidRPr="00AD67E4">
              <w:rPr>
                <w:sz w:val="16"/>
                <w:szCs w:val="16"/>
              </w:rPr>
              <w:t>гликолид</w:t>
            </w:r>
            <w:proofErr w:type="spellEnd"/>
            <w:r w:rsidRPr="00AD67E4">
              <w:rPr>
                <w:sz w:val="16"/>
                <w:szCs w:val="16"/>
              </w:rPr>
              <w:t xml:space="preserve"> 90%, </w:t>
            </w:r>
            <w:proofErr w:type="spellStart"/>
            <w:r w:rsidRPr="00AD67E4">
              <w:rPr>
                <w:sz w:val="16"/>
                <w:szCs w:val="16"/>
              </w:rPr>
              <w:t>лактид</w:t>
            </w:r>
            <w:proofErr w:type="spellEnd"/>
            <w:r w:rsidRPr="00AD67E4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AD67E4">
              <w:rPr>
                <w:sz w:val="16"/>
                <w:szCs w:val="16"/>
              </w:rPr>
              <w:t>гликолида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лактида</w:t>
            </w:r>
            <w:proofErr w:type="spellEnd"/>
            <w:r w:rsidRPr="00AD67E4">
              <w:rPr>
                <w:sz w:val="16"/>
                <w:szCs w:val="16"/>
              </w:rPr>
              <w:t xml:space="preserve"> и </w:t>
            </w:r>
            <w:proofErr w:type="spellStart"/>
            <w:r w:rsidRPr="00AD67E4">
              <w:rPr>
                <w:sz w:val="16"/>
                <w:szCs w:val="16"/>
              </w:rPr>
              <w:t>стеарата</w:t>
            </w:r>
            <w:proofErr w:type="spellEnd"/>
            <w:r w:rsidRPr="00AD67E4">
              <w:rPr>
                <w:sz w:val="16"/>
                <w:szCs w:val="16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AD67E4">
              <w:rPr>
                <w:sz w:val="16"/>
                <w:szCs w:val="16"/>
              </w:rPr>
              <w:t xml:space="preserve"> .</w:t>
            </w:r>
            <w:proofErr w:type="gramEnd"/>
            <w:r w:rsidRPr="00AD67E4">
              <w:rPr>
                <w:sz w:val="16"/>
                <w:szCs w:val="16"/>
              </w:rPr>
              <w:br/>
              <w:t>Нить должна сохранять 75% прочности на разрыв IN VIVO через 2 недели, 50% через 3 недели, 25% через 4 недели, срок полного рассасывания 56-70 дней.</w:t>
            </w:r>
            <w:r w:rsidRPr="00AD67E4">
              <w:rPr>
                <w:sz w:val="16"/>
                <w:szCs w:val="16"/>
              </w:rPr>
              <w:br/>
              <w:t>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AD67E4">
              <w:rPr>
                <w:sz w:val="16"/>
                <w:szCs w:val="16"/>
              </w:rPr>
              <w:t>триклозан</w:t>
            </w:r>
            <w:proofErr w:type="spellEnd"/>
            <w:r w:rsidRPr="00AD67E4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AD67E4">
              <w:rPr>
                <w:sz w:val="16"/>
                <w:szCs w:val="16"/>
              </w:rPr>
              <w:t>Staphylococcusaureus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Staphylococcusepidermidis</w:t>
            </w:r>
            <w:proofErr w:type="spellEnd"/>
            <w:r w:rsidRPr="00AD67E4">
              <w:rPr>
                <w:sz w:val="16"/>
                <w:szCs w:val="16"/>
              </w:rPr>
              <w:t xml:space="preserve">, MRSA, MRSE, в период не менее 96 часов после имплантации </w:t>
            </w:r>
            <w:proofErr w:type="spellStart"/>
            <w:r w:rsidRPr="00AD67E4">
              <w:rPr>
                <w:sz w:val="16"/>
                <w:szCs w:val="16"/>
              </w:rPr>
              <w:t>нити</w:t>
            </w:r>
            <w:proofErr w:type="gramStart"/>
            <w:r w:rsidRPr="00AD67E4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AD67E4">
              <w:rPr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AD67E4">
              <w:rPr>
                <w:sz w:val="16"/>
                <w:szCs w:val="16"/>
              </w:rPr>
              <w:t>триклозана</w:t>
            </w:r>
            <w:proofErr w:type="spellEnd"/>
            <w:r w:rsidRPr="00AD67E4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AD67E4">
              <w:rPr>
                <w:sz w:val="16"/>
                <w:szCs w:val="16"/>
              </w:rPr>
              <w:t>S.aureus</w:t>
            </w:r>
            <w:proofErr w:type="spellEnd"/>
            <w:r w:rsidRPr="00AD67E4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AD67E4">
              <w:rPr>
                <w:sz w:val="16"/>
                <w:szCs w:val="16"/>
              </w:rPr>
              <w:t>in-vitro</w:t>
            </w:r>
            <w:proofErr w:type="spellEnd"/>
            <w:r w:rsidRPr="00AD67E4">
              <w:rPr>
                <w:sz w:val="16"/>
                <w:szCs w:val="16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AD67E4">
              <w:rPr>
                <w:sz w:val="16"/>
                <w:szCs w:val="16"/>
              </w:rPr>
              <w:t>ств в пр</w:t>
            </w:r>
            <w:proofErr w:type="gramEnd"/>
            <w:r w:rsidRPr="00AD67E4">
              <w:rPr>
                <w:sz w:val="16"/>
                <w:szCs w:val="16"/>
              </w:rPr>
              <w:t xml:space="preserve">исутствие веществ содержащих анионную группу. Метрический размер 3,5, условный размер 0. Длина нити не менее 65 см и не более 75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захвата. Игла колющая, массивная, 1/2  окружности, от 39,5 до 40,5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AD67E4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AD67E4">
              <w:rPr>
                <w:sz w:val="16"/>
                <w:szCs w:val="16"/>
              </w:rPr>
              <w:t xml:space="preserve">. </w:t>
            </w:r>
            <w:proofErr w:type="gramStart"/>
            <w:r w:rsidRPr="00AD67E4">
              <w:rPr>
                <w:sz w:val="16"/>
                <w:szCs w:val="16"/>
              </w:rPr>
              <w:t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AD67E4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AD67E4">
              <w:rPr>
                <w:sz w:val="16"/>
                <w:szCs w:val="16"/>
              </w:rPr>
              <w:t>и(</w:t>
            </w:r>
            <w:proofErr w:type="gramEnd"/>
            <w:r w:rsidRPr="00AD67E4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AD67E4">
              <w:rPr>
                <w:sz w:val="16"/>
                <w:szCs w:val="16"/>
              </w:rPr>
              <w:t>минимизируя</w:t>
            </w:r>
            <w:proofErr w:type="spellEnd"/>
            <w:r w:rsidRPr="00AD67E4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D67E4">
              <w:rPr>
                <w:sz w:val="16"/>
                <w:szCs w:val="16"/>
              </w:rPr>
              <w:t>задействуя</w:t>
            </w:r>
            <w:proofErr w:type="spellEnd"/>
            <w:r w:rsidRPr="00AD67E4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AD67E4">
              <w:rPr>
                <w:sz w:val="16"/>
                <w:szCs w:val="16"/>
              </w:rPr>
              <w:t>затупление</w:t>
            </w:r>
            <w:proofErr w:type="spellEnd"/>
            <w:r w:rsidRPr="00AD67E4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D67E4">
              <w:rPr>
                <w:sz w:val="16"/>
                <w:szCs w:val="16"/>
              </w:rPr>
              <w:t>установленного</w:t>
            </w:r>
            <w:proofErr w:type="gramEnd"/>
            <w:r w:rsidRPr="00AD67E4">
              <w:rPr>
                <w:sz w:val="16"/>
                <w:szCs w:val="16"/>
              </w:rPr>
              <w:t xml:space="preserve"> производителем.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893" w:rsidRPr="00AD67E4" w:rsidRDefault="00AB6F0F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893" w:rsidRPr="00AD67E4" w:rsidRDefault="00AB6F0F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6893" w:rsidRPr="00AD67E4" w:rsidRDefault="00AB6F0F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2 256 800</w:t>
            </w:r>
          </w:p>
        </w:tc>
      </w:tr>
      <w:tr w:rsidR="00106893" w:rsidRPr="00AD67E4" w:rsidTr="00AB6F0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893" w:rsidRPr="00AD67E4" w:rsidRDefault="00AB6F0F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vAlign w:val="center"/>
          </w:tcPr>
          <w:p w:rsidR="00106893" w:rsidRPr="00AD67E4" w:rsidRDefault="00106893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06893" w:rsidRPr="00AD67E4" w:rsidRDefault="00106893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AD67E4">
              <w:rPr>
                <w:sz w:val="16"/>
                <w:szCs w:val="16"/>
              </w:rPr>
              <w:t>изПолиглактина</w:t>
            </w:r>
            <w:proofErr w:type="spellEnd"/>
            <w:r w:rsidRPr="00AD67E4">
              <w:rPr>
                <w:sz w:val="16"/>
                <w:szCs w:val="16"/>
              </w:rPr>
              <w:t xml:space="preserve"> 910 с </w:t>
            </w:r>
            <w:proofErr w:type="gramStart"/>
            <w:r w:rsidRPr="00AD67E4">
              <w:rPr>
                <w:sz w:val="16"/>
                <w:szCs w:val="16"/>
              </w:rPr>
              <w:t>покрытием</w:t>
            </w:r>
            <w:proofErr w:type="gramEnd"/>
            <w:r w:rsidRPr="00AD67E4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AD67E4">
              <w:rPr>
                <w:sz w:val="16"/>
                <w:szCs w:val="16"/>
              </w:rPr>
              <w:t>Триклозан</w:t>
            </w:r>
            <w:proofErr w:type="spellEnd"/>
            <w:r w:rsidRPr="00AD67E4">
              <w:rPr>
                <w:sz w:val="16"/>
                <w:szCs w:val="16"/>
              </w:rPr>
              <w:t xml:space="preserve"> М 3,5(0) 90 см. Нить окрашена. Игла Колющая</w:t>
            </w:r>
            <w:proofErr w:type="gramStart"/>
            <w:r w:rsidRPr="00AD67E4">
              <w:rPr>
                <w:sz w:val="16"/>
                <w:szCs w:val="16"/>
              </w:rPr>
              <w:t>1</w:t>
            </w:r>
            <w:proofErr w:type="gramEnd"/>
            <w:r w:rsidRPr="00AD67E4">
              <w:rPr>
                <w:sz w:val="16"/>
                <w:szCs w:val="16"/>
              </w:rPr>
              <w:t xml:space="preserve">/2  окружности, 40 мм длиной. </w:t>
            </w:r>
          </w:p>
        </w:tc>
        <w:tc>
          <w:tcPr>
            <w:tcW w:w="6095" w:type="dxa"/>
          </w:tcPr>
          <w:p w:rsidR="00106893" w:rsidRPr="00AD67E4" w:rsidRDefault="00106893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AD67E4">
              <w:rPr>
                <w:sz w:val="16"/>
                <w:szCs w:val="16"/>
              </w:rPr>
              <w:t>полиглактина</w:t>
            </w:r>
            <w:proofErr w:type="spellEnd"/>
            <w:r w:rsidRPr="00AD67E4">
              <w:rPr>
                <w:sz w:val="16"/>
                <w:szCs w:val="16"/>
              </w:rPr>
              <w:t xml:space="preserve"> 910 (</w:t>
            </w:r>
            <w:proofErr w:type="spellStart"/>
            <w:r w:rsidRPr="00AD67E4">
              <w:rPr>
                <w:sz w:val="16"/>
                <w:szCs w:val="16"/>
              </w:rPr>
              <w:t>гликолид</w:t>
            </w:r>
            <w:proofErr w:type="spellEnd"/>
            <w:r w:rsidRPr="00AD67E4">
              <w:rPr>
                <w:sz w:val="16"/>
                <w:szCs w:val="16"/>
              </w:rPr>
              <w:t xml:space="preserve"> 90%, </w:t>
            </w:r>
            <w:proofErr w:type="spellStart"/>
            <w:r w:rsidRPr="00AD67E4">
              <w:rPr>
                <w:sz w:val="16"/>
                <w:szCs w:val="16"/>
              </w:rPr>
              <w:t>лактид</w:t>
            </w:r>
            <w:proofErr w:type="spellEnd"/>
            <w:r w:rsidRPr="00AD67E4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AD67E4">
              <w:rPr>
                <w:sz w:val="16"/>
                <w:szCs w:val="16"/>
              </w:rPr>
              <w:t>гликолида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лактида</w:t>
            </w:r>
            <w:proofErr w:type="spellEnd"/>
            <w:r w:rsidRPr="00AD67E4">
              <w:rPr>
                <w:sz w:val="16"/>
                <w:szCs w:val="16"/>
              </w:rPr>
              <w:t xml:space="preserve"> и </w:t>
            </w:r>
            <w:proofErr w:type="spellStart"/>
            <w:r w:rsidRPr="00AD67E4">
              <w:rPr>
                <w:sz w:val="16"/>
                <w:szCs w:val="16"/>
              </w:rPr>
              <w:t>стеарата</w:t>
            </w:r>
            <w:proofErr w:type="spellEnd"/>
            <w:r w:rsidRPr="00AD67E4">
              <w:rPr>
                <w:sz w:val="16"/>
                <w:szCs w:val="16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AD67E4">
              <w:rPr>
                <w:sz w:val="16"/>
                <w:szCs w:val="16"/>
              </w:rPr>
              <w:t xml:space="preserve"> .</w:t>
            </w:r>
            <w:proofErr w:type="gramEnd"/>
            <w:r w:rsidRPr="00AD67E4">
              <w:rPr>
                <w:sz w:val="16"/>
                <w:szCs w:val="16"/>
              </w:rPr>
              <w:br/>
              <w:t>Нить должна сохранять 75% прочности на разрыв IN VIVO через 2 недели, 50% через 3 недели, 25% через 4 недели, срок полного рассасывания 56-70 дней.</w:t>
            </w:r>
            <w:r w:rsidRPr="00AD67E4">
              <w:rPr>
                <w:sz w:val="16"/>
                <w:szCs w:val="16"/>
              </w:rPr>
              <w:br/>
              <w:t>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AD67E4">
              <w:rPr>
                <w:sz w:val="16"/>
                <w:szCs w:val="16"/>
              </w:rPr>
              <w:t>триклозан</w:t>
            </w:r>
            <w:proofErr w:type="spellEnd"/>
            <w:r w:rsidRPr="00AD67E4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AD67E4">
              <w:rPr>
                <w:sz w:val="16"/>
                <w:szCs w:val="16"/>
              </w:rPr>
              <w:t>Staphylococcusaureus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spellStart"/>
            <w:r w:rsidRPr="00AD67E4">
              <w:rPr>
                <w:sz w:val="16"/>
                <w:szCs w:val="16"/>
              </w:rPr>
              <w:t>Staphylococcusepidermidis</w:t>
            </w:r>
            <w:proofErr w:type="spellEnd"/>
            <w:r w:rsidRPr="00AD67E4">
              <w:rPr>
                <w:sz w:val="16"/>
                <w:szCs w:val="16"/>
              </w:rPr>
              <w:t xml:space="preserve">, MRSA, MRSE, в период не менее 96 часов после имплантации </w:t>
            </w:r>
            <w:proofErr w:type="spellStart"/>
            <w:r w:rsidRPr="00AD67E4">
              <w:rPr>
                <w:sz w:val="16"/>
                <w:szCs w:val="16"/>
              </w:rPr>
              <w:t>нити</w:t>
            </w:r>
            <w:proofErr w:type="gramStart"/>
            <w:r w:rsidRPr="00AD67E4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AD67E4">
              <w:rPr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AD67E4">
              <w:rPr>
                <w:sz w:val="16"/>
                <w:szCs w:val="16"/>
              </w:rPr>
              <w:t>триклозана</w:t>
            </w:r>
            <w:proofErr w:type="spellEnd"/>
            <w:r w:rsidRPr="00AD67E4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AD67E4">
              <w:rPr>
                <w:sz w:val="16"/>
                <w:szCs w:val="16"/>
              </w:rPr>
              <w:t>S.aureus</w:t>
            </w:r>
            <w:proofErr w:type="spellEnd"/>
            <w:r w:rsidRPr="00AD67E4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AD67E4">
              <w:rPr>
                <w:sz w:val="16"/>
                <w:szCs w:val="16"/>
              </w:rPr>
              <w:t>in-vitro</w:t>
            </w:r>
            <w:proofErr w:type="spellEnd"/>
            <w:r w:rsidRPr="00AD67E4">
              <w:rPr>
                <w:sz w:val="16"/>
                <w:szCs w:val="16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AD67E4">
              <w:rPr>
                <w:sz w:val="16"/>
                <w:szCs w:val="16"/>
              </w:rPr>
              <w:t>ств в пр</w:t>
            </w:r>
            <w:proofErr w:type="gramEnd"/>
            <w:r w:rsidRPr="00AD67E4">
              <w:rPr>
                <w:sz w:val="16"/>
                <w:szCs w:val="16"/>
              </w:rPr>
              <w:t xml:space="preserve">исутствие веществ содержащих анионную группу. Метрический размер 3,5, условный размер 0. Длина нити не менее 85 см и не более 95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захвата. Игла колющая, массивная, 1/2  окружности, от 39,5 до 40,5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AD67E4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AD67E4">
              <w:rPr>
                <w:sz w:val="16"/>
                <w:szCs w:val="16"/>
              </w:rPr>
              <w:t xml:space="preserve">. </w:t>
            </w:r>
            <w:proofErr w:type="gramStart"/>
            <w:r w:rsidRPr="00AD67E4">
              <w:rPr>
                <w:sz w:val="16"/>
                <w:szCs w:val="16"/>
              </w:rPr>
              <w:t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AD67E4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AD67E4">
              <w:rPr>
                <w:sz w:val="16"/>
                <w:szCs w:val="16"/>
              </w:rPr>
              <w:t>и(</w:t>
            </w:r>
            <w:proofErr w:type="gramEnd"/>
            <w:r w:rsidRPr="00AD67E4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AD67E4">
              <w:rPr>
                <w:sz w:val="16"/>
                <w:szCs w:val="16"/>
              </w:rPr>
              <w:t>минимизируя</w:t>
            </w:r>
            <w:proofErr w:type="spellEnd"/>
            <w:r w:rsidRPr="00AD67E4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AD67E4">
              <w:rPr>
                <w:sz w:val="16"/>
                <w:szCs w:val="16"/>
              </w:rPr>
              <w:t>задействуя</w:t>
            </w:r>
            <w:proofErr w:type="spellEnd"/>
            <w:r w:rsidRPr="00AD67E4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AD67E4">
              <w:rPr>
                <w:sz w:val="16"/>
                <w:szCs w:val="16"/>
              </w:rPr>
              <w:t>затупление</w:t>
            </w:r>
            <w:proofErr w:type="spellEnd"/>
            <w:r w:rsidRPr="00AD67E4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D67E4">
              <w:rPr>
                <w:sz w:val="16"/>
                <w:szCs w:val="16"/>
              </w:rPr>
              <w:t>установленного</w:t>
            </w:r>
            <w:proofErr w:type="gramEnd"/>
            <w:r w:rsidRPr="00AD67E4">
              <w:rPr>
                <w:sz w:val="16"/>
                <w:szCs w:val="16"/>
              </w:rPr>
              <w:t xml:space="preserve"> производителем.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6893" w:rsidRPr="00AD67E4" w:rsidRDefault="00AB6F0F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6893" w:rsidRPr="00AD67E4" w:rsidRDefault="00AB6F0F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06893" w:rsidRPr="00AD67E4" w:rsidRDefault="00106893" w:rsidP="002D0ACF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6893" w:rsidRPr="00AD67E4" w:rsidRDefault="00AB6F0F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740 000</w:t>
            </w:r>
          </w:p>
        </w:tc>
      </w:tr>
      <w:tr w:rsidR="002A24D7" w:rsidRPr="00AD67E4" w:rsidTr="00EF19B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2A24D7" w:rsidRPr="00AD67E4" w:rsidRDefault="002A24D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67" w:type="dxa"/>
            <w:vMerge/>
            <w:vAlign w:val="center"/>
          </w:tcPr>
          <w:p w:rsidR="002A24D7" w:rsidRPr="00AD67E4" w:rsidRDefault="002A24D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A24D7" w:rsidRPr="002A24D7" w:rsidRDefault="002A24D7">
            <w:pPr>
              <w:jc w:val="center"/>
              <w:rPr>
                <w:sz w:val="16"/>
                <w:szCs w:val="16"/>
              </w:rPr>
            </w:pPr>
            <w:r w:rsidRPr="002A24D7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2A24D7">
              <w:rPr>
                <w:sz w:val="16"/>
                <w:szCs w:val="16"/>
              </w:rPr>
              <w:t>изПолиглактина</w:t>
            </w:r>
            <w:proofErr w:type="spellEnd"/>
            <w:r w:rsidRPr="002A24D7">
              <w:rPr>
                <w:sz w:val="16"/>
                <w:szCs w:val="16"/>
              </w:rPr>
              <w:t xml:space="preserve"> 910 с </w:t>
            </w:r>
            <w:proofErr w:type="gramStart"/>
            <w:r w:rsidRPr="002A24D7">
              <w:rPr>
                <w:sz w:val="16"/>
                <w:szCs w:val="16"/>
              </w:rPr>
              <w:t>покрытием</w:t>
            </w:r>
            <w:proofErr w:type="gramEnd"/>
            <w:r w:rsidRPr="002A24D7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2A24D7">
              <w:rPr>
                <w:sz w:val="16"/>
                <w:szCs w:val="16"/>
              </w:rPr>
              <w:t>Триклозан</w:t>
            </w:r>
            <w:proofErr w:type="spellEnd"/>
            <w:r w:rsidRPr="002A24D7">
              <w:rPr>
                <w:sz w:val="16"/>
                <w:szCs w:val="16"/>
              </w:rPr>
              <w:t xml:space="preserve"> М 4(1) 70 см. Нить окрашена. Игла Колющая</w:t>
            </w:r>
            <w:proofErr w:type="gramStart"/>
            <w:r w:rsidRPr="002A24D7">
              <w:rPr>
                <w:sz w:val="16"/>
                <w:szCs w:val="16"/>
              </w:rPr>
              <w:t>1</w:t>
            </w:r>
            <w:proofErr w:type="gramEnd"/>
            <w:r w:rsidRPr="002A24D7">
              <w:rPr>
                <w:sz w:val="16"/>
                <w:szCs w:val="16"/>
              </w:rPr>
              <w:t xml:space="preserve">/2  окружности, 40 мм длиной. </w:t>
            </w:r>
          </w:p>
        </w:tc>
        <w:tc>
          <w:tcPr>
            <w:tcW w:w="6095" w:type="dxa"/>
          </w:tcPr>
          <w:p w:rsidR="002A24D7" w:rsidRPr="002A24D7" w:rsidRDefault="002A24D7">
            <w:pPr>
              <w:rPr>
                <w:sz w:val="16"/>
                <w:szCs w:val="16"/>
              </w:rPr>
            </w:pPr>
            <w:r w:rsidRPr="002A24D7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2A24D7">
              <w:rPr>
                <w:sz w:val="16"/>
                <w:szCs w:val="16"/>
              </w:rPr>
              <w:t>полиглактина</w:t>
            </w:r>
            <w:proofErr w:type="spellEnd"/>
            <w:r w:rsidRPr="002A24D7">
              <w:rPr>
                <w:sz w:val="16"/>
                <w:szCs w:val="16"/>
              </w:rPr>
              <w:t xml:space="preserve"> 910 (</w:t>
            </w:r>
            <w:proofErr w:type="spellStart"/>
            <w:r w:rsidRPr="002A24D7">
              <w:rPr>
                <w:sz w:val="16"/>
                <w:szCs w:val="16"/>
              </w:rPr>
              <w:t>гликолид</w:t>
            </w:r>
            <w:proofErr w:type="spellEnd"/>
            <w:r w:rsidRPr="002A24D7">
              <w:rPr>
                <w:sz w:val="16"/>
                <w:szCs w:val="16"/>
              </w:rPr>
              <w:t xml:space="preserve"> 90%, </w:t>
            </w:r>
            <w:proofErr w:type="spellStart"/>
            <w:r w:rsidRPr="002A24D7">
              <w:rPr>
                <w:sz w:val="16"/>
                <w:szCs w:val="16"/>
              </w:rPr>
              <w:t>лактид</w:t>
            </w:r>
            <w:proofErr w:type="spellEnd"/>
            <w:r w:rsidRPr="002A24D7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2A24D7">
              <w:rPr>
                <w:sz w:val="16"/>
                <w:szCs w:val="16"/>
              </w:rPr>
              <w:t>гликолида</w:t>
            </w:r>
            <w:proofErr w:type="spellEnd"/>
            <w:r w:rsidRPr="002A24D7">
              <w:rPr>
                <w:sz w:val="16"/>
                <w:szCs w:val="16"/>
              </w:rPr>
              <w:t xml:space="preserve">, </w:t>
            </w:r>
            <w:proofErr w:type="spellStart"/>
            <w:r w:rsidRPr="002A24D7">
              <w:rPr>
                <w:sz w:val="16"/>
                <w:szCs w:val="16"/>
              </w:rPr>
              <w:t>лактида</w:t>
            </w:r>
            <w:proofErr w:type="spellEnd"/>
            <w:r w:rsidRPr="002A24D7">
              <w:rPr>
                <w:sz w:val="16"/>
                <w:szCs w:val="16"/>
              </w:rPr>
              <w:t xml:space="preserve"> и </w:t>
            </w:r>
            <w:proofErr w:type="spellStart"/>
            <w:r w:rsidRPr="002A24D7">
              <w:rPr>
                <w:sz w:val="16"/>
                <w:szCs w:val="16"/>
              </w:rPr>
              <w:t>стеарата</w:t>
            </w:r>
            <w:proofErr w:type="spellEnd"/>
            <w:r w:rsidRPr="002A24D7">
              <w:rPr>
                <w:sz w:val="16"/>
                <w:szCs w:val="16"/>
              </w:rPr>
              <w:t xml:space="preserve"> кальция). Нить должна быть окрашена в контрастный цвет для улучшения визуализации в ране</w:t>
            </w:r>
            <w:proofErr w:type="gramStart"/>
            <w:r w:rsidRPr="002A24D7">
              <w:rPr>
                <w:sz w:val="16"/>
                <w:szCs w:val="16"/>
              </w:rPr>
              <w:t xml:space="preserve"> .</w:t>
            </w:r>
            <w:proofErr w:type="gramEnd"/>
            <w:r w:rsidRPr="002A24D7">
              <w:rPr>
                <w:sz w:val="16"/>
                <w:szCs w:val="16"/>
              </w:rPr>
              <w:br/>
              <w:t>Нить должна сохранять 75% прочности на разрыв IN VIVO через 2 недели, 50% через 3 недели, 25% через 4 недели, срок полного рассасывания 56-70 дней.</w:t>
            </w:r>
            <w:r w:rsidRPr="002A24D7">
              <w:rPr>
                <w:sz w:val="16"/>
                <w:szCs w:val="16"/>
              </w:rPr>
              <w:br/>
              <w:t>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 w:rsidRPr="002A24D7">
              <w:rPr>
                <w:sz w:val="16"/>
                <w:szCs w:val="16"/>
              </w:rPr>
              <w:t>триклозан</w:t>
            </w:r>
            <w:proofErr w:type="spellEnd"/>
            <w:r w:rsidRPr="002A24D7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proofErr w:type="spellStart"/>
            <w:r w:rsidRPr="002A24D7">
              <w:rPr>
                <w:sz w:val="16"/>
                <w:szCs w:val="16"/>
              </w:rPr>
              <w:t>Staphylococcus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aureus</w:t>
            </w:r>
            <w:proofErr w:type="spellEnd"/>
            <w:r w:rsidRPr="002A24D7">
              <w:rPr>
                <w:sz w:val="16"/>
                <w:szCs w:val="16"/>
              </w:rPr>
              <w:t xml:space="preserve">, </w:t>
            </w:r>
            <w:proofErr w:type="spellStart"/>
            <w:r w:rsidRPr="002A24D7">
              <w:rPr>
                <w:sz w:val="16"/>
                <w:szCs w:val="16"/>
              </w:rPr>
              <w:t>Staphylococcus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epidermidis</w:t>
            </w:r>
            <w:proofErr w:type="spellEnd"/>
            <w:r w:rsidRPr="002A24D7">
              <w:rPr>
                <w:sz w:val="16"/>
                <w:szCs w:val="16"/>
              </w:rPr>
              <w:t xml:space="preserve">, MRSA, MRSE, в период не менее 96 часов после имплантации </w:t>
            </w:r>
            <w:proofErr w:type="spellStart"/>
            <w:r w:rsidRPr="002A24D7">
              <w:rPr>
                <w:sz w:val="16"/>
                <w:szCs w:val="16"/>
              </w:rPr>
              <w:t>нити</w:t>
            </w:r>
            <w:proofErr w:type="gramStart"/>
            <w:r w:rsidRPr="002A24D7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2A24D7">
              <w:rPr>
                <w:sz w:val="16"/>
                <w:szCs w:val="16"/>
              </w:rPr>
              <w:t xml:space="preserve"> концентрации, достаточной для подавления роста данных штаммов микроорганизмов. Действие </w:t>
            </w:r>
            <w:proofErr w:type="spellStart"/>
            <w:r w:rsidRPr="002A24D7">
              <w:rPr>
                <w:sz w:val="16"/>
                <w:szCs w:val="16"/>
              </w:rPr>
              <w:t>триклозана</w:t>
            </w:r>
            <w:proofErr w:type="spellEnd"/>
            <w:r w:rsidRPr="002A24D7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2A24D7">
              <w:rPr>
                <w:sz w:val="16"/>
                <w:szCs w:val="16"/>
              </w:rPr>
              <w:t>S.aureus</w:t>
            </w:r>
            <w:proofErr w:type="spellEnd"/>
            <w:r w:rsidRPr="002A24D7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2A24D7">
              <w:rPr>
                <w:sz w:val="16"/>
                <w:szCs w:val="16"/>
              </w:rPr>
              <w:t>in-vitro</w:t>
            </w:r>
            <w:proofErr w:type="spellEnd"/>
            <w:r w:rsidRPr="002A24D7">
              <w:rPr>
                <w:sz w:val="16"/>
                <w:szCs w:val="16"/>
              </w:rPr>
              <w:t xml:space="preserve"> не менее 7 дней.  Антисептик должен обеспечить безопасное использование при операциях на мозговых оболочках, нить не должна терять антисептических свой</w:t>
            </w:r>
            <w:proofErr w:type="gramStart"/>
            <w:r w:rsidRPr="002A24D7">
              <w:rPr>
                <w:sz w:val="16"/>
                <w:szCs w:val="16"/>
              </w:rPr>
              <w:t>ств в пр</w:t>
            </w:r>
            <w:proofErr w:type="gramEnd"/>
            <w:r w:rsidRPr="002A24D7">
              <w:rPr>
                <w:sz w:val="16"/>
                <w:szCs w:val="16"/>
              </w:rPr>
              <w:t xml:space="preserve">исутствие веществ содержащих анионную группу. Метрический размер 4, условный размер 1. Длина нити не менее 65 см и не более 75 см.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захвата. Игла колющая, массивная, 1/2  окружности, от 39,5 до 40,5 мм длиной. Стерильный внутренний вкладыш с шовным материалом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2A24D7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2A24D7">
              <w:rPr>
                <w:sz w:val="16"/>
                <w:szCs w:val="16"/>
              </w:rPr>
              <w:t xml:space="preserve">. </w:t>
            </w:r>
            <w:proofErr w:type="gramStart"/>
            <w:r w:rsidRPr="002A24D7">
              <w:rPr>
                <w:sz w:val="16"/>
                <w:szCs w:val="16"/>
              </w:rPr>
              <w:t>Маркировка одинарной упаковки из фольги должна содержать наименование шовного материала, его состав; товарный знак, товарный знак производителя (при наличии), наименование производителя; матричный код; каталожный номер (при наличии),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2A24D7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2A24D7">
              <w:rPr>
                <w:sz w:val="16"/>
                <w:szCs w:val="16"/>
              </w:rPr>
              <w:t>и(</w:t>
            </w:r>
            <w:proofErr w:type="gramEnd"/>
            <w:r w:rsidRPr="002A24D7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извлечения, </w:t>
            </w:r>
            <w:proofErr w:type="spellStart"/>
            <w:r w:rsidRPr="002A24D7">
              <w:rPr>
                <w:sz w:val="16"/>
                <w:szCs w:val="16"/>
              </w:rPr>
              <w:t>минимизируя</w:t>
            </w:r>
            <w:proofErr w:type="spellEnd"/>
            <w:r w:rsidRPr="002A24D7">
              <w:rPr>
                <w:sz w:val="16"/>
                <w:szCs w:val="16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2A24D7">
              <w:rPr>
                <w:sz w:val="16"/>
                <w:szCs w:val="16"/>
              </w:rPr>
              <w:t>задействуя</w:t>
            </w:r>
            <w:proofErr w:type="spellEnd"/>
            <w:r w:rsidRPr="002A24D7">
              <w:rPr>
                <w:sz w:val="16"/>
                <w:szCs w:val="16"/>
              </w:rPr>
              <w:t xml:space="preserve"> острие иглы на внутреннем лотке,  что предотвращает </w:t>
            </w:r>
            <w:proofErr w:type="spellStart"/>
            <w:r w:rsidRPr="002A24D7">
              <w:rPr>
                <w:sz w:val="16"/>
                <w:szCs w:val="16"/>
              </w:rPr>
              <w:t>затупление</w:t>
            </w:r>
            <w:proofErr w:type="spellEnd"/>
            <w:r w:rsidRPr="002A24D7">
              <w:rPr>
                <w:sz w:val="16"/>
                <w:szCs w:val="16"/>
              </w:rPr>
              <w:t xml:space="preserve"> острия. Групповая упаковка (коробка) должна содержать 36 штук, быть герметичной (полиэтилен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2A24D7">
              <w:rPr>
                <w:sz w:val="16"/>
                <w:szCs w:val="16"/>
              </w:rPr>
              <w:t>установленного</w:t>
            </w:r>
            <w:proofErr w:type="gramEnd"/>
            <w:r w:rsidRPr="002A24D7">
              <w:rPr>
                <w:sz w:val="16"/>
                <w:szCs w:val="16"/>
              </w:rPr>
              <w:t xml:space="preserve"> производителем.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24D7" w:rsidRPr="00AD67E4" w:rsidRDefault="002A24D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24D7" w:rsidRPr="00AD67E4" w:rsidRDefault="002A24D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24D7" w:rsidRPr="00AD67E4" w:rsidRDefault="002A24D7" w:rsidP="00D720D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24D7" w:rsidRPr="00AD67E4" w:rsidRDefault="002A24D7" w:rsidP="00D720D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2A24D7" w:rsidRPr="00AD67E4" w:rsidRDefault="002A24D7" w:rsidP="004653B5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2A24D7" w:rsidRPr="00AD67E4" w:rsidRDefault="002A24D7" w:rsidP="00476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24D7" w:rsidRPr="00AD67E4" w:rsidRDefault="002A24D7" w:rsidP="00476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555 000</w:t>
            </w:r>
          </w:p>
        </w:tc>
      </w:tr>
      <w:tr w:rsidR="002A24D7" w:rsidRPr="00AD67E4" w:rsidTr="00C8067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2A24D7" w:rsidRDefault="002A24D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\</w:t>
            </w:r>
          </w:p>
          <w:p w:rsidR="002A24D7" w:rsidRDefault="002A24D7" w:rsidP="007809CA">
            <w:pPr>
              <w:jc w:val="center"/>
              <w:rPr>
                <w:sz w:val="16"/>
                <w:szCs w:val="16"/>
              </w:rPr>
            </w:pPr>
          </w:p>
          <w:p w:rsidR="002A24D7" w:rsidRPr="00AD67E4" w:rsidRDefault="002A24D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67" w:type="dxa"/>
            <w:vMerge/>
            <w:vAlign w:val="center"/>
          </w:tcPr>
          <w:p w:rsidR="002A24D7" w:rsidRPr="00AD67E4" w:rsidRDefault="002A24D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A24D7" w:rsidRPr="002A24D7" w:rsidRDefault="002A24D7">
            <w:pPr>
              <w:jc w:val="center"/>
              <w:rPr>
                <w:sz w:val="16"/>
                <w:szCs w:val="16"/>
              </w:rPr>
            </w:pPr>
            <w:r w:rsidRPr="002A24D7">
              <w:rPr>
                <w:sz w:val="16"/>
                <w:szCs w:val="16"/>
              </w:rPr>
              <w:t xml:space="preserve">Рассасывающийся хирургический </w:t>
            </w:r>
            <w:proofErr w:type="spellStart"/>
            <w:r w:rsidRPr="002A24D7">
              <w:rPr>
                <w:sz w:val="16"/>
                <w:szCs w:val="16"/>
              </w:rPr>
              <w:t>гемостатический</w:t>
            </w:r>
            <w:proofErr w:type="spellEnd"/>
            <w:r w:rsidRPr="002A24D7">
              <w:rPr>
                <w:sz w:val="16"/>
                <w:szCs w:val="16"/>
              </w:rPr>
              <w:t xml:space="preserve"> материал 5,1 см х 10,2 см. </w:t>
            </w:r>
          </w:p>
        </w:tc>
        <w:tc>
          <w:tcPr>
            <w:tcW w:w="6095" w:type="dxa"/>
          </w:tcPr>
          <w:p w:rsidR="002A24D7" w:rsidRPr="002A24D7" w:rsidRDefault="002A24D7">
            <w:pPr>
              <w:rPr>
                <w:sz w:val="16"/>
                <w:szCs w:val="16"/>
              </w:rPr>
            </w:pPr>
            <w:r w:rsidRPr="002A24D7">
              <w:rPr>
                <w:sz w:val="16"/>
                <w:szCs w:val="16"/>
              </w:rPr>
              <w:t xml:space="preserve">Стерильный </w:t>
            </w:r>
            <w:proofErr w:type="gramStart"/>
            <w:r w:rsidRPr="002A24D7">
              <w:rPr>
                <w:sz w:val="16"/>
                <w:szCs w:val="16"/>
              </w:rPr>
              <w:t>местный</w:t>
            </w:r>
            <w:proofErr w:type="gramEnd"/>
            <w:r w:rsidRPr="002A24D7">
              <w:rPr>
                <w:sz w:val="16"/>
                <w:szCs w:val="16"/>
              </w:rPr>
              <w:t xml:space="preserve"> рассасывающийся </w:t>
            </w:r>
            <w:proofErr w:type="spellStart"/>
            <w:r w:rsidRPr="002A24D7">
              <w:rPr>
                <w:sz w:val="16"/>
                <w:szCs w:val="16"/>
              </w:rPr>
              <w:t>гемостатический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монокомпонентный</w:t>
            </w:r>
            <w:proofErr w:type="spellEnd"/>
            <w:r w:rsidRPr="002A24D7">
              <w:rPr>
                <w:sz w:val="16"/>
                <w:szCs w:val="16"/>
              </w:rPr>
              <w:t xml:space="preserve"> материал на основе окисленной регенерированной целлюлозы, выполненный из древесного сырья, что позволяет сохранять достаточную прочность и структуру материала после соприкосновения с кровью для возможного </w:t>
            </w:r>
            <w:proofErr w:type="spellStart"/>
            <w:r w:rsidRPr="002A24D7">
              <w:rPr>
                <w:sz w:val="16"/>
                <w:szCs w:val="16"/>
              </w:rPr>
              <w:t>репозиционирования</w:t>
            </w:r>
            <w:proofErr w:type="spellEnd"/>
            <w:r w:rsidRPr="002A24D7">
              <w:rPr>
                <w:sz w:val="16"/>
                <w:szCs w:val="16"/>
              </w:rPr>
              <w:t xml:space="preserve"> продукта. Материал представлен в виде многослойной волокнистой структуры, позволяющей моделировать размер и форму фрагмента, а также расслаивать материал не менее</w:t>
            </w:r>
            <w:proofErr w:type="gramStart"/>
            <w:r w:rsidRPr="002A24D7">
              <w:rPr>
                <w:sz w:val="16"/>
                <w:szCs w:val="16"/>
              </w:rPr>
              <w:t>,</w:t>
            </w:r>
            <w:proofErr w:type="gramEnd"/>
            <w:r w:rsidRPr="002A24D7">
              <w:rPr>
                <w:sz w:val="16"/>
                <w:szCs w:val="16"/>
              </w:rPr>
              <w:t xml:space="preserve"> чем на 7 слоев для достижения гемостаза на больших поверхностях. </w:t>
            </w:r>
            <w:proofErr w:type="gramStart"/>
            <w:r w:rsidRPr="002A24D7">
              <w:rPr>
                <w:sz w:val="16"/>
                <w:szCs w:val="16"/>
              </w:rPr>
              <w:t xml:space="preserve">При контакте материала с кровью должна создаваться кислая среда, при которой подавляется рост и развитие основных возбудителей раневой инфекции (являющимися нейтрофилами, согласно классификации микроорганизмов, основанной на кислотности среды) - </w:t>
            </w:r>
            <w:proofErr w:type="spellStart"/>
            <w:r w:rsidRPr="002A24D7">
              <w:rPr>
                <w:sz w:val="16"/>
                <w:szCs w:val="16"/>
              </w:rPr>
              <w:t>Staphylococcus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aureus</w:t>
            </w:r>
            <w:proofErr w:type="spellEnd"/>
            <w:r w:rsidRPr="002A24D7">
              <w:rPr>
                <w:sz w:val="16"/>
                <w:szCs w:val="16"/>
              </w:rPr>
              <w:t xml:space="preserve">, в </w:t>
            </w:r>
            <w:proofErr w:type="spellStart"/>
            <w:r w:rsidRPr="002A24D7">
              <w:rPr>
                <w:sz w:val="16"/>
                <w:szCs w:val="16"/>
              </w:rPr>
              <w:t>т.ч.MRSA</w:t>
            </w:r>
            <w:proofErr w:type="spellEnd"/>
            <w:r w:rsidRPr="002A24D7">
              <w:rPr>
                <w:sz w:val="16"/>
                <w:szCs w:val="16"/>
              </w:rPr>
              <w:t xml:space="preserve">; </w:t>
            </w:r>
            <w:proofErr w:type="spellStart"/>
            <w:r w:rsidRPr="002A24D7">
              <w:rPr>
                <w:sz w:val="16"/>
                <w:szCs w:val="16"/>
              </w:rPr>
              <w:t>Staphylococcus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epidermidis</w:t>
            </w:r>
            <w:proofErr w:type="spellEnd"/>
            <w:r w:rsidRPr="002A24D7">
              <w:rPr>
                <w:sz w:val="16"/>
                <w:szCs w:val="16"/>
              </w:rPr>
              <w:t xml:space="preserve">, в </w:t>
            </w:r>
            <w:proofErr w:type="spellStart"/>
            <w:r w:rsidRPr="002A24D7">
              <w:rPr>
                <w:sz w:val="16"/>
                <w:szCs w:val="16"/>
              </w:rPr>
              <w:t>т.ч</w:t>
            </w:r>
            <w:proofErr w:type="spellEnd"/>
            <w:r w:rsidRPr="002A24D7">
              <w:rPr>
                <w:sz w:val="16"/>
                <w:szCs w:val="16"/>
              </w:rPr>
              <w:t xml:space="preserve">. MRSE; </w:t>
            </w:r>
            <w:proofErr w:type="spellStart"/>
            <w:r w:rsidRPr="002A24D7">
              <w:rPr>
                <w:sz w:val="16"/>
                <w:szCs w:val="16"/>
              </w:rPr>
              <w:t>Escherichia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coli</w:t>
            </w:r>
            <w:proofErr w:type="spellEnd"/>
            <w:r w:rsidRPr="002A24D7">
              <w:rPr>
                <w:sz w:val="16"/>
                <w:szCs w:val="16"/>
              </w:rPr>
              <w:t xml:space="preserve">; </w:t>
            </w:r>
            <w:proofErr w:type="spellStart"/>
            <w:r w:rsidRPr="002A24D7">
              <w:rPr>
                <w:sz w:val="16"/>
                <w:szCs w:val="16"/>
              </w:rPr>
              <w:t>Pseudomonas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aeruginosa</w:t>
            </w:r>
            <w:proofErr w:type="spellEnd"/>
            <w:r w:rsidRPr="002A24D7">
              <w:rPr>
                <w:sz w:val="16"/>
                <w:szCs w:val="16"/>
              </w:rPr>
              <w:t xml:space="preserve">; </w:t>
            </w:r>
            <w:proofErr w:type="spellStart"/>
            <w:r w:rsidRPr="002A24D7">
              <w:rPr>
                <w:sz w:val="16"/>
                <w:szCs w:val="16"/>
              </w:rPr>
              <w:t>Enterococcus</w:t>
            </w:r>
            <w:proofErr w:type="spellEnd"/>
            <w:r w:rsidRPr="002A24D7">
              <w:rPr>
                <w:sz w:val="16"/>
                <w:szCs w:val="16"/>
              </w:rPr>
              <w:t xml:space="preserve">, в </w:t>
            </w:r>
            <w:proofErr w:type="spellStart"/>
            <w:r w:rsidRPr="002A24D7">
              <w:rPr>
                <w:sz w:val="16"/>
                <w:szCs w:val="16"/>
              </w:rPr>
              <w:t>т.ч</w:t>
            </w:r>
            <w:proofErr w:type="spellEnd"/>
            <w:r w:rsidRPr="002A24D7">
              <w:rPr>
                <w:sz w:val="16"/>
                <w:szCs w:val="16"/>
              </w:rPr>
              <w:t xml:space="preserve">. VRE; устойчивые к пенициллину </w:t>
            </w:r>
            <w:proofErr w:type="spellStart"/>
            <w:r w:rsidRPr="002A24D7">
              <w:rPr>
                <w:sz w:val="16"/>
                <w:szCs w:val="16"/>
              </w:rPr>
              <w:t>Streptococcus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pneumoniae</w:t>
            </w:r>
            <w:proofErr w:type="spellEnd"/>
            <w:r w:rsidRPr="002A24D7">
              <w:rPr>
                <w:sz w:val="16"/>
                <w:szCs w:val="16"/>
              </w:rPr>
              <w:t>;</w:t>
            </w:r>
            <w:proofErr w:type="gram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Micrococcus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luteus</w:t>
            </w:r>
            <w:proofErr w:type="spellEnd"/>
            <w:r w:rsidRPr="002A24D7">
              <w:rPr>
                <w:sz w:val="16"/>
                <w:szCs w:val="16"/>
              </w:rPr>
              <w:t xml:space="preserve">; </w:t>
            </w:r>
            <w:proofErr w:type="spellStart"/>
            <w:r w:rsidRPr="002A24D7">
              <w:rPr>
                <w:sz w:val="16"/>
                <w:szCs w:val="16"/>
              </w:rPr>
              <w:t>Streptococcus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pyogenes</w:t>
            </w:r>
            <w:proofErr w:type="spellEnd"/>
            <w:r w:rsidRPr="002A24D7">
              <w:rPr>
                <w:sz w:val="16"/>
                <w:szCs w:val="16"/>
              </w:rPr>
              <w:t>, группа</w:t>
            </w:r>
            <w:proofErr w:type="gramStart"/>
            <w:r w:rsidRPr="002A24D7">
              <w:rPr>
                <w:sz w:val="16"/>
                <w:szCs w:val="16"/>
              </w:rPr>
              <w:t xml:space="preserve"> А</w:t>
            </w:r>
            <w:proofErr w:type="gramEnd"/>
            <w:r w:rsidRPr="002A24D7">
              <w:rPr>
                <w:sz w:val="16"/>
                <w:szCs w:val="16"/>
              </w:rPr>
              <w:t xml:space="preserve">;  </w:t>
            </w:r>
            <w:proofErr w:type="spellStart"/>
            <w:r w:rsidRPr="002A24D7">
              <w:rPr>
                <w:sz w:val="16"/>
                <w:szCs w:val="16"/>
              </w:rPr>
              <w:t>Streptococcus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pyogenes</w:t>
            </w:r>
            <w:proofErr w:type="spellEnd"/>
            <w:r w:rsidRPr="002A24D7">
              <w:rPr>
                <w:sz w:val="16"/>
                <w:szCs w:val="16"/>
              </w:rPr>
              <w:t xml:space="preserve">, группа В; </w:t>
            </w:r>
            <w:proofErr w:type="spellStart"/>
            <w:r w:rsidRPr="002A24D7">
              <w:rPr>
                <w:sz w:val="16"/>
                <w:szCs w:val="16"/>
              </w:rPr>
              <w:t>Streptococcus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salivarius</w:t>
            </w:r>
            <w:proofErr w:type="spellEnd"/>
            <w:r w:rsidRPr="002A24D7">
              <w:rPr>
                <w:sz w:val="16"/>
                <w:szCs w:val="16"/>
              </w:rPr>
              <w:t xml:space="preserve">; </w:t>
            </w:r>
            <w:proofErr w:type="spellStart"/>
            <w:r w:rsidRPr="002A24D7">
              <w:rPr>
                <w:sz w:val="16"/>
                <w:szCs w:val="16"/>
              </w:rPr>
              <w:t>Branhamella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catarrhalis</w:t>
            </w:r>
            <w:proofErr w:type="spellEnd"/>
            <w:r w:rsidRPr="002A24D7">
              <w:rPr>
                <w:sz w:val="16"/>
                <w:szCs w:val="16"/>
              </w:rPr>
              <w:t xml:space="preserve">; </w:t>
            </w:r>
            <w:proofErr w:type="spellStart"/>
            <w:r w:rsidRPr="002A24D7">
              <w:rPr>
                <w:sz w:val="16"/>
                <w:szCs w:val="16"/>
              </w:rPr>
              <w:t>Bacillus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subtilis</w:t>
            </w:r>
            <w:proofErr w:type="spellEnd"/>
            <w:r w:rsidRPr="002A24D7">
              <w:rPr>
                <w:sz w:val="16"/>
                <w:szCs w:val="16"/>
              </w:rPr>
              <w:t xml:space="preserve">; </w:t>
            </w:r>
            <w:proofErr w:type="spellStart"/>
            <w:r w:rsidRPr="002A24D7">
              <w:rPr>
                <w:sz w:val="16"/>
                <w:szCs w:val="16"/>
              </w:rPr>
              <w:t>Proteus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vulgaris</w:t>
            </w:r>
            <w:proofErr w:type="spellEnd"/>
            <w:r w:rsidRPr="002A24D7">
              <w:rPr>
                <w:sz w:val="16"/>
                <w:szCs w:val="16"/>
              </w:rPr>
              <w:t xml:space="preserve">; </w:t>
            </w:r>
            <w:proofErr w:type="spellStart"/>
            <w:r w:rsidRPr="002A24D7">
              <w:rPr>
                <w:sz w:val="16"/>
                <w:szCs w:val="16"/>
              </w:rPr>
              <w:t>Corynebacterium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xerosis</w:t>
            </w:r>
            <w:proofErr w:type="spellEnd"/>
            <w:r w:rsidRPr="002A24D7">
              <w:rPr>
                <w:sz w:val="16"/>
                <w:szCs w:val="16"/>
              </w:rPr>
              <w:t xml:space="preserve">, </w:t>
            </w:r>
            <w:proofErr w:type="spellStart"/>
            <w:r w:rsidRPr="002A24D7">
              <w:rPr>
                <w:sz w:val="16"/>
                <w:szCs w:val="16"/>
              </w:rPr>
              <w:t>Mycobacterium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phlei</w:t>
            </w:r>
            <w:proofErr w:type="spellEnd"/>
            <w:r w:rsidRPr="002A24D7">
              <w:rPr>
                <w:sz w:val="16"/>
                <w:szCs w:val="16"/>
              </w:rPr>
              <w:t xml:space="preserve">; </w:t>
            </w:r>
            <w:proofErr w:type="spellStart"/>
            <w:r w:rsidRPr="002A24D7">
              <w:rPr>
                <w:sz w:val="16"/>
                <w:szCs w:val="16"/>
              </w:rPr>
              <w:t>Clostridium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tetani</w:t>
            </w:r>
            <w:proofErr w:type="spellEnd"/>
            <w:r w:rsidRPr="002A24D7">
              <w:rPr>
                <w:sz w:val="16"/>
                <w:szCs w:val="16"/>
              </w:rPr>
              <w:t xml:space="preserve">; </w:t>
            </w:r>
            <w:proofErr w:type="spellStart"/>
            <w:r w:rsidRPr="002A24D7">
              <w:rPr>
                <w:sz w:val="16"/>
                <w:szCs w:val="16"/>
              </w:rPr>
              <w:t>Clostridium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perfringens</w:t>
            </w:r>
            <w:proofErr w:type="spellEnd"/>
            <w:r w:rsidRPr="002A24D7">
              <w:rPr>
                <w:sz w:val="16"/>
                <w:szCs w:val="16"/>
              </w:rPr>
              <w:t xml:space="preserve">; </w:t>
            </w:r>
            <w:proofErr w:type="spellStart"/>
            <w:r w:rsidRPr="002A24D7">
              <w:rPr>
                <w:sz w:val="16"/>
                <w:szCs w:val="16"/>
              </w:rPr>
              <w:t>Bacteroides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fragilis</w:t>
            </w:r>
            <w:proofErr w:type="spellEnd"/>
            <w:r w:rsidRPr="002A24D7">
              <w:rPr>
                <w:sz w:val="16"/>
                <w:szCs w:val="16"/>
              </w:rPr>
              <w:t xml:space="preserve">; </w:t>
            </w:r>
            <w:proofErr w:type="spellStart"/>
            <w:r w:rsidRPr="002A24D7">
              <w:rPr>
                <w:sz w:val="16"/>
                <w:szCs w:val="16"/>
              </w:rPr>
              <w:t>Klebsiella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aerogenes</w:t>
            </w:r>
            <w:proofErr w:type="spellEnd"/>
            <w:r w:rsidRPr="002A24D7">
              <w:rPr>
                <w:sz w:val="16"/>
                <w:szCs w:val="16"/>
              </w:rPr>
              <w:t xml:space="preserve">; </w:t>
            </w:r>
            <w:proofErr w:type="spellStart"/>
            <w:r w:rsidRPr="002A24D7">
              <w:rPr>
                <w:sz w:val="16"/>
                <w:szCs w:val="16"/>
              </w:rPr>
              <w:t>Lactobacillus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sp</w:t>
            </w:r>
            <w:proofErr w:type="spellEnd"/>
            <w:r w:rsidRPr="002A24D7">
              <w:rPr>
                <w:sz w:val="16"/>
                <w:szCs w:val="16"/>
              </w:rPr>
              <w:t xml:space="preserve">.; </w:t>
            </w:r>
            <w:proofErr w:type="spellStart"/>
            <w:r w:rsidRPr="002A24D7">
              <w:rPr>
                <w:sz w:val="16"/>
                <w:szCs w:val="16"/>
              </w:rPr>
              <w:t>Salmonella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enteritidis</w:t>
            </w:r>
            <w:proofErr w:type="spellEnd"/>
            <w:r w:rsidRPr="002A24D7">
              <w:rPr>
                <w:sz w:val="16"/>
                <w:szCs w:val="16"/>
              </w:rPr>
              <w:t xml:space="preserve">; </w:t>
            </w:r>
            <w:proofErr w:type="spellStart"/>
            <w:r w:rsidRPr="002A24D7">
              <w:rPr>
                <w:sz w:val="16"/>
                <w:szCs w:val="16"/>
              </w:rPr>
              <w:t>Shigella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dysennteriae</w:t>
            </w:r>
            <w:proofErr w:type="spellEnd"/>
            <w:r w:rsidRPr="002A24D7">
              <w:rPr>
                <w:sz w:val="16"/>
                <w:szCs w:val="16"/>
              </w:rPr>
              <w:t xml:space="preserve">; </w:t>
            </w:r>
            <w:proofErr w:type="spellStart"/>
            <w:r w:rsidRPr="002A24D7">
              <w:rPr>
                <w:sz w:val="16"/>
                <w:szCs w:val="16"/>
              </w:rPr>
              <w:t>Serratia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marcescens</w:t>
            </w:r>
            <w:proofErr w:type="spellEnd"/>
            <w:r w:rsidRPr="002A24D7">
              <w:rPr>
                <w:sz w:val="16"/>
                <w:szCs w:val="16"/>
              </w:rPr>
              <w:t xml:space="preserve">; </w:t>
            </w:r>
            <w:proofErr w:type="spellStart"/>
            <w:r w:rsidRPr="002A24D7">
              <w:rPr>
                <w:sz w:val="16"/>
                <w:szCs w:val="16"/>
              </w:rPr>
              <w:t>Enterobacter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cloacae</w:t>
            </w:r>
            <w:proofErr w:type="spellEnd"/>
            <w:r w:rsidRPr="002A24D7">
              <w:rPr>
                <w:sz w:val="16"/>
                <w:szCs w:val="16"/>
              </w:rPr>
              <w:t xml:space="preserve">; </w:t>
            </w:r>
            <w:proofErr w:type="spellStart"/>
            <w:r w:rsidRPr="002A24D7">
              <w:rPr>
                <w:sz w:val="16"/>
                <w:szCs w:val="16"/>
              </w:rPr>
              <w:t>Pseudomonas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stutzeri</w:t>
            </w:r>
            <w:proofErr w:type="spellEnd"/>
            <w:r w:rsidRPr="002A24D7">
              <w:rPr>
                <w:sz w:val="16"/>
                <w:szCs w:val="16"/>
              </w:rPr>
              <w:t xml:space="preserve">; </w:t>
            </w:r>
            <w:proofErr w:type="spellStart"/>
            <w:r w:rsidRPr="002A24D7">
              <w:rPr>
                <w:sz w:val="16"/>
                <w:szCs w:val="16"/>
              </w:rPr>
              <w:t>Proteus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mirabilis</w:t>
            </w:r>
            <w:proofErr w:type="spellEnd"/>
            <w:r w:rsidRPr="002A24D7">
              <w:rPr>
                <w:sz w:val="16"/>
                <w:szCs w:val="16"/>
              </w:rPr>
              <w:t xml:space="preserve">. Приведенный выше список штаммов патогенов должен быть подтвержден доказанным бактерицидным эффектом и должен быть указан в прилагаемой к продукту инструкции. Материал полностью рассасывается в течение 7-14 дней. </w:t>
            </w:r>
            <w:proofErr w:type="gramStart"/>
            <w:r w:rsidRPr="002A24D7">
              <w:rPr>
                <w:sz w:val="16"/>
                <w:szCs w:val="16"/>
              </w:rPr>
              <w:t xml:space="preserve">Материал должен быть предназначен для остановки капиллярных, венозных и слабых артериальных кровотечений во многих областях хирургии, в частности,  в нейрохирургии, особенно при оперативных вмешательствах на головном мозге, в сердечно-сосудистой хирургии, при </w:t>
            </w:r>
            <w:proofErr w:type="spellStart"/>
            <w:r w:rsidRPr="002A24D7">
              <w:rPr>
                <w:sz w:val="16"/>
                <w:szCs w:val="16"/>
              </w:rPr>
              <w:t>геморроидэктомии</w:t>
            </w:r>
            <w:proofErr w:type="spellEnd"/>
            <w:r w:rsidRPr="002A24D7">
              <w:rPr>
                <w:sz w:val="16"/>
                <w:szCs w:val="16"/>
              </w:rPr>
              <w:t>, биопсии, операциях на легких, в челюстно-лицевой хирургии, при резекции желудка, операциях на горле и носе, операциях на паренхиматозных органах, гинекологических операциях, при операциях на щитовидной железе, при пересадке</w:t>
            </w:r>
            <w:proofErr w:type="gramEnd"/>
            <w:r w:rsidRPr="002A24D7">
              <w:rPr>
                <w:sz w:val="16"/>
                <w:szCs w:val="16"/>
              </w:rPr>
              <w:t xml:space="preserve"> кожи, при лечении поверхностных травматических повреждениях. Размер 5,1 см х 10,2 см. Форма поставки по 10 штук в первичной заводской упаковке, каждая штука должна быть в индивидуальной стерильной упаковке.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24D7" w:rsidRPr="00AD67E4" w:rsidRDefault="002A24D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24D7" w:rsidRPr="00AD67E4" w:rsidRDefault="002A24D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24D7" w:rsidRPr="00AD67E4" w:rsidRDefault="002A24D7" w:rsidP="00D720D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24D7" w:rsidRPr="00AD67E4" w:rsidRDefault="002A24D7" w:rsidP="00D720D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2A24D7" w:rsidRPr="00AD67E4" w:rsidRDefault="002A24D7" w:rsidP="004653B5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2A24D7" w:rsidRPr="00AD67E4" w:rsidRDefault="002A24D7" w:rsidP="00476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24D7" w:rsidRPr="00AD67E4" w:rsidRDefault="002A24D7" w:rsidP="00476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1 660 000</w:t>
            </w:r>
          </w:p>
        </w:tc>
      </w:tr>
      <w:tr w:rsidR="002A24D7" w:rsidRPr="00AD67E4" w:rsidTr="001806B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2A24D7" w:rsidRDefault="002A24D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67" w:type="dxa"/>
            <w:vMerge/>
            <w:vAlign w:val="center"/>
          </w:tcPr>
          <w:p w:rsidR="002A24D7" w:rsidRPr="00AD67E4" w:rsidRDefault="002A24D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A24D7" w:rsidRPr="002A24D7" w:rsidRDefault="002A24D7">
            <w:pPr>
              <w:jc w:val="center"/>
              <w:rPr>
                <w:sz w:val="16"/>
                <w:szCs w:val="16"/>
              </w:rPr>
            </w:pPr>
            <w:r w:rsidRPr="002A24D7">
              <w:rPr>
                <w:sz w:val="16"/>
                <w:szCs w:val="16"/>
              </w:rPr>
              <w:t xml:space="preserve">Шовный хирургический </w:t>
            </w:r>
            <w:proofErr w:type="spellStart"/>
            <w:r w:rsidRPr="002A24D7">
              <w:rPr>
                <w:sz w:val="16"/>
                <w:szCs w:val="16"/>
              </w:rPr>
              <w:t>нерассасывающийся</w:t>
            </w:r>
            <w:proofErr w:type="spellEnd"/>
            <w:r w:rsidRPr="002A24D7">
              <w:rPr>
                <w:sz w:val="16"/>
                <w:szCs w:val="16"/>
              </w:rPr>
              <w:t xml:space="preserve"> материал "</w:t>
            </w:r>
            <w:proofErr w:type="spellStart"/>
            <w:r w:rsidRPr="002A24D7">
              <w:rPr>
                <w:sz w:val="16"/>
                <w:szCs w:val="16"/>
              </w:rPr>
              <w:t>Ethibond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Excel</w:t>
            </w:r>
            <w:proofErr w:type="spellEnd"/>
            <w:r w:rsidRPr="002A24D7">
              <w:rPr>
                <w:sz w:val="16"/>
                <w:szCs w:val="16"/>
              </w:rPr>
              <w:t>" (зеленый) условным №3-0 длиной нити (</w:t>
            </w:r>
            <w:proofErr w:type="gramStart"/>
            <w:r w:rsidRPr="002A24D7">
              <w:rPr>
                <w:sz w:val="16"/>
                <w:szCs w:val="16"/>
              </w:rPr>
              <w:t>см</w:t>
            </w:r>
            <w:proofErr w:type="gramEnd"/>
            <w:r w:rsidRPr="002A24D7">
              <w:rPr>
                <w:sz w:val="16"/>
                <w:szCs w:val="16"/>
              </w:rPr>
              <w:t xml:space="preserve">):  100 с атравматическими иглами </w:t>
            </w:r>
          </w:p>
        </w:tc>
        <w:tc>
          <w:tcPr>
            <w:tcW w:w="6095" w:type="dxa"/>
          </w:tcPr>
          <w:p w:rsidR="002A24D7" w:rsidRPr="002A24D7" w:rsidRDefault="002A24D7">
            <w:pPr>
              <w:rPr>
                <w:sz w:val="16"/>
                <w:szCs w:val="16"/>
              </w:rPr>
            </w:pPr>
            <w:proofErr w:type="spellStart"/>
            <w:r w:rsidRPr="002A24D7">
              <w:rPr>
                <w:sz w:val="16"/>
                <w:szCs w:val="16"/>
              </w:rPr>
              <w:t>нерассасывающийся</w:t>
            </w:r>
            <w:proofErr w:type="spellEnd"/>
            <w:r w:rsidRPr="002A24D7">
              <w:rPr>
                <w:sz w:val="16"/>
                <w:szCs w:val="16"/>
              </w:rPr>
              <w:t xml:space="preserve"> плетеный или крученый шовный материал из полиэфирных комплексных нитей Лавсан (2) 75 см игла 40 мм М5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24D7" w:rsidRPr="00AD67E4" w:rsidRDefault="002A24D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24D7" w:rsidRPr="00AD67E4" w:rsidRDefault="002A24D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24D7" w:rsidRPr="00AD67E4" w:rsidRDefault="002A24D7" w:rsidP="00473AFD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24D7" w:rsidRPr="00AD67E4" w:rsidRDefault="002A24D7" w:rsidP="00473AFD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2A24D7" w:rsidRPr="00AD67E4" w:rsidRDefault="002A24D7" w:rsidP="00473AFD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2A24D7" w:rsidRPr="00AD67E4" w:rsidRDefault="002A24D7" w:rsidP="00473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24D7" w:rsidRPr="00AD67E4" w:rsidRDefault="002A24D7" w:rsidP="00476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110 000</w:t>
            </w:r>
          </w:p>
        </w:tc>
      </w:tr>
      <w:tr w:rsidR="000E2337" w:rsidRPr="00AD67E4" w:rsidTr="00AB6F0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E2337" w:rsidRDefault="000E233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67" w:type="dxa"/>
            <w:vMerge/>
            <w:vAlign w:val="center"/>
          </w:tcPr>
          <w:p w:rsidR="000E2337" w:rsidRPr="00AD67E4" w:rsidRDefault="000E233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2337" w:rsidRPr="00AD67E4" w:rsidRDefault="000E2337" w:rsidP="00A01DE8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Лавсан </w:t>
            </w:r>
          </w:p>
        </w:tc>
        <w:tc>
          <w:tcPr>
            <w:tcW w:w="6095" w:type="dxa"/>
          </w:tcPr>
          <w:p w:rsidR="000E2337" w:rsidRDefault="000E2337" w:rsidP="00645BB7">
            <w:pPr>
              <w:jc w:val="center"/>
              <w:rPr>
                <w:sz w:val="16"/>
                <w:szCs w:val="16"/>
              </w:rPr>
            </w:pPr>
          </w:p>
          <w:p w:rsidR="000E2337" w:rsidRDefault="000E2337" w:rsidP="00645BB7">
            <w:pPr>
              <w:jc w:val="center"/>
              <w:rPr>
                <w:sz w:val="16"/>
                <w:szCs w:val="16"/>
              </w:rPr>
            </w:pPr>
          </w:p>
          <w:p w:rsidR="000E2337" w:rsidRPr="000E2337" w:rsidRDefault="000E2337" w:rsidP="00645BB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Не рассасывающий длина 75 см с иглой </w:t>
            </w:r>
            <w:r w:rsidRPr="000E23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USP</w:t>
            </w:r>
            <w:r w:rsidRPr="000E2337">
              <w:rPr>
                <w:sz w:val="16"/>
                <w:szCs w:val="16"/>
              </w:rPr>
              <w:t xml:space="preserve"> 2 (</w:t>
            </w:r>
            <w:proofErr w:type="spellStart"/>
            <w:r>
              <w:rPr>
                <w:sz w:val="16"/>
                <w:szCs w:val="16"/>
              </w:rPr>
              <w:t>метрич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Размер5</w:t>
            </w:r>
            <w:r w:rsidRPr="000E2337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0E2337" w:rsidRPr="00AD67E4" w:rsidRDefault="000E233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2337" w:rsidRPr="00AD67E4" w:rsidRDefault="000E233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2337" w:rsidRPr="00AD67E4" w:rsidRDefault="000E2337" w:rsidP="00473AFD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2337" w:rsidRPr="00AD67E4" w:rsidRDefault="000E2337" w:rsidP="00473AFD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0E2337" w:rsidRPr="00AD67E4" w:rsidRDefault="000E2337" w:rsidP="00473AFD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E2337" w:rsidRPr="00AD67E4" w:rsidRDefault="000E2337" w:rsidP="00473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2337" w:rsidRPr="00AD67E4" w:rsidRDefault="00314C93" w:rsidP="00476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</w:t>
            </w:r>
          </w:p>
        </w:tc>
      </w:tr>
      <w:tr w:rsidR="000E2337" w:rsidRPr="00AD67E4" w:rsidTr="00AB6F0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E2337" w:rsidRDefault="000E233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67" w:type="dxa"/>
            <w:vMerge/>
            <w:vAlign w:val="center"/>
          </w:tcPr>
          <w:p w:rsidR="000E2337" w:rsidRPr="00AD67E4" w:rsidRDefault="000E233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2337" w:rsidRPr="00AD67E4" w:rsidRDefault="000E2337" w:rsidP="00A01DE8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Кетгут  простой №3</w:t>
            </w:r>
          </w:p>
        </w:tc>
        <w:tc>
          <w:tcPr>
            <w:tcW w:w="6095" w:type="dxa"/>
          </w:tcPr>
          <w:p w:rsidR="000E2337" w:rsidRDefault="000E2337" w:rsidP="000E2337">
            <w:pPr>
              <w:jc w:val="center"/>
              <w:rPr>
                <w:sz w:val="16"/>
                <w:szCs w:val="16"/>
              </w:rPr>
            </w:pPr>
          </w:p>
          <w:p w:rsidR="000E2337" w:rsidRDefault="000E2337" w:rsidP="000E2337">
            <w:pPr>
              <w:jc w:val="center"/>
              <w:rPr>
                <w:sz w:val="16"/>
                <w:szCs w:val="16"/>
              </w:rPr>
            </w:pPr>
          </w:p>
          <w:p w:rsidR="000E2337" w:rsidRPr="00AD67E4" w:rsidRDefault="000E2337" w:rsidP="000E2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75см с иглой 31см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2337" w:rsidRPr="00AD67E4" w:rsidRDefault="000E233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2337" w:rsidRPr="00AD67E4" w:rsidRDefault="000E233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2337" w:rsidRPr="00AD67E4" w:rsidRDefault="000E2337" w:rsidP="00473AFD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2337" w:rsidRPr="00AD67E4" w:rsidRDefault="000E2337" w:rsidP="00473AFD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0E2337" w:rsidRPr="00AD67E4" w:rsidRDefault="000E2337" w:rsidP="00473AFD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E2337" w:rsidRPr="00AD67E4" w:rsidRDefault="000E2337" w:rsidP="00473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2337" w:rsidRPr="00AD67E4" w:rsidRDefault="000E2337" w:rsidP="000E2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22 500</w:t>
            </w:r>
          </w:p>
        </w:tc>
      </w:tr>
      <w:tr w:rsidR="000E2337" w:rsidRPr="00AD67E4" w:rsidTr="00D1507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E2337" w:rsidRDefault="000E233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67" w:type="dxa"/>
            <w:vMerge/>
            <w:vAlign w:val="center"/>
          </w:tcPr>
          <w:p w:rsidR="000E2337" w:rsidRPr="00AD67E4" w:rsidRDefault="000E233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E2337" w:rsidRDefault="000E2337">
            <w:pPr>
              <w:rPr>
                <w:color w:val="auto"/>
                <w:sz w:val="16"/>
                <w:szCs w:val="16"/>
              </w:rPr>
            </w:pPr>
          </w:p>
          <w:p w:rsidR="000E2337" w:rsidRDefault="000E2337">
            <w:pPr>
              <w:rPr>
                <w:color w:val="auto"/>
                <w:sz w:val="16"/>
                <w:szCs w:val="16"/>
              </w:rPr>
            </w:pPr>
          </w:p>
          <w:p w:rsidR="000E2337" w:rsidRDefault="000E2337">
            <w:r w:rsidRPr="002F18CD">
              <w:rPr>
                <w:color w:val="auto"/>
                <w:sz w:val="16"/>
                <w:szCs w:val="16"/>
              </w:rPr>
              <w:t>Кетгут  простой №</w:t>
            </w:r>
            <w:r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6095" w:type="dxa"/>
          </w:tcPr>
          <w:p w:rsidR="000E2337" w:rsidRDefault="000E2337" w:rsidP="000E2337">
            <w:pPr>
              <w:jc w:val="center"/>
              <w:rPr>
                <w:sz w:val="16"/>
                <w:szCs w:val="16"/>
              </w:rPr>
            </w:pPr>
          </w:p>
          <w:p w:rsidR="000E2337" w:rsidRDefault="000E2337" w:rsidP="000E2337">
            <w:pPr>
              <w:jc w:val="center"/>
              <w:rPr>
                <w:sz w:val="16"/>
                <w:szCs w:val="16"/>
              </w:rPr>
            </w:pPr>
          </w:p>
          <w:p w:rsidR="000E2337" w:rsidRDefault="000E2337" w:rsidP="000E2337">
            <w:pPr>
              <w:jc w:val="center"/>
            </w:pPr>
            <w:r>
              <w:rPr>
                <w:sz w:val="16"/>
                <w:szCs w:val="16"/>
              </w:rPr>
              <w:t xml:space="preserve">150 см с иглой 30 </w:t>
            </w:r>
            <w:r w:rsidRPr="00D55D14">
              <w:rPr>
                <w:sz w:val="16"/>
                <w:szCs w:val="16"/>
              </w:rPr>
              <w:t>см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2337" w:rsidRPr="00AD67E4" w:rsidRDefault="000E233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2337" w:rsidRPr="00AD67E4" w:rsidRDefault="000E233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2337" w:rsidRPr="00AD67E4" w:rsidRDefault="000E2337" w:rsidP="00473AFD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2337" w:rsidRPr="00AD67E4" w:rsidRDefault="000E2337" w:rsidP="00473AFD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0E2337" w:rsidRPr="00AD67E4" w:rsidRDefault="000E2337" w:rsidP="00473AFD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E2337" w:rsidRPr="00AD67E4" w:rsidRDefault="000E2337" w:rsidP="00473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2337" w:rsidRPr="00AD67E4" w:rsidRDefault="000E2337" w:rsidP="00476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225 000</w:t>
            </w:r>
          </w:p>
        </w:tc>
      </w:tr>
      <w:tr w:rsidR="000E2337" w:rsidRPr="00AD67E4" w:rsidTr="00D1507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E2337" w:rsidRDefault="000E233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67" w:type="dxa"/>
            <w:vMerge/>
            <w:vAlign w:val="center"/>
          </w:tcPr>
          <w:p w:rsidR="000E2337" w:rsidRPr="00AD67E4" w:rsidRDefault="000E233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E2337" w:rsidRDefault="000E2337">
            <w:pPr>
              <w:rPr>
                <w:color w:val="auto"/>
                <w:sz w:val="16"/>
                <w:szCs w:val="16"/>
              </w:rPr>
            </w:pPr>
          </w:p>
          <w:p w:rsidR="000E2337" w:rsidRDefault="000E2337">
            <w:pPr>
              <w:rPr>
                <w:color w:val="auto"/>
                <w:sz w:val="16"/>
                <w:szCs w:val="16"/>
              </w:rPr>
            </w:pPr>
          </w:p>
          <w:p w:rsidR="000E2337" w:rsidRDefault="000E2337">
            <w:pPr>
              <w:rPr>
                <w:color w:val="auto"/>
                <w:sz w:val="16"/>
                <w:szCs w:val="16"/>
              </w:rPr>
            </w:pPr>
          </w:p>
          <w:p w:rsidR="000E2337" w:rsidRDefault="000E2337">
            <w:r w:rsidRPr="002F18CD">
              <w:rPr>
                <w:color w:val="auto"/>
                <w:sz w:val="16"/>
                <w:szCs w:val="16"/>
              </w:rPr>
              <w:t>Кетгут  простой №</w:t>
            </w:r>
            <w:r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6095" w:type="dxa"/>
          </w:tcPr>
          <w:p w:rsidR="000E2337" w:rsidRDefault="000E2337" w:rsidP="000E2337">
            <w:pPr>
              <w:jc w:val="center"/>
              <w:rPr>
                <w:sz w:val="16"/>
                <w:szCs w:val="16"/>
              </w:rPr>
            </w:pPr>
          </w:p>
          <w:p w:rsidR="000E2337" w:rsidRDefault="000E2337" w:rsidP="000E2337">
            <w:pPr>
              <w:jc w:val="center"/>
              <w:rPr>
                <w:sz w:val="16"/>
                <w:szCs w:val="16"/>
              </w:rPr>
            </w:pPr>
          </w:p>
          <w:p w:rsidR="000E2337" w:rsidRDefault="000E2337" w:rsidP="000E2337">
            <w:pPr>
              <w:jc w:val="center"/>
            </w:pPr>
            <w:r>
              <w:rPr>
                <w:sz w:val="16"/>
                <w:szCs w:val="16"/>
              </w:rPr>
              <w:t xml:space="preserve">150 </w:t>
            </w:r>
            <w:r w:rsidRPr="00D55D14">
              <w:rPr>
                <w:sz w:val="16"/>
                <w:szCs w:val="16"/>
              </w:rPr>
              <w:t xml:space="preserve">см с иглой </w:t>
            </w:r>
            <w:r>
              <w:rPr>
                <w:sz w:val="16"/>
                <w:szCs w:val="16"/>
              </w:rPr>
              <w:t xml:space="preserve">40 </w:t>
            </w:r>
            <w:r w:rsidRPr="00D55D14">
              <w:rPr>
                <w:sz w:val="16"/>
                <w:szCs w:val="16"/>
              </w:rPr>
              <w:t>см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2337" w:rsidRPr="00AD67E4" w:rsidRDefault="000E233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2337" w:rsidRPr="00AD67E4" w:rsidRDefault="000E233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2337" w:rsidRPr="00AD67E4" w:rsidRDefault="000E2337" w:rsidP="00473AFD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2337" w:rsidRPr="00AD67E4" w:rsidRDefault="000E2337" w:rsidP="00473AFD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0E2337" w:rsidRPr="00AD67E4" w:rsidRDefault="000E2337" w:rsidP="00473AFD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E2337" w:rsidRPr="00AD67E4" w:rsidRDefault="000E2337" w:rsidP="00473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2337" w:rsidRPr="00AD67E4" w:rsidRDefault="000E2337" w:rsidP="00476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225 000</w:t>
            </w:r>
          </w:p>
        </w:tc>
      </w:tr>
      <w:tr w:rsidR="000E2337" w:rsidRPr="00AD67E4" w:rsidTr="00D1507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E2337" w:rsidRPr="00AD67E4" w:rsidRDefault="000E2337" w:rsidP="007809CA">
            <w:pPr>
              <w:jc w:val="center"/>
              <w:rPr>
                <w:sz w:val="16"/>
                <w:szCs w:val="16"/>
              </w:rPr>
            </w:pPr>
          </w:p>
          <w:p w:rsidR="000E2337" w:rsidRPr="00AD67E4" w:rsidRDefault="000E233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67" w:type="dxa"/>
            <w:vMerge/>
            <w:vAlign w:val="center"/>
          </w:tcPr>
          <w:p w:rsidR="000E2337" w:rsidRPr="00AD67E4" w:rsidRDefault="000E233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E2337" w:rsidRDefault="000E2337">
            <w:pPr>
              <w:rPr>
                <w:color w:val="auto"/>
                <w:sz w:val="16"/>
                <w:szCs w:val="16"/>
              </w:rPr>
            </w:pPr>
          </w:p>
          <w:p w:rsidR="000E2337" w:rsidRDefault="000E2337">
            <w:pPr>
              <w:rPr>
                <w:color w:val="auto"/>
                <w:sz w:val="16"/>
                <w:szCs w:val="16"/>
              </w:rPr>
            </w:pPr>
          </w:p>
          <w:p w:rsidR="000E2337" w:rsidRDefault="000E2337">
            <w:r w:rsidRPr="002F18CD">
              <w:rPr>
                <w:color w:val="auto"/>
                <w:sz w:val="16"/>
                <w:szCs w:val="16"/>
              </w:rPr>
              <w:t xml:space="preserve">Кетгут </w:t>
            </w:r>
            <w:r>
              <w:rPr>
                <w:color w:val="auto"/>
                <w:sz w:val="16"/>
                <w:szCs w:val="16"/>
              </w:rPr>
              <w:t xml:space="preserve"> простой №6</w:t>
            </w:r>
          </w:p>
        </w:tc>
        <w:tc>
          <w:tcPr>
            <w:tcW w:w="6095" w:type="dxa"/>
          </w:tcPr>
          <w:p w:rsidR="000E2337" w:rsidRDefault="000E2337" w:rsidP="000E2337">
            <w:pPr>
              <w:jc w:val="center"/>
              <w:rPr>
                <w:sz w:val="16"/>
                <w:szCs w:val="16"/>
              </w:rPr>
            </w:pPr>
          </w:p>
          <w:p w:rsidR="000E2337" w:rsidRDefault="000E2337" w:rsidP="000E2337">
            <w:pPr>
              <w:jc w:val="center"/>
            </w:pPr>
            <w:r>
              <w:rPr>
                <w:sz w:val="16"/>
                <w:szCs w:val="16"/>
              </w:rPr>
              <w:t xml:space="preserve">150 </w:t>
            </w:r>
            <w:r w:rsidRPr="00D55D14">
              <w:rPr>
                <w:sz w:val="16"/>
                <w:szCs w:val="16"/>
              </w:rPr>
              <w:t xml:space="preserve">см с иглой </w:t>
            </w:r>
            <w:r>
              <w:rPr>
                <w:sz w:val="16"/>
                <w:szCs w:val="16"/>
              </w:rPr>
              <w:t xml:space="preserve">45 </w:t>
            </w:r>
            <w:r w:rsidRPr="00D55D14">
              <w:rPr>
                <w:sz w:val="16"/>
                <w:szCs w:val="16"/>
              </w:rPr>
              <w:t>см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2337" w:rsidRPr="00AD67E4" w:rsidRDefault="000E2337" w:rsidP="00081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2337" w:rsidRPr="00AD67E4" w:rsidRDefault="000E233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2337" w:rsidRPr="00AD67E4" w:rsidRDefault="000E2337" w:rsidP="00D720D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2337" w:rsidRPr="00AD67E4" w:rsidRDefault="000E2337" w:rsidP="00D720D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0E2337" w:rsidRPr="00AD67E4" w:rsidRDefault="000E2337" w:rsidP="004653B5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E2337" w:rsidRPr="00AD67E4" w:rsidRDefault="000E2337" w:rsidP="00476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2337" w:rsidRPr="00AD67E4" w:rsidRDefault="000E2337" w:rsidP="00476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375 000</w:t>
            </w:r>
          </w:p>
        </w:tc>
      </w:tr>
      <w:tr w:rsidR="00AB6F0F" w:rsidRPr="00AD67E4" w:rsidTr="00AB6F0F">
        <w:trPr>
          <w:trHeight w:val="170"/>
        </w:trPr>
        <w:tc>
          <w:tcPr>
            <w:tcW w:w="14743" w:type="dxa"/>
            <w:gridSpan w:val="10"/>
            <w:shd w:val="clear" w:color="auto" w:fill="auto"/>
            <w:vAlign w:val="center"/>
          </w:tcPr>
          <w:p w:rsidR="00AB6F0F" w:rsidRPr="00AD67E4" w:rsidRDefault="00AB6F0F" w:rsidP="007809CA">
            <w:pPr>
              <w:jc w:val="center"/>
              <w:rPr>
                <w:b/>
                <w:sz w:val="16"/>
                <w:szCs w:val="16"/>
              </w:rPr>
            </w:pPr>
            <w:r w:rsidRPr="00AD67E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6F0F" w:rsidRPr="00AD67E4" w:rsidRDefault="00930D72" w:rsidP="007809CA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40 122 800</w:t>
            </w:r>
          </w:p>
        </w:tc>
      </w:tr>
    </w:tbl>
    <w:p w:rsidR="00F0375E" w:rsidRPr="00AD67E4" w:rsidRDefault="00F0375E" w:rsidP="00F0375E">
      <w:pPr>
        <w:shd w:val="clear" w:color="auto" w:fill="FFFFFF"/>
        <w:jc w:val="both"/>
        <w:rPr>
          <w:sz w:val="16"/>
          <w:szCs w:val="16"/>
        </w:rPr>
      </w:pPr>
      <w:r w:rsidRPr="00AD67E4">
        <w:rPr>
          <w:sz w:val="16"/>
          <w:szCs w:val="16"/>
        </w:rPr>
        <w:t>Пакет тендерной документации можно получить в срок до</w:t>
      </w:r>
      <w:r w:rsidR="002A24D7">
        <w:rPr>
          <w:sz w:val="16"/>
          <w:szCs w:val="16"/>
        </w:rPr>
        <w:t xml:space="preserve"> </w:t>
      </w:r>
      <w:r w:rsidR="002A24D7">
        <w:rPr>
          <w:sz w:val="16"/>
          <w:szCs w:val="16"/>
          <w:lang w:val="kk-KZ"/>
        </w:rPr>
        <w:t>03.04.2020</w:t>
      </w:r>
      <w:r w:rsidRPr="00AD67E4">
        <w:rPr>
          <w:sz w:val="16"/>
          <w:szCs w:val="16"/>
        </w:rPr>
        <w:t xml:space="preserve"> года включительно по адресу: г. </w:t>
      </w:r>
      <w:proofErr w:type="spellStart"/>
      <w:r w:rsidRPr="00AD67E4">
        <w:rPr>
          <w:sz w:val="16"/>
          <w:szCs w:val="16"/>
        </w:rPr>
        <w:t>Актобе</w:t>
      </w:r>
      <w:proofErr w:type="spellEnd"/>
      <w:r w:rsidRPr="00AD67E4">
        <w:rPr>
          <w:sz w:val="16"/>
          <w:szCs w:val="16"/>
        </w:rPr>
        <w:t xml:space="preserve">, </w:t>
      </w:r>
      <w:r w:rsidRPr="00AD67E4">
        <w:rPr>
          <w:sz w:val="16"/>
          <w:szCs w:val="16"/>
          <w:lang w:val="kk-KZ"/>
        </w:rPr>
        <w:t>ул. Па</w:t>
      </w:r>
      <w:proofErr w:type="spellStart"/>
      <w:r w:rsidRPr="00AD67E4">
        <w:rPr>
          <w:sz w:val="16"/>
          <w:szCs w:val="16"/>
        </w:rPr>
        <w:t>цаева</w:t>
      </w:r>
      <w:proofErr w:type="spellEnd"/>
      <w:r w:rsidRPr="00AD67E4">
        <w:rPr>
          <w:sz w:val="16"/>
          <w:szCs w:val="16"/>
        </w:rPr>
        <w:t>, 7</w:t>
      </w:r>
      <w:r w:rsidRPr="00AD67E4">
        <w:rPr>
          <w:sz w:val="16"/>
          <w:szCs w:val="16"/>
          <w:lang w:val="kk-KZ"/>
        </w:rPr>
        <w:t>,</w:t>
      </w:r>
      <w:r w:rsidRPr="00AD67E4">
        <w:rPr>
          <w:sz w:val="16"/>
          <w:szCs w:val="16"/>
        </w:rPr>
        <w:t xml:space="preserve">  время с 9.00 часов до 11.00 часов </w:t>
      </w:r>
      <w:r w:rsidRPr="00AD67E4">
        <w:rPr>
          <w:sz w:val="16"/>
          <w:szCs w:val="16"/>
          <w:lang w:val="kk-KZ"/>
        </w:rPr>
        <w:t xml:space="preserve">(по времени г. Актобе) </w:t>
      </w:r>
      <w:r w:rsidRPr="00AD67E4">
        <w:rPr>
          <w:sz w:val="16"/>
          <w:szCs w:val="16"/>
        </w:rPr>
        <w:t xml:space="preserve">или по электронной почте по адресу </w:t>
      </w:r>
      <w:hyperlink r:id="rId6" w:history="1">
        <w:r w:rsidRPr="00AD67E4">
          <w:rPr>
            <w:rStyle w:val="a4"/>
            <w:sz w:val="16"/>
            <w:szCs w:val="16"/>
            <w:lang w:val="kk-KZ"/>
          </w:rPr>
          <w:t>550400@inbox.ru</w:t>
        </w:r>
      </w:hyperlink>
      <w:r w:rsidRPr="00AD67E4">
        <w:rPr>
          <w:sz w:val="16"/>
          <w:szCs w:val="16"/>
        </w:rPr>
        <w:t>.</w:t>
      </w:r>
    </w:p>
    <w:p w:rsidR="00F0375E" w:rsidRPr="00AD67E4" w:rsidRDefault="00F0375E" w:rsidP="00F82DE6">
      <w:pPr>
        <w:rPr>
          <w:sz w:val="16"/>
          <w:szCs w:val="16"/>
        </w:rPr>
      </w:pPr>
    </w:p>
    <w:p w:rsidR="00F82DE6" w:rsidRPr="00AD67E4" w:rsidRDefault="00F0375E" w:rsidP="00F82DE6">
      <w:pPr>
        <w:tabs>
          <w:tab w:val="left" w:pos="851"/>
          <w:tab w:val="left" w:pos="993"/>
          <w:tab w:val="left" w:pos="1134"/>
        </w:tabs>
        <w:jc w:val="both"/>
        <w:rPr>
          <w:sz w:val="16"/>
          <w:szCs w:val="16"/>
        </w:rPr>
      </w:pPr>
      <w:r w:rsidRPr="00AD67E4">
        <w:rPr>
          <w:sz w:val="16"/>
          <w:szCs w:val="16"/>
        </w:rPr>
        <w:tab/>
      </w:r>
      <w:proofErr w:type="gramStart"/>
      <w:r w:rsidR="00F82DE6" w:rsidRPr="00AD67E4">
        <w:rPr>
          <w:sz w:val="16"/>
          <w:szCs w:val="16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AD67E4">
        <w:rPr>
          <w:color w:val="FF0000"/>
          <w:sz w:val="16"/>
          <w:szCs w:val="16"/>
        </w:rPr>
        <w:t xml:space="preserve"> г. </w:t>
      </w:r>
      <w:proofErr w:type="spellStart"/>
      <w:r w:rsidR="00F82DE6" w:rsidRPr="00AD67E4">
        <w:rPr>
          <w:color w:val="FF0000"/>
          <w:sz w:val="16"/>
          <w:szCs w:val="16"/>
        </w:rPr>
        <w:t>Актобе</w:t>
      </w:r>
      <w:proofErr w:type="spellEnd"/>
      <w:r w:rsidR="00F82DE6" w:rsidRPr="00AD67E4">
        <w:rPr>
          <w:color w:val="FF0000"/>
          <w:sz w:val="16"/>
          <w:szCs w:val="16"/>
        </w:rPr>
        <w:t xml:space="preserve">, ул. </w:t>
      </w:r>
      <w:proofErr w:type="spellStart"/>
      <w:r w:rsidR="00F82DE6" w:rsidRPr="00AD67E4">
        <w:rPr>
          <w:color w:val="FF0000"/>
          <w:sz w:val="16"/>
          <w:szCs w:val="16"/>
        </w:rPr>
        <w:t>Пацаева</w:t>
      </w:r>
      <w:proofErr w:type="spellEnd"/>
      <w:r w:rsidR="00F82DE6" w:rsidRPr="00AD67E4">
        <w:rPr>
          <w:color w:val="FF0000"/>
          <w:sz w:val="16"/>
          <w:szCs w:val="16"/>
        </w:rPr>
        <w:t xml:space="preserve">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 w:rsidRPr="00AD67E4">
        <w:rPr>
          <w:color w:val="FF0000"/>
          <w:sz w:val="16"/>
          <w:szCs w:val="16"/>
        </w:rPr>
        <w:t>Карасаева</w:t>
      </w:r>
      <w:proofErr w:type="spellEnd"/>
      <w:r w:rsidR="0034128C" w:rsidRPr="00AD67E4">
        <w:rPr>
          <w:color w:val="FF0000"/>
          <w:sz w:val="16"/>
          <w:szCs w:val="16"/>
        </w:rPr>
        <w:t xml:space="preserve"> С.Т.</w:t>
      </w:r>
      <w:r w:rsidR="00F82DE6" w:rsidRPr="00AD67E4">
        <w:rPr>
          <w:color w:val="FF0000"/>
          <w:sz w:val="16"/>
          <w:szCs w:val="16"/>
        </w:rPr>
        <w:t>, менеджер по государственным закупкам,</w:t>
      </w:r>
      <w:r w:rsidR="00F82DE6" w:rsidRPr="00AD67E4">
        <w:rPr>
          <w:sz w:val="16"/>
          <w:szCs w:val="16"/>
        </w:rPr>
        <w:t xml:space="preserve"> в срок до</w:t>
      </w:r>
      <w:r w:rsidR="00EC4812" w:rsidRPr="00AD67E4">
        <w:rPr>
          <w:color w:val="FF0000"/>
          <w:sz w:val="16"/>
          <w:szCs w:val="16"/>
          <w:lang w:val="kk-KZ"/>
        </w:rPr>
        <w:t>10</w:t>
      </w:r>
      <w:r w:rsidR="00EC4812" w:rsidRPr="00AD67E4">
        <w:rPr>
          <w:color w:val="FF0000"/>
          <w:sz w:val="16"/>
          <w:szCs w:val="16"/>
        </w:rPr>
        <w:t>/</w:t>
      </w:r>
      <w:r w:rsidR="00081366" w:rsidRPr="00AD67E4">
        <w:rPr>
          <w:color w:val="FF0000"/>
          <w:sz w:val="16"/>
          <w:szCs w:val="16"/>
        </w:rPr>
        <w:t>.</w:t>
      </w:r>
      <w:r w:rsidR="00A862F5" w:rsidRPr="00AD67E4">
        <w:rPr>
          <w:color w:val="FF0000"/>
          <w:sz w:val="16"/>
          <w:szCs w:val="16"/>
        </w:rPr>
        <w:t>00</w:t>
      </w:r>
      <w:r w:rsidR="00F82DE6" w:rsidRPr="00AD67E4">
        <w:rPr>
          <w:color w:val="FF0000"/>
          <w:sz w:val="16"/>
          <w:szCs w:val="16"/>
        </w:rPr>
        <w:t xml:space="preserve"> ч. </w:t>
      </w:r>
      <w:r w:rsidR="002A24D7">
        <w:rPr>
          <w:color w:val="FF0000"/>
          <w:sz w:val="16"/>
          <w:szCs w:val="16"/>
          <w:u w:val="single"/>
        </w:rPr>
        <w:t xml:space="preserve">06.04.2020года </w:t>
      </w:r>
      <w:r w:rsidR="00F82DE6" w:rsidRPr="00AD67E4">
        <w:rPr>
          <w:color w:val="FF0000"/>
          <w:sz w:val="16"/>
          <w:szCs w:val="16"/>
        </w:rPr>
        <w:t xml:space="preserve"> </w:t>
      </w:r>
      <w:r w:rsidR="00F82DE6" w:rsidRPr="00AD67E4">
        <w:rPr>
          <w:sz w:val="16"/>
          <w:szCs w:val="16"/>
        </w:rPr>
        <w:t>включительно.</w:t>
      </w:r>
      <w:proofErr w:type="gramEnd"/>
    </w:p>
    <w:p w:rsidR="0067604F" w:rsidRPr="00AD67E4" w:rsidRDefault="0067604F">
      <w:pPr>
        <w:rPr>
          <w:sz w:val="16"/>
          <w:szCs w:val="16"/>
        </w:rPr>
      </w:pPr>
    </w:p>
    <w:p w:rsidR="00F82DE6" w:rsidRPr="00AD67E4" w:rsidRDefault="00F0375E" w:rsidP="00F82DE6">
      <w:pPr>
        <w:tabs>
          <w:tab w:val="left" w:pos="993"/>
          <w:tab w:val="left" w:pos="1134"/>
        </w:tabs>
        <w:jc w:val="both"/>
        <w:rPr>
          <w:rFonts w:eastAsiaTheme="minorHAnsi"/>
          <w:i/>
          <w:iCs/>
          <w:color w:val="FF0000"/>
          <w:sz w:val="16"/>
          <w:szCs w:val="16"/>
          <w:lang w:eastAsia="en-US"/>
        </w:rPr>
      </w:pPr>
      <w:r w:rsidRPr="00AD67E4">
        <w:rPr>
          <w:sz w:val="16"/>
          <w:szCs w:val="16"/>
        </w:rPr>
        <w:tab/>
      </w:r>
      <w:r w:rsidR="00F82DE6" w:rsidRPr="00AD67E4">
        <w:rPr>
          <w:sz w:val="16"/>
          <w:szCs w:val="16"/>
        </w:rPr>
        <w:t xml:space="preserve">Вскрытие конвертов с заявками на участие в тендере производится тендерной комиссией в </w:t>
      </w:r>
      <w:r w:rsidR="00081366" w:rsidRPr="00AD67E4">
        <w:rPr>
          <w:color w:val="FF0000"/>
          <w:sz w:val="16"/>
          <w:szCs w:val="16"/>
        </w:rPr>
        <w:t>11;</w:t>
      </w:r>
      <w:r w:rsidR="00A862F5" w:rsidRPr="00AD67E4">
        <w:rPr>
          <w:color w:val="FF0000"/>
          <w:sz w:val="16"/>
          <w:szCs w:val="16"/>
        </w:rPr>
        <w:t>00</w:t>
      </w:r>
      <w:r w:rsidR="00F82DE6" w:rsidRPr="00AD67E4">
        <w:rPr>
          <w:color w:val="FF0000"/>
          <w:sz w:val="16"/>
          <w:szCs w:val="16"/>
        </w:rPr>
        <w:t xml:space="preserve">  часов 00 минут </w:t>
      </w:r>
      <w:r w:rsidR="002A24D7">
        <w:rPr>
          <w:color w:val="FF0000"/>
          <w:sz w:val="16"/>
          <w:szCs w:val="16"/>
          <w:u w:val="single"/>
        </w:rPr>
        <w:t>06.04.2020</w:t>
      </w:r>
      <w:r w:rsidR="00F82DE6" w:rsidRPr="00AD67E4">
        <w:rPr>
          <w:color w:val="FF0000"/>
          <w:sz w:val="16"/>
          <w:szCs w:val="16"/>
        </w:rPr>
        <w:t xml:space="preserve">года </w:t>
      </w:r>
      <w:r w:rsidR="00F82DE6" w:rsidRPr="00AD67E4">
        <w:rPr>
          <w:i/>
          <w:color w:val="FF0000"/>
          <w:sz w:val="16"/>
          <w:szCs w:val="16"/>
        </w:rPr>
        <w:t>по адресу: г.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AD67E4">
        <w:rPr>
          <w:rFonts w:eastAsiaTheme="minorHAnsi"/>
          <w:i/>
          <w:iCs/>
          <w:color w:val="FF0000"/>
          <w:sz w:val="16"/>
          <w:szCs w:val="16"/>
          <w:lang w:eastAsia="en-US"/>
        </w:rPr>
        <w:t xml:space="preserve"> административный корпус,  конференц-зал.</w:t>
      </w:r>
    </w:p>
    <w:p w:rsidR="00380018" w:rsidRPr="00AD67E4" w:rsidRDefault="00380018">
      <w:pPr>
        <w:rPr>
          <w:sz w:val="16"/>
          <w:szCs w:val="16"/>
          <w:lang w:val="kk-KZ"/>
        </w:rPr>
      </w:pPr>
    </w:p>
    <w:sectPr w:rsidR="00380018" w:rsidRPr="00AD67E4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82DE6"/>
    <w:rsid w:val="00051A33"/>
    <w:rsid w:val="000738CB"/>
    <w:rsid w:val="00081366"/>
    <w:rsid w:val="000A1412"/>
    <w:rsid w:val="000D2AA0"/>
    <w:rsid w:val="000E2337"/>
    <w:rsid w:val="000E4A39"/>
    <w:rsid w:val="00100C4A"/>
    <w:rsid w:val="00106893"/>
    <w:rsid w:val="00141281"/>
    <w:rsid w:val="00155816"/>
    <w:rsid w:val="001702AB"/>
    <w:rsid w:val="001A3292"/>
    <w:rsid w:val="001C63CC"/>
    <w:rsid w:val="001D6250"/>
    <w:rsid w:val="00263B53"/>
    <w:rsid w:val="002A24D7"/>
    <w:rsid w:val="002B75BF"/>
    <w:rsid w:val="002C302B"/>
    <w:rsid w:val="002D1636"/>
    <w:rsid w:val="00302010"/>
    <w:rsid w:val="00314C93"/>
    <w:rsid w:val="0034128C"/>
    <w:rsid w:val="00380018"/>
    <w:rsid w:val="003D0E3C"/>
    <w:rsid w:val="00415984"/>
    <w:rsid w:val="004F1B22"/>
    <w:rsid w:val="00523D63"/>
    <w:rsid w:val="00566B53"/>
    <w:rsid w:val="005B28A5"/>
    <w:rsid w:val="005B4AF7"/>
    <w:rsid w:val="00607099"/>
    <w:rsid w:val="00645BB7"/>
    <w:rsid w:val="0067604F"/>
    <w:rsid w:val="006D2C31"/>
    <w:rsid w:val="00701CD5"/>
    <w:rsid w:val="00757D37"/>
    <w:rsid w:val="00767921"/>
    <w:rsid w:val="00767F7B"/>
    <w:rsid w:val="00821425"/>
    <w:rsid w:val="008340F9"/>
    <w:rsid w:val="008717B2"/>
    <w:rsid w:val="00884774"/>
    <w:rsid w:val="00930D72"/>
    <w:rsid w:val="0093268C"/>
    <w:rsid w:val="009541FA"/>
    <w:rsid w:val="009935AC"/>
    <w:rsid w:val="009A6400"/>
    <w:rsid w:val="009D3F1E"/>
    <w:rsid w:val="009E76F5"/>
    <w:rsid w:val="009F1CB4"/>
    <w:rsid w:val="00A01DE8"/>
    <w:rsid w:val="00A252C5"/>
    <w:rsid w:val="00A44FFD"/>
    <w:rsid w:val="00A64CF0"/>
    <w:rsid w:val="00A862F5"/>
    <w:rsid w:val="00AB380A"/>
    <w:rsid w:val="00AB44BD"/>
    <w:rsid w:val="00AB6F0F"/>
    <w:rsid w:val="00AD67E4"/>
    <w:rsid w:val="00B015EB"/>
    <w:rsid w:val="00B25630"/>
    <w:rsid w:val="00B95169"/>
    <w:rsid w:val="00BB4FF8"/>
    <w:rsid w:val="00CC23BB"/>
    <w:rsid w:val="00D073A8"/>
    <w:rsid w:val="00D21514"/>
    <w:rsid w:val="00D26EEB"/>
    <w:rsid w:val="00DF5352"/>
    <w:rsid w:val="00E132A6"/>
    <w:rsid w:val="00E257F4"/>
    <w:rsid w:val="00EA193B"/>
    <w:rsid w:val="00EA73FB"/>
    <w:rsid w:val="00EC4812"/>
    <w:rsid w:val="00EE2DDD"/>
    <w:rsid w:val="00EF18F7"/>
    <w:rsid w:val="00F0375E"/>
    <w:rsid w:val="00F038EB"/>
    <w:rsid w:val="00F82DE6"/>
    <w:rsid w:val="00FB757E"/>
    <w:rsid w:val="00FC1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8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8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504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23</Pages>
  <Words>13633</Words>
  <Characters>77710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25</cp:revision>
  <cp:lastPrinted>2020-03-16T04:16:00Z</cp:lastPrinted>
  <dcterms:created xsi:type="dcterms:W3CDTF">2019-02-05T10:44:00Z</dcterms:created>
  <dcterms:modified xsi:type="dcterms:W3CDTF">2020-03-16T11:29:00Z</dcterms:modified>
</cp:coreProperties>
</file>