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2F5723" w:rsidRPr="00B179AA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реагентов для </w:t>
      </w:r>
      <w:proofErr w:type="spellStart"/>
      <w:r w:rsidR="001F4DFB">
        <w:rPr>
          <w:b/>
          <w:sz w:val="18"/>
          <w:szCs w:val="18"/>
        </w:rPr>
        <w:t>коагулологических</w:t>
      </w:r>
      <w:proofErr w:type="spellEnd"/>
      <w:r w:rsidR="001F4DFB">
        <w:rPr>
          <w:b/>
          <w:sz w:val="18"/>
          <w:szCs w:val="18"/>
        </w:rPr>
        <w:t xml:space="preserve"> исследований на автоматическом анализаторе С3100 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258">
        <w:rPr>
          <w:color w:val="auto"/>
          <w:sz w:val="18"/>
          <w:szCs w:val="18"/>
          <w:lang w:val="kk-KZ"/>
        </w:rPr>
        <w:t>19</w:t>
      </w:r>
      <w:bookmarkStart w:id="0" w:name="_GoBack"/>
      <w:bookmarkEnd w:id="0"/>
      <w:r>
        <w:rPr>
          <w:color w:val="auto"/>
          <w:sz w:val="18"/>
          <w:szCs w:val="18"/>
          <w:lang w:val="kk-KZ"/>
        </w:rPr>
        <w:t>.02.2020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2F5723" w:rsidRPr="00114ECC" w:rsidRDefault="002F5723" w:rsidP="00291602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2F5723" w:rsidRPr="00811165" w:rsidRDefault="002F5723" w:rsidP="0029160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2F5723" w:rsidRPr="00811165" w:rsidRDefault="002F5723" w:rsidP="0029160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2F5723" w:rsidRPr="00811165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985"/>
        <w:gridCol w:w="3827"/>
        <w:gridCol w:w="1276"/>
        <w:gridCol w:w="708"/>
        <w:gridCol w:w="851"/>
        <w:gridCol w:w="1417"/>
        <w:gridCol w:w="1560"/>
        <w:gridCol w:w="992"/>
        <w:gridCol w:w="1134"/>
      </w:tblGrid>
      <w:tr w:rsidR="005B28A5" w:rsidRPr="003C4686" w:rsidTr="001F4DF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1F4DFB" w:rsidRPr="00AA054C" w:rsidTr="000A49F7">
        <w:trPr>
          <w:trHeight w:val="453"/>
        </w:trPr>
        <w:tc>
          <w:tcPr>
            <w:tcW w:w="635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1F4DFB" w:rsidRDefault="001F4DFB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Реагент </w:t>
            </w:r>
            <w:proofErr w:type="gramStart"/>
            <w:r w:rsidRPr="001F4DFB">
              <w:rPr>
                <w:sz w:val="18"/>
                <w:szCs w:val="18"/>
              </w:rPr>
              <w:t>для</w:t>
            </w:r>
            <w:proofErr w:type="gramEnd"/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определения </w:t>
            </w:r>
            <w:proofErr w:type="spellStart"/>
            <w:r w:rsidRPr="001F4DFB">
              <w:rPr>
                <w:sz w:val="18"/>
                <w:szCs w:val="18"/>
              </w:rPr>
              <w:t>протромбиного</w:t>
            </w:r>
            <w:proofErr w:type="spellEnd"/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времени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Материалы, в наборе 10 флаконов с реагентом по 4мл</w:t>
            </w:r>
            <w:proofErr w:type="gramStart"/>
            <w:r w:rsidRPr="001F4DFB">
              <w:rPr>
                <w:sz w:val="18"/>
                <w:szCs w:val="18"/>
              </w:rPr>
              <w:t>.а</w:t>
            </w:r>
            <w:proofErr w:type="gramEnd"/>
            <w:r w:rsidRPr="001F4DFB">
              <w:rPr>
                <w:sz w:val="18"/>
                <w:szCs w:val="18"/>
              </w:rPr>
              <w:t>рт.105-006659-00, совместим с анализатором закрытого типа, модели С3100 с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(10*4мл)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на 400 </w:t>
            </w:r>
            <w:proofErr w:type="spellStart"/>
            <w:r w:rsidRPr="001F4DFB">
              <w:rPr>
                <w:sz w:val="18"/>
                <w:szCs w:val="18"/>
              </w:rPr>
              <w:t>иссл</w:t>
            </w:r>
            <w:proofErr w:type="spellEnd"/>
            <w:r w:rsidRPr="001F4DF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19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881790</w:t>
            </w:r>
          </w:p>
        </w:tc>
      </w:tr>
      <w:tr w:rsidR="001F4DFB" w:rsidRPr="00AA054C" w:rsidTr="000A49F7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Реагент </w:t>
            </w:r>
            <w:proofErr w:type="gramStart"/>
            <w:r w:rsidRPr="001F4DFB">
              <w:rPr>
                <w:sz w:val="18"/>
                <w:szCs w:val="18"/>
              </w:rPr>
              <w:t>для</w:t>
            </w:r>
            <w:proofErr w:type="gramEnd"/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определения</w:t>
            </w:r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фибриногена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Материалы в наборе 6 мл реагента по 4 мл, 1 флакон калибратора по 1 мл, 2 флакона </w:t>
            </w:r>
            <w:proofErr w:type="spellStart"/>
            <w:r w:rsidRPr="001F4DFB">
              <w:rPr>
                <w:sz w:val="18"/>
                <w:szCs w:val="18"/>
              </w:rPr>
              <w:t>буффера</w:t>
            </w:r>
            <w:proofErr w:type="spellEnd"/>
            <w:r w:rsidRPr="001F4DFB">
              <w:rPr>
                <w:sz w:val="18"/>
                <w:szCs w:val="18"/>
              </w:rPr>
              <w:t xml:space="preserve"> по 75 мл, арт.105-006671-00,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(6*4мл+1*1мл</w:t>
            </w:r>
            <w:proofErr w:type="gramEnd"/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са</w:t>
            </w:r>
            <w:proofErr w:type="spellEnd"/>
            <w:proofErr w:type="gramStart"/>
            <w:r w:rsidRPr="001F4DFB">
              <w:rPr>
                <w:sz w:val="18"/>
                <w:szCs w:val="18"/>
                <w:lang w:val="en-US"/>
              </w:rPr>
              <w:t>l</w:t>
            </w:r>
            <w:proofErr w:type="gramEnd"/>
            <w:r w:rsidRPr="001F4DFB">
              <w:rPr>
                <w:sz w:val="18"/>
                <w:szCs w:val="18"/>
              </w:rPr>
              <w:t>+2*75мл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1F4DFB">
              <w:rPr>
                <w:sz w:val="18"/>
                <w:szCs w:val="18"/>
                <w:lang w:val="en-US"/>
              </w:rPr>
              <w:t>buffer</w:t>
            </w:r>
            <w:proofErr w:type="gramEnd"/>
            <w:r w:rsidRPr="001F4DFB">
              <w:rPr>
                <w:sz w:val="18"/>
                <w:szCs w:val="18"/>
              </w:rPr>
              <w:t xml:space="preserve">) 480 </w:t>
            </w:r>
            <w:proofErr w:type="spellStart"/>
            <w:r w:rsidRPr="001F4DFB">
              <w:rPr>
                <w:sz w:val="18"/>
                <w:szCs w:val="18"/>
              </w:rPr>
              <w:t>иссл</w:t>
            </w:r>
            <w:proofErr w:type="spellEnd"/>
            <w:r w:rsidRPr="001F4DFB">
              <w:rPr>
                <w:sz w:val="18"/>
                <w:szCs w:val="18"/>
              </w:rPr>
              <w:t>.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284800</w:t>
            </w:r>
          </w:p>
        </w:tc>
      </w:tr>
      <w:tr w:rsidR="001F4DFB" w:rsidRPr="00AA054C" w:rsidTr="000A49F7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Реагент для определения АЧТВ(</w:t>
            </w:r>
            <w:r w:rsidRPr="001F4DFB">
              <w:rPr>
                <w:sz w:val="18"/>
                <w:szCs w:val="18"/>
                <w:lang w:val="en-US"/>
              </w:rPr>
              <w:t>R</w:t>
            </w:r>
            <w:r w:rsidRPr="001F4DFB">
              <w:rPr>
                <w:sz w:val="18"/>
                <w:szCs w:val="18"/>
              </w:rPr>
              <w:t>1)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Материалы, в наборе 10 флаконов с реагентом, по 2 мл</w:t>
            </w:r>
            <w:proofErr w:type="gramStart"/>
            <w:r w:rsidRPr="001F4DFB">
              <w:rPr>
                <w:sz w:val="18"/>
                <w:szCs w:val="18"/>
              </w:rPr>
              <w:t>.а</w:t>
            </w:r>
            <w:proofErr w:type="gramEnd"/>
            <w:r w:rsidRPr="001F4DFB">
              <w:rPr>
                <w:sz w:val="18"/>
                <w:szCs w:val="18"/>
              </w:rPr>
              <w:t>рт.105-006661-00, совместим с анализатором закрытого типа, модели С3100 с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(10*2мл)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на 400 </w:t>
            </w:r>
            <w:proofErr w:type="spellStart"/>
            <w:r w:rsidRPr="001F4DFB">
              <w:rPr>
                <w:sz w:val="18"/>
                <w:szCs w:val="18"/>
              </w:rPr>
              <w:t>иссл</w:t>
            </w:r>
            <w:proofErr w:type="spellEnd"/>
            <w:r w:rsidRPr="001F4DF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285600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CC757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Раствор </w:t>
            </w:r>
            <w:r w:rsidRPr="001F4DFB">
              <w:rPr>
                <w:sz w:val="18"/>
                <w:szCs w:val="18"/>
                <w:lang w:val="en-US"/>
              </w:rPr>
              <w:t>CACI(R2</w:t>
            </w:r>
            <w:r w:rsidRPr="001F4DFB">
              <w:rPr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Раствор  кальция хлорида 10 флаконов по 4 мл, арт. 105-006665-00,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(10*4мл)</w:t>
            </w:r>
          </w:p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на 720 </w:t>
            </w:r>
            <w:proofErr w:type="spellStart"/>
            <w:r w:rsidRPr="001F4DFB">
              <w:rPr>
                <w:sz w:val="18"/>
                <w:szCs w:val="18"/>
              </w:rPr>
              <w:t>иссл</w:t>
            </w:r>
            <w:proofErr w:type="spellEnd"/>
            <w:r w:rsidRPr="001F4DF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94500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Контрольная плазма-</w:t>
            </w:r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Норма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Контрольная плазма </w:t>
            </w:r>
            <w:r w:rsidRPr="001F4DFB">
              <w:rPr>
                <w:sz w:val="18"/>
                <w:szCs w:val="18"/>
                <w:lang w:val="en-US"/>
              </w:rPr>
              <w:t>N</w:t>
            </w:r>
            <w:r w:rsidRPr="001F4DFB">
              <w:rPr>
                <w:sz w:val="18"/>
                <w:szCs w:val="18"/>
              </w:rPr>
              <w:t xml:space="preserve">(норма) аттестована по всем параметрам тестов производимых </w:t>
            </w:r>
            <w:proofErr w:type="gramStart"/>
            <w:r w:rsidRPr="001F4DFB">
              <w:rPr>
                <w:sz w:val="18"/>
                <w:szCs w:val="18"/>
              </w:rPr>
              <w:t>на</w:t>
            </w:r>
            <w:proofErr w:type="gramEnd"/>
            <w:r w:rsidRPr="001F4DFB">
              <w:rPr>
                <w:sz w:val="18"/>
                <w:szCs w:val="18"/>
              </w:rPr>
              <w:t xml:space="preserve"> </w:t>
            </w:r>
            <w:r w:rsidRPr="001F4DFB">
              <w:rPr>
                <w:sz w:val="18"/>
                <w:szCs w:val="18"/>
              </w:rPr>
              <w:lastRenderedPageBreak/>
              <w:t xml:space="preserve">автоматическом </w:t>
            </w:r>
            <w:proofErr w:type="spellStart"/>
            <w:r w:rsidRPr="001F4DFB">
              <w:rPr>
                <w:sz w:val="18"/>
                <w:szCs w:val="18"/>
              </w:rPr>
              <w:t>каогулометре</w:t>
            </w:r>
            <w:proofErr w:type="spellEnd"/>
            <w:r w:rsidRPr="001F4DFB">
              <w:rPr>
                <w:sz w:val="18"/>
                <w:szCs w:val="18"/>
              </w:rPr>
              <w:t xml:space="preserve">.  Материалы, поставляемые в наборе: 10 флаконов с реагентом по 1мл., </w:t>
            </w:r>
            <w:proofErr w:type="gramStart"/>
            <w:r w:rsidRPr="001F4DFB">
              <w:rPr>
                <w:sz w:val="18"/>
                <w:szCs w:val="18"/>
              </w:rPr>
              <w:t>арт</w:t>
            </w:r>
            <w:proofErr w:type="gramEnd"/>
            <w:r w:rsidRPr="001F4DFB">
              <w:rPr>
                <w:sz w:val="18"/>
                <w:szCs w:val="18"/>
              </w:rPr>
              <w:t xml:space="preserve"> 105-006674-00,  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1F4DFB">
              <w:rPr>
                <w:sz w:val="18"/>
                <w:szCs w:val="18"/>
              </w:rPr>
              <w:t>(10*1мл)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lastRenderedPageBreak/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108150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Контрольная плазма-</w:t>
            </w:r>
          </w:p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Потология</w:t>
            </w:r>
            <w:proofErr w:type="spellEnd"/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Контрольная плазма </w:t>
            </w:r>
            <w:proofErr w:type="gramStart"/>
            <w:r w:rsidRPr="001F4DFB">
              <w:rPr>
                <w:sz w:val="18"/>
                <w:szCs w:val="18"/>
              </w:rPr>
              <w:t>Р</w:t>
            </w:r>
            <w:proofErr w:type="gramEnd"/>
            <w:r w:rsidRPr="001F4DFB">
              <w:rPr>
                <w:sz w:val="18"/>
                <w:szCs w:val="18"/>
              </w:rPr>
              <w:t xml:space="preserve"> (</w:t>
            </w:r>
            <w:proofErr w:type="spellStart"/>
            <w:r w:rsidRPr="001F4DFB">
              <w:rPr>
                <w:sz w:val="18"/>
                <w:szCs w:val="18"/>
              </w:rPr>
              <w:t>потология</w:t>
            </w:r>
            <w:proofErr w:type="spellEnd"/>
            <w:r w:rsidRPr="001F4DFB">
              <w:rPr>
                <w:sz w:val="18"/>
                <w:szCs w:val="18"/>
              </w:rPr>
              <w:t xml:space="preserve">) аттестована по всем параметрам тестов производимых на автоматическом </w:t>
            </w:r>
            <w:proofErr w:type="spellStart"/>
            <w:r w:rsidRPr="001F4DFB">
              <w:rPr>
                <w:sz w:val="18"/>
                <w:szCs w:val="18"/>
              </w:rPr>
              <w:t>каогулометре</w:t>
            </w:r>
            <w:proofErr w:type="spellEnd"/>
            <w:r w:rsidRPr="001F4DFB">
              <w:rPr>
                <w:sz w:val="18"/>
                <w:szCs w:val="18"/>
              </w:rPr>
              <w:t xml:space="preserve">.  Материалы, поставляемые в наборе: 10 флаконов с реагентом по 1мл., </w:t>
            </w:r>
            <w:proofErr w:type="gramStart"/>
            <w:r w:rsidRPr="001F4DFB">
              <w:rPr>
                <w:sz w:val="18"/>
                <w:szCs w:val="18"/>
              </w:rPr>
              <w:t>арт</w:t>
            </w:r>
            <w:proofErr w:type="gramEnd"/>
            <w:r w:rsidRPr="001F4DFB">
              <w:rPr>
                <w:sz w:val="18"/>
                <w:szCs w:val="18"/>
              </w:rPr>
              <w:t xml:space="preserve"> 105-006675-00,  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(10*1мл)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108150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Мультикалибратор</w:t>
            </w:r>
            <w:proofErr w:type="spellEnd"/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Плазма с аттестованным значением параметров </w:t>
            </w:r>
            <w:proofErr w:type="gramStart"/>
            <w:r w:rsidRPr="001F4DFB">
              <w:rPr>
                <w:sz w:val="18"/>
                <w:szCs w:val="18"/>
              </w:rPr>
              <w:t>свертывающей</w:t>
            </w:r>
            <w:proofErr w:type="gramEnd"/>
            <w:r w:rsidRPr="001F4DFB">
              <w:rPr>
                <w:sz w:val="18"/>
                <w:szCs w:val="18"/>
              </w:rPr>
              <w:t>.</w:t>
            </w:r>
          </w:p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Противосвертывающей</w:t>
            </w:r>
            <w:proofErr w:type="spellEnd"/>
            <w:r w:rsidRPr="001F4DFB">
              <w:rPr>
                <w:sz w:val="18"/>
                <w:szCs w:val="18"/>
              </w:rPr>
              <w:t xml:space="preserve"> и </w:t>
            </w:r>
            <w:proofErr w:type="spellStart"/>
            <w:r w:rsidRPr="001F4DFB">
              <w:rPr>
                <w:sz w:val="18"/>
                <w:szCs w:val="18"/>
              </w:rPr>
              <w:t>фибринолитической</w:t>
            </w:r>
            <w:proofErr w:type="spellEnd"/>
            <w:r w:rsidRPr="001F4DFB">
              <w:rPr>
                <w:sz w:val="18"/>
                <w:szCs w:val="18"/>
              </w:rPr>
              <w:t xml:space="preserve"> систем, </w:t>
            </w:r>
            <w:proofErr w:type="spellStart"/>
            <w:r w:rsidRPr="001F4DFB">
              <w:rPr>
                <w:sz w:val="18"/>
                <w:szCs w:val="18"/>
              </w:rPr>
              <w:t>пулированная</w:t>
            </w:r>
            <w:proofErr w:type="spellEnd"/>
            <w:r w:rsidRPr="001F4DFB">
              <w:rPr>
                <w:sz w:val="18"/>
                <w:szCs w:val="18"/>
              </w:rPr>
              <w:t xml:space="preserve">,  получена не менее 20 доноров, в возрасте 20- 40 лет, </w:t>
            </w:r>
            <w:proofErr w:type="spellStart"/>
            <w:r w:rsidRPr="001F4DFB">
              <w:rPr>
                <w:sz w:val="18"/>
                <w:szCs w:val="18"/>
              </w:rPr>
              <w:t>стабилизированна</w:t>
            </w:r>
            <w:proofErr w:type="spellEnd"/>
            <w:r w:rsidRPr="001F4DFB">
              <w:rPr>
                <w:sz w:val="18"/>
                <w:szCs w:val="18"/>
              </w:rPr>
              <w:t xml:space="preserve"> НЕРЕ</w:t>
            </w:r>
            <w:r w:rsidRPr="001F4DFB">
              <w:rPr>
                <w:sz w:val="18"/>
                <w:szCs w:val="18"/>
                <w:lang w:val="en-US"/>
              </w:rPr>
              <w:t>S</w:t>
            </w:r>
            <w:r w:rsidRPr="001F4DFB">
              <w:rPr>
                <w:sz w:val="18"/>
                <w:szCs w:val="18"/>
              </w:rPr>
              <w:t xml:space="preserve"> Цитратным буфером и лиофильно высушена 3 флакона по 1 мл, арт</w:t>
            </w:r>
            <w:proofErr w:type="gramStart"/>
            <w:r w:rsidRPr="001F4DFB">
              <w:rPr>
                <w:sz w:val="18"/>
                <w:szCs w:val="18"/>
              </w:rPr>
              <w:t>.Э</w:t>
            </w:r>
            <w:proofErr w:type="gramEnd"/>
            <w:r w:rsidRPr="001F4DFB">
              <w:rPr>
                <w:sz w:val="18"/>
                <w:szCs w:val="18"/>
              </w:rPr>
              <w:t xml:space="preserve">РПО227(КМ-16),Контрольная плазма </w:t>
            </w:r>
            <w:r w:rsidRPr="001F4DFB">
              <w:rPr>
                <w:sz w:val="18"/>
                <w:szCs w:val="18"/>
                <w:lang w:val="en-US"/>
              </w:rPr>
              <w:t>N</w:t>
            </w:r>
            <w:r w:rsidRPr="001F4DFB">
              <w:rPr>
                <w:sz w:val="18"/>
                <w:szCs w:val="18"/>
              </w:rPr>
              <w:t xml:space="preserve">(норма) аттестована по всем параметрам тестов производимых на автоматическом </w:t>
            </w:r>
            <w:proofErr w:type="spellStart"/>
            <w:r w:rsidRPr="001F4DFB">
              <w:rPr>
                <w:sz w:val="18"/>
                <w:szCs w:val="18"/>
              </w:rPr>
              <w:t>каогулометре</w:t>
            </w:r>
            <w:proofErr w:type="spellEnd"/>
            <w:r w:rsidRPr="001F4DFB">
              <w:rPr>
                <w:sz w:val="18"/>
                <w:szCs w:val="18"/>
              </w:rPr>
              <w:t xml:space="preserve">.  Материалы, поставляемые в наборе: 10 флаконов с реагентом по 1мл, </w:t>
            </w:r>
            <w:proofErr w:type="gramStart"/>
            <w:r w:rsidRPr="001F4DFB">
              <w:rPr>
                <w:sz w:val="18"/>
                <w:szCs w:val="18"/>
              </w:rPr>
              <w:t>арт</w:t>
            </w:r>
            <w:proofErr w:type="gramEnd"/>
            <w:r w:rsidRPr="001F4DFB">
              <w:rPr>
                <w:sz w:val="18"/>
                <w:szCs w:val="18"/>
              </w:rPr>
              <w:t xml:space="preserve"> 105-006674-00,  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(3*1мл)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47200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:rsidR="001F4DFB" w:rsidRDefault="001F4DFB" w:rsidP="00F17E70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Промывочный раствор-1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Раствор, смесь соляной кислоты(1%) в воде, для чистки  автоматического анализатора</w:t>
            </w:r>
            <w:proofErr w:type="gramStart"/>
            <w:r w:rsidRPr="001F4DFB">
              <w:rPr>
                <w:sz w:val="18"/>
                <w:szCs w:val="18"/>
              </w:rPr>
              <w:t xml:space="preserve"> .</w:t>
            </w:r>
            <w:proofErr w:type="gramEnd"/>
            <w:r w:rsidRPr="001F4DFB">
              <w:rPr>
                <w:sz w:val="18"/>
                <w:szCs w:val="18"/>
              </w:rPr>
              <w:t xml:space="preserve"> Материалы в наборе 10 </w:t>
            </w:r>
            <w:proofErr w:type="spellStart"/>
            <w:r w:rsidRPr="001F4DFB">
              <w:rPr>
                <w:sz w:val="18"/>
                <w:szCs w:val="18"/>
              </w:rPr>
              <w:t>ылаконов</w:t>
            </w:r>
            <w:proofErr w:type="spellEnd"/>
            <w:r w:rsidRPr="001F4DFB">
              <w:rPr>
                <w:sz w:val="18"/>
                <w:szCs w:val="18"/>
              </w:rPr>
              <w:t xml:space="preserve"> по 15 мл, арт.105-006676-00,Контрольная плазма </w:t>
            </w:r>
            <w:r w:rsidRPr="001F4DFB">
              <w:rPr>
                <w:sz w:val="18"/>
                <w:szCs w:val="18"/>
                <w:lang w:val="en-US"/>
              </w:rPr>
              <w:t>N</w:t>
            </w:r>
            <w:r w:rsidRPr="001F4DFB">
              <w:rPr>
                <w:sz w:val="18"/>
                <w:szCs w:val="18"/>
              </w:rPr>
              <w:t xml:space="preserve">(норма) аттестована по всем параметрам тестов производимых на автоматическом </w:t>
            </w:r>
            <w:proofErr w:type="spellStart"/>
            <w:r w:rsidRPr="001F4DFB">
              <w:rPr>
                <w:sz w:val="18"/>
                <w:szCs w:val="18"/>
              </w:rPr>
              <w:t>каогулометре</w:t>
            </w:r>
            <w:proofErr w:type="spellEnd"/>
            <w:r w:rsidRPr="001F4DFB">
              <w:rPr>
                <w:sz w:val="18"/>
                <w:szCs w:val="18"/>
              </w:rPr>
              <w:t xml:space="preserve">.  Материалы, поставляемые в наборе: 10 флаконов с реагентом по 1мл, </w:t>
            </w:r>
            <w:proofErr w:type="gramStart"/>
            <w:r w:rsidRPr="001F4DFB">
              <w:rPr>
                <w:sz w:val="18"/>
                <w:szCs w:val="18"/>
              </w:rPr>
              <w:t>арт</w:t>
            </w:r>
            <w:proofErr w:type="gramEnd"/>
            <w:r w:rsidRPr="001F4DFB">
              <w:rPr>
                <w:sz w:val="18"/>
                <w:szCs w:val="18"/>
              </w:rPr>
              <w:t xml:space="preserve"> 105-006674-00,  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(10*15мл)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88200</w:t>
            </w:r>
          </w:p>
        </w:tc>
      </w:tr>
      <w:tr w:rsidR="001F4DFB" w:rsidRPr="00AA054C" w:rsidTr="000A49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  <w:vMerge/>
          </w:tcPr>
          <w:p w:rsidR="001F4DFB" w:rsidRDefault="001F4DFB" w:rsidP="00F17E70"/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Промывочный раствор</w:t>
            </w:r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Раствор для промывки жидкостных каналов и трубок, а также для удаления альбумина и </w:t>
            </w:r>
            <w:r w:rsidRPr="001F4DFB">
              <w:rPr>
                <w:sz w:val="18"/>
                <w:szCs w:val="18"/>
              </w:rPr>
              <w:lastRenderedPageBreak/>
              <w:t xml:space="preserve">отложений крови, состав: 0,5% </w:t>
            </w:r>
            <w:proofErr w:type="spellStart"/>
            <w:r w:rsidRPr="001F4DFB">
              <w:rPr>
                <w:sz w:val="18"/>
                <w:szCs w:val="18"/>
              </w:rPr>
              <w:t>сурфактанта</w:t>
            </w:r>
            <w:proofErr w:type="spellEnd"/>
            <w:r w:rsidRPr="001F4DFB">
              <w:rPr>
                <w:sz w:val="18"/>
                <w:szCs w:val="18"/>
              </w:rPr>
              <w:t xml:space="preserve"> и 0,3% консерванта. Материалы в наборе 10 флаконов по 15 мл, арт. 105-006676-00,Контрольная плазма </w:t>
            </w:r>
            <w:r w:rsidRPr="001F4DFB">
              <w:rPr>
                <w:sz w:val="18"/>
                <w:szCs w:val="18"/>
                <w:lang w:val="en-US"/>
              </w:rPr>
              <w:t>N</w:t>
            </w:r>
            <w:r w:rsidRPr="001F4DFB">
              <w:rPr>
                <w:sz w:val="18"/>
                <w:szCs w:val="18"/>
              </w:rPr>
              <w:t xml:space="preserve">(норма) аттестована по всем параметрам тестов производимых </w:t>
            </w:r>
            <w:proofErr w:type="gramStart"/>
            <w:r w:rsidRPr="001F4DFB">
              <w:rPr>
                <w:sz w:val="18"/>
                <w:szCs w:val="18"/>
              </w:rPr>
              <w:t>на</w:t>
            </w:r>
            <w:proofErr w:type="gramEnd"/>
            <w:r w:rsidRPr="001F4DFB">
              <w:rPr>
                <w:sz w:val="18"/>
                <w:szCs w:val="18"/>
              </w:rPr>
              <w:t xml:space="preserve"> автоматическом </w:t>
            </w:r>
            <w:proofErr w:type="spellStart"/>
            <w:r w:rsidRPr="001F4DFB">
              <w:rPr>
                <w:sz w:val="18"/>
                <w:szCs w:val="18"/>
              </w:rPr>
              <w:t>каогулометре</w:t>
            </w:r>
            <w:proofErr w:type="spellEnd"/>
            <w:r w:rsidRPr="001F4DFB">
              <w:rPr>
                <w:sz w:val="18"/>
                <w:szCs w:val="18"/>
              </w:rPr>
              <w:t xml:space="preserve">.  Материалы, поставляемые в наборе: 10 флаконов с реагентом по 1мл, </w:t>
            </w:r>
            <w:proofErr w:type="gramStart"/>
            <w:r w:rsidRPr="001F4DFB">
              <w:rPr>
                <w:sz w:val="18"/>
                <w:szCs w:val="18"/>
              </w:rPr>
              <w:t>арт</w:t>
            </w:r>
            <w:proofErr w:type="gramEnd"/>
            <w:r w:rsidRPr="001F4DFB">
              <w:rPr>
                <w:sz w:val="18"/>
                <w:szCs w:val="18"/>
              </w:rPr>
              <w:t xml:space="preserve"> 105-006674-00,   совместим с анализатором закрытого типа, С3100 с  защищенной системы считывания штрих кода для идентификации реагента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1F4DFB">
              <w:rPr>
                <w:sz w:val="18"/>
                <w:szCs w:val="18"/>
              </w:rPr>
              <w:t>(1*2500 мл)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</w:t>
            </w:r>
            <w:r w:rsidRPr="00FC1AD5">
              <w:rPr>
                <w:sz w:val="16"/>
                <w:szCs w:val="16"/>
              </w:rPr>
              <w:lastRenderedPageBreak/>
              <w:t>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776160</w:t>
            </w:r>
          </w:p>
        </w:tc>
      </w:tr>
      <w:tr w:rsidR="001F4DFB" w:rsidRPr="00AA054C" w:rsidTr="000A49F7">
        <w:trPr>
          <w:trHeight w:val="513"/>
        </w:trPr>
        <w:tc>
          <w:tcPr>
            <w:tcW w:w="635" w:type="dxa"/>
            <w:shd w:val="clear" w:color="auto" w:fill="auto"/>
            <w:vAlign w:val="center"/>
          </w:tcPr>
          <w:p w:rsidR="001F4DFB" w:rsidRDefault="001F4DF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350" w:type="dxa"/>
            <w:vMerge/>
          </w:tcPr>
          <w:p w:rsidR="001F4DFB" w:rsidRDefault="001F4DFB" w:rsidP="00F17E70"/>
        </w:tc>
        <w:tc>
          <w:tcPr>
            <w:tcW w:w="1985" w:type="dxa"/>
            <w:shd w:val="clear" w:color="auto" w:fill="auto"/>
            <w:vAlign w:val="center"/>
          </w:tcPr>
          <w:p w:rsidR="001F4DFB" w:rsidRPr="001F4DFB" w:rsidRDefault="001F4DFB" w:rsidP="000A49F7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Автокюветы</w:t>
            </w:r>
            <w:proofErr w:type="spellEnd"/>
          </w:p>
        </w:tc>
        <w:tc>
          <w:tcPr>
            <w:tcW w:w="3827" w:type="dxa"/>
          </w:tcPr>
          <w:p w:rsidR="001F4DFB" w:rsidRPr="001F4DFB" w:rsidRDefault="001F4DFB" w:rsidP="00E4046F">
            <w:pPr>
              <w:pStyle w:val="TableContents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 xml:space="preserve">Реакционные кюветы, </w:t>
            </w:r>
            <w:proofErr w:type="gramStart"/>
            <w:r w:rsidRPr="001F4DFB">
              <w:rPr>
                <w:sz w:val="18"/>
                <w:szCs w:val="18"/>
              </w:rPr>
              <w:t>представляющее</w:t>
            </w:r>
            <w:proofErr w:type="gramEnd"/>
            <w:r w:rsidRPr="001F4DFB">
              <w:rPr>
                <w:sz w:val="18"/>
                <w:szCs w:val="18"/>
              </w:rPr>
              <w:t xml:space="preserve"> собой одноразовые пластиковые пробирки </w:t>
            </w:r>
            <w:proofErr w:type="spellStart"/>
            <w:r w:rsidRPr="001F4DFB">
              <w:rPr>
                <w:sz w:val="18"/>
                <w:szCs w:val="18"/>
              </w:rPr>
              <w:t>обьемом</w:t>
            </w:r>
            <w:proofErr w:type="spellEnd"/>
            <w:r w:rsidRPr="001F4DFB">
              <w:rPr>
                <w:sz w:val="18"/>
                <w:szCs w:val="18"/>
              </w:rPr>
              <w:t xml:space="preserve"> 1 мл, аот.040-001952-00,  упаковка кюветы должна представлять собой кюветный лоток круглой формы. </w:t>
            </w:r>
            <w:proofErr w:type="gramStart"/>
            <w:r w:rsidRPr="001F4DFB">
              <w:rPr>
                <w:sz w:val="18"/>
                <w:szCs w:val="18"/>
              </w:rPr>
              <w:t>Содержащая</w:t>
            </w:r>
            <w:proofErr w:type="gramEnd"/>
            <w:r w:rsidRPr="001F4DFB">
              <w:rPr>
                <w:sz w:val="18"/>
                <w:szCs w:val="18"/>
              </w:rPr>
              <w:t xml:space="preserve"> специальную карту для интеграции с аппаратом. Данная карта с интегральной схемой, считывается с помощью штрих кода и не позволяет запустить систему работы прибора в случае ее  отсутствия. Также данная карта необходима для идентификации реагента на борту кюветного лотка, отслеживания и его контроля.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1F4DFB">
              <w:rPr>
                <w:sz w:val="18"/>
                <w:szCs w:val="18"/>
              </w:rPr>
              <w:t>Уп</w:t>
            </w:r>
            <w:proofErr w:type="spellEnd"/>
            <w:r w:rsidRPr="001F4DFB">
              <w:rPr>
                <w:sz w:val="18"/>
                <w:szCs w:val="18"/>
              </w:rPr>
              <w:t>(1000шт)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F4DFB" w:rsidRPr="00FC1AD5" w:rsidRDefault="001F4DFB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DFB" w:rsidRPr="001F4DFB" w:rsidRDefault="001F4DFB" w:rsidP="001F4DFB">
            <w:pPr>
              <w:pStyle w:val="TableContents"/>
              <w:jc w:val="center"/>
              <w:rPr>
                <w:sz w:val="18"/>
                <w:szCs w:val="18"/>
              </w:rPr>
            </w:pPr>
            <w:r w:rsidRPr="001F4DFB">
              <w:rPr>
                <w:sz w:val="18"/>
                <w:szCs w:val="18"/>
              </w:rPr>
              <w:t>3112200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316834" w:rsidRDefault="0014208E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5 786 750</w:t>
            </w:r>
          </w:p>
        </w:tc>
      </w:tr>
    </w:tbl>
    <w:p w:rsidR="002F5723" w:rsidRPr="0038298C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20342">
        <w:rPr>
          <w:color w:val="auto"/>
          <w:sz w:val="18"/>
          <w:szCs w:val="18"/>
        </w:rPr>
        <w:t>10.3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>2</w:t>
      </w:r>
      <w:r w:rsidR="00CA6419">
        <w:rPr>
          <w:color w:val="auto"/>
          <w:sz w:val="18"/>
          <w:szCs w:val="18"/>
          <w:lang w:val="kk-KZ"/>
        </w:rPr>
        <w:t>6</w:t>
      </w:r>
      <w:r>
        <w:rPr>
          <w:color w:val="auto"/>
          <w:sz w:val="18"/>
          <w:szCs w:val="18"/>
          <w:lang w:val="kk-KZ"/>
        </w:rPr>
        <w:t xml:space="preserve"> февраля </w:t>
      </w:r>
      <w:r w:rsidRPr="002463E6">
        <w:rPr>
          <w:color w:val="auto"/>
          <w:sz w:val="18"/>
          <w:szCs w:val="18"/>
          <w:lang w:val="kk-KZ"/>
        </w:rPr>
        <w:t>20</w:t>
      </w:r>
      <w:r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2F5723" w:rsidRPr="0038298C" w:rsidRDefault="002F5723" w:rsidP="002F572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320342">
        <w:rPr>
          <w:color w:val="auto"/>
          <w:sz w:val="18"/>
          <w:szCs w:val="18"/>
        </w:rPr>
        <w:t>11.3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>
        <w:rPr>
          <w:color w:val="auto"/>
          <w:sz w:val="18"/>
          <w:szCs w:val="18"/>
          <w:lang w:val="kk-KZ"/>
        </w:rPr>
        <w:t xml:space="preserve"> 2</w:t>
      </w:r>
      <w:r w:rsidR="00CA6419">
        <w:rPr>
          <w:color w:val="auto"/>
          <w:sz w:val="18"/>
          <w:szCs w:val="18"/>
          <w:lang w:val="kk-KZ"/>
        </w:rPr>
        <w:t>6</w:t>
      </w:r>
      <w:r>
        <w:rPr>
          <w:color w:val="auto"/>
          <w:sz w:val="18"/>
          <w:szCs w:val="18"/>
          <w:lang w:val="kk-KZ"/>
        </w:rPr>
        <w:t xml:space="preserve"> февраля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2F5723" w:rsidRPr="000646DF" w:rsidRDefault="002F5723" w:rsidP="002F5723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2F5723" w:rsidRPr="00380018" w:rsidRDefault="002F5723" w:rsidP="002F5723">
      <w:pPr>
        <w:shd w:val="clear" w:color="auto" w:fill="FFFFFF"/>
        <w:jc w:val="both"/>
        <w:rPr>
          <w:b/>
          <w:sz w:val="28"/>
          <w:szCs w:val="28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A49F7"/>
    <w:rsid w:val="001124B3"/>
    <w:rsid w:val="00141281"/>
    <w:rsid w:val="0014208E"/>
    <w:rsid w:val="00152B0B"/>
    <w:rsid w:val="00162673"/>
    <w:rsid w:val="001702AB"/>
    <w:rsid w:val="00184380"/>
    <w:rsid w:val="001A3292"/>
    <w:rsid w:val="001B0EE4"/>
    <w:rsid w:val="001B3F89"/>
    <w:rsid w:val="001C63CC"/>
    <w:rsid w:val="001E27DB"/>
    <w:rsid w:val="001F4DFB"/>
    <w:rsid w:val="00235D4E"/>
    <w:rsid w:val="00261EAB"/>
    <w:rsid w:val="00274430"/>
    <w:rsid w:val="00287BF1"/>
    <w:rsid w:val="002D35A2"/>
    <w:rsid w:val="002F5723"/>
    <w:rsid w:val="00302010"/>
    <w:rsid w:val="00316834"/>
    <w:rsid w:val="00320342"/>
    <w:rsid w:val="0034128C"/>
    <w:rsid w:val="003446CD"/>
    <w:rsid w:val="00354665"/>
    <w:rsid w:val="0036614A"/>
    <w:rsid w:val="00380018"/>
    <w:rsid w:val="003C2976"/>
    <w:rsid w:val="003D0E3C"/>
    <w:rsid w:val="003D158B"/>
    <w:rsid w:val="00401E68"/>
    <w:rsid w:val="00412F23"/>
    <w:rsid w:val="004245D2"/>
    <w:rsid w:val="004627FD"/>
    <w:rsid w:val="00475A41"/>
    <w:rsid w:val="004B41F5"/>
    <w:rsid w:val="004F1948"/>
    <w:rsid w:val="004F1B22"/>
    <w:rsid w:val="004F4D25"/>
    <w:rsid w:val="005418C2"/>
    <w:rsid w:val="00560360"/>
    <w:rsid w:val="005A1000"/>
    <w:rsid w:val="005B0DE5"/>
    <w:rsid w:val="005B28A5"/>
    <w:rsid w:val="005B4AF7"/>
    <w:rsid w:val="005D1FB7"/>
    <w:rsid w:val="005E67F9"/>
    <w:rsid w:val="00607099"/>
    <w:rsid w:val="0064297A"/>
    <w:rsid w:val="00661B66"/>
    <w:rsid w:val="00675B19"/>
    <w:rsid w:val="0067604F"/>
    <w:rsid w:val="006D1C61"/>
    <w:rsid w:val="006D2C31"/>
    <w:rsid w:val="006D324C"/>
    <w:rsid w:val="006F7D96"/>
    <w:rsid w:val="007003A4"/>
    <w:rsid w:val="00701CD5"/>
    <w:rsid w:val="007056BB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C5119"/>
    <w:rsid w:val="008E6C33"/>
    <w:rsid w:val="0093268C"/>
    <w:rsid w:val="00943BC2"/>
    <w:rsid w:val="00947DF4"/>
    <w:rsid w:val="009953D9"/>
    <w:rsid w:val="009A1B42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84DF6"/>
    <w:rsid w:val="00AB380A"/>
    <w:rsid w:val="00AB44BD"/>
    <w:rsid w:val="00AB7385"/>
    <w:rsid w:val="00B179AA"/>
    <w:rsid w:val="00B25630"/>
    <w:rsid w:val="00B66258"/>
    <w:rsid w:val="00B75811"/>
    <w:rsid w:val="00BB5296"/>
    <w:rsid w:val="00BB7FAF"/>
    <w:rsid w:val="00C02AB1"/>
    <w:rsid w:val="00C74D67"/>
    <w:rsid w:val="00C8739F"/>
    <w:rsid w:val="00CA3320"/>
    <w:rsid w:val="00CA6419"/>
    <w:rsid w:val="00CB152A"/>
    <w:rsid w:val="00CC7576"/>
    <w:rsid w:val="00CE479A"/>
    <w:rsid w:val="00D073A8"/>
    <w:rsid w:val="00D135B2"/>
    <w:rsid w:val="00D21514"/>
    <w:rsid w:val="00D35328"/>
    <w:rsid w:val="00D53ADC"/>
    <w:rsid w:val="00D8684F"/>
    <w:rsid w:val="00DE221C"/>
    <w:rsid w:val="00DE263F"/>
    <w:rsid w:val="00E056C2"/>
    <w:rsid w:val="00E352EF"/>
    <w:rsid w:val="00EE2DDD"/>
    <w:rsid w:val="00EF575C"/>
    <w:rsid w:val="00F0375E"/>
    <w:rsid w:val="00F038EB"/>
    <w:rsid w:val="00F61153"/>
    <w:rsid w:val="00F82DE6"/>
    <w:rsid w:val="00F9393B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53</cp:revision>
  <cp:lastPrinted>2020-02-18T08:54:00Z</cp:lastPrinted>
  <dcterms:created xsi:type="dcterms:W3CDTF">2018-02-05T05:31:00Z</dcterms:created>
  <dcterms:modified xsi:type="dcterms:W3CDTF">2020-02-19T06:31:00Z</dcterms:modified>
</cp:coreProperties>
</file>