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612412">
        <w:rPr>
          <w:b/>
          <w:color w:val="auto"/>
          <w:sz w:val="16"/>
          <w:szCs w:val="16"/>
          <w:lang w:val="kk-KZ"/>
        </w:rPr>
        <w:t>37</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812C44"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612412">
        <w:rPr>
          <w:color w:val="auto"/>
          <w:sz w:val="16"/>
          <w:szCs w:val="16"/>
          <w:lang w:val="kk-KZ"/>
        </w:rPr>
        <w:t>06.04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1134"/>
        <w:gridCol w:w="3260"/>
        <w:gridCol w:w="851"/>
        <w:gridCol w:w="709"/>
        <w:gridCol w:w="1134"/>
        <w:gridCol w:w="1701"/>
        <w:gridCol w:w="1134"/>
        <w:gridCol w:w="850"/>
        <w:gridCol w:w="1701"/>
        <w:gridCol w:w="992"/>
        <w:gridCol w:w="1134"/>
      </w:tblGrid>
      <w:tr w:rsidR="001077E7" w:rsidRPr="00612412" w:rsidTr="00840F6A">
        <w:trPr>
          <w:trHeight w:val="587"/>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3260"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1134"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134"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50"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701"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812C44" w:rsidRPr="00812C44" w:rsidTr="00840F6A">
        <w:trPr>
          <w:trHeight w:val="912"/>
        </w:trPr>
        <w:tc>
          <w:tcPr>
            <w:tcW w:w="567" w:type="dxa"/>
            <w:shd w:val="clear" w:color="auto" w:fill="auto"/>
            <w:vAlign w:val="center"/>
          </w:tcPr>
          <w:p w:rsidR="00812C44" w:rsidRPr="00132AEB" w:rsidRDefault="00612412" w:rsidP="00132AEB">
            <w:pPr>
              <w:jc w:val="center"/>
              <w:rPr>
                <w:sz w:val="16"/>
                <w:szCs w:val="16"/>
                <w:lang w:val="kk-KZ"/>
              </w:rPr>
            </w:pPr>
            <w:r>
              <w:rPr>
                <w:sz w:val="16"/>
                <w:szCs w:val="16"/>
                <w:lang w:val="kk-KZ"/>
              </w:rPr>
              <w:t>1</w:t>
            </w:r>
          </w:p>
        </w:tc>
        <w:tc>
          <w:tcPr>
            <w:tcW w:w="851" w:type="dxa"/>
          </w:tcPr>
          <w:p w:rsidR="00840F6A" w:rsidRDefault="00840F6A" w:rsidP="00840F6A">
            <w:pPr>
              <w:rPr>
                <w:sz w:val="16"/>
                <w:szCs w:val="16"/>
                <w:lang w:val="kk-KZ"/>
              </w:rPr>
            </w:pPr>
          </w:p>
          <w:p w:rsidR="00812C44" w:rsidRPr="00132AEB" w:rsidRDefault="001510ED" w:rsidP="00612412">
            <w:pPr>
              <w:jc w:val="center"/>
              <w:rPr>
                <w:sz w:val="16"/>
                <w:szCs w:val="16"/>
                <w:lang w:val="kk-KZ"/>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134" w:type="dxa"/>
            <w:shd w:val="clear" w:color="auto" w:fill="auto"/>
          </w:tcPr>
          <w:p w:rsidR="00812C44" w:rsidRPr="00812C44" w:rsidRDefault="00812C44" w:rsidP="00612412">
            <w:pPr>
              <w:pStyle w:val="a7"/>
              <w:spacing w:before="0" w:beforeAutospacing="0" w:after="360" w:afterAutospacing="0"/>
              <w:jc w:val="center"/>
              <w:textAlignment w:val="baseline"/>
              <w:rPr>
                <w:color w:val="000000"/>
                <w:spacing w:val="2"/>
                <w:sz w:val="16"/>
                <w:szCs w:val="16"/>
                <w:lang w:val="kk-KZ"/>
              </w:rPr>
            </w:pPr>
            <w:r>
              <w:rPr>
                <w:sz w:val="16"/>
                <w:szCs w:val="16"/>
                <w:lang w:val="kk-KZ"/>
              </w:rPr>
              <w:t>Цоликлоны анти Д супер</w:t>
            </w:r>
          </w:p>
        </w:tc>
        <w:tc>
          <w:tcPr>
            <w:tcW w:w="3260" w:type="dxa"/>
          </w:tcPr>
          <w:p w:rsidR="00812C44" w:rsidRPr="00132AEB" w:rsidRDefault="00812C44" w:rsidP="00DE2E80">
            <w:pPr>
              <w:pStyle w:val="a7"/>
              <w:spacing w:before="0" w:beforeAutospacing="0" w:after="360" w:afterAutospacing="0"/>
              <w:jc w:val="center"/>
              <w:textAlignment w:val="baseline"/>
              <w:rPr>
                <w:sz w:val="16"/>
                <w:szCs w:val="16"/>
                <w:lang w:val="kk-KZ"/>
              </w:rPr>
            </w:pPr>
          </w:p>
          <w:p w:rsidR="00812C44" w:rsidRPr="00812C44" w:rsidRDefault="00812C44" w:rsidP="00DE2E80">
            <w:pPr>
              <w:pStyle w:val="a7"/>
              <w:spacing w:before="0" w:beforeAutospacing="0" w:after="360" w:afterAutospacing="0"/>
              <w:jc w:val="center"/>
              <w:textAlignment w:val="baseline"/>
              <w:rPr>
                <w:color w:val="000000"/>
                <w:spacing w:val="2"/>
                <w:sz w:val="16"/>
                <w:szCs w:val="16"/>
                <w:lang w:val="kk-KZ"/>
              </w:rPr>
            </w:pPr>
            <w:r>
              <w:rPr>
                <w:sz w:val="16"/>
                <w:szCs w:val="16"/>
                <w:lang w:val="kk-KZ"/>
              </w:rPr>
              <w:t>Цоликлоны анти Д супер 10 мл</w:t>
            </w:r>
          </w:p>
        </w:tc>
        <w:tc>
          <w:tcPr>
            <w:tcW w:w="851" w:type="dxa"/>
            <w:shd w:val="clear" w:color="auto" w:fill="auto"/>
            <w:vAlign w:val="center"/>
          </w:tcPr>
          <w:p w:rsidR="00812C44" w:rsidRDefault="00812C44" w:rsidP="00132AEB">
            <w:pPr>
              <w:jc w:val="center"/>
              <w:rPr>
                <w:sz w:val="16"/>
                <w:szCs w:val="16"/>
                <w:lang w:val="kk-KZ"/>
              </w:rPr>
            </w:pPr>
            <w:r>
              <w:rPr>
                <w:sz w:val="16"/>
                <w:szCs w:val="16"/>
                <w:lang w:val="kk-KZ"/>
              </w:rPr>
              <w:t>штука</w:t>
            </w:r>
          </w:p>
        </w:tc>
        <w:tc>
          <w:tcPr>
            <w:tcW w:w="709" w:type="dxa"/>
            <w:shd w:val="clear" w:color="auto" w:fill="auto"/>
            <w:vAlign w:val="center"/>
          </w:tcPr>
          <w:p w:rsidR="00812C44" w:rsidRDefault="00812C44" w:rsidP="00132AEB">
            <w:pPr>
              <w:jc w:val="center"/>
              <w:rPr>
                <w:sz w:val="16"/>
                <w:szCs w:val="16"/>
                <w:lang w:val="kk-KZ"/>
              </w:rPr>
            </w:pPr>
            <w:r>
              <w:rPr>
                <w:sz w:val="16"/>
                <w:szCs w:val="16"/>
                <w:lang w:val="kk-KZ"/>
              </w:rPr>
              <w:t>30</w:t>
            </w:r>
          </w:p>
        </w:tc>
        <w:tc>
          <w:tcPr>
            <w:tcW w:w="1134" w:type="dxa"/>
            <w:shd w:val="clear" w:color="auto" w:fill="auto"/>
            <w:vAlign w:val="center"/>
          </w:tcPr>
          <w:p w:rsidR="00812C44" w:rsidRPr="00132AEB" w:rsidRDefault="00812C44" w:rsidP="00DE2E80">
            <w:pPr>
              <w:jc w:val="center"/>
              <w:rPr>
                <w:sz w:val="16"/>
                <w:szCs w:val="16"/>
                <w:lang w:val="kk-KZ"/>
              </w:rPr>
            </w:pPr>
          </w:p>
          <w:p w:rsidR="00812C44" w:rsidRPr="00132AEB" w:rsidRDefault="00812C44" w:rsidP="00DE2E80">
            <w:pPr>
              <w:jc w:val="center"/>
              <w:rPr>
                <w:sz w:val="16"/>
                <w:szCs w:val="16"/>
                <w:lang w:val="kk-KZ"/>
              </w:rPr>
            </w:pPr>
            <w:r w:rsidRPr="00132AEB">
              <w:rPr>
                <w:sz w:val="16"/>
                <w:szCs w:val="16"/>
                <w:lang w:val="kk-KZ"/>
              </w:rPr>
              <w:t>DDP</w:t>
            </w:r>
          </w:p>
        </w:tc>
        <w:tc>
          <w:tcPr>
            <w:tcW w:w="1701" w:type="dxa"/>
            <w:shd w:val="clear" w:color="auto" w:fill="auto"/>
            <w:vAlign w:val="center"/>
          </w:tcPr>
          <w:p w:rsidR="00812C44" w:rsidRPr="00132AEB" w:rsidRDefault="00812C44" w:rsidP="00DE2E80">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134" w:type="dxa"/>
            <w:vAlign w:val="center"/>
          </w:tcPr>
          <w:p w:rsidR="00812C44" w:rsidRPr="00132AEB" w:rsidRDefault="00812C44" w:rsidP="00DE2E80">
            <w:pPr>
              <w:jc w:val="center"/>
              <w:rPr>
                <w:sz w:val="16"/>
                <w:szCs w:val="16"/>
                <w:lang w:val="kk-KZ"/>
              </w:rPr>
            </w:pPr>
            <w:r w:rsidRPr="00132AEB">
              <w:rPr>
                <w:sz w:val="16"/>
                <w:szCs w:val="16"/>
                <w:lang w:val="kk-KZ"/>
              </w:rPr>
              <w:t>Ақтөбе қаласы, Пацаева көшесі 7</w:t>
            </w:r>
          </w:p>
        </w:tc>
        <w:tc>
          <w:tcPr>
            <w:tcW w:w="850" w:type="dxa"/>
            <w:vAlign w:val="center"/>
          </w:tcPr>
          <w:p w:rsidR="00812C44" w:rsidRPr="00132AEB" w:rsidRDefault="00812C44" w:rsidP="00DE2E80">
            <w:pPr>
              <w:jc w:val="center"/>
              <w:rPr>
                <w:sz w:val="16"/>
                <w:szCs w:val="16"/>
                <w:lang w:val="kk-KZ"/>
              </w:rPr>
            </w:pPr>
            <w:r w:rsidRPr="00132AEB">
              <w:rPr>
                <w:sz w:val="16"/>
                <w:szCs w:val="16"/>
                <w:lang w:val="kk-KZ"/>
              </w:rPr>
              <w:t>0</w:t>
            </w:r>
          </w:p>
        </w:tc>
        <w:tc>
          <w:tcPr>
            <w:tcW w:w="1701" w:type="dxa"/>
            <w:vAlign w:val="center"/>
          </w:tcPr>
          <w:p w:rsidR="00812C44" w:rsidRPr="00132AEB" w:rsidRDefault="00812C44" w:rsidP="00DE2E80">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tcPr>
          <w:p w:rsidR="00812C44" w:rsidRDefault="00812C44" w:rsidP="00132AEB">
            <w:pPr>
              <w:jc w:val="center"/>
              <w:rPr>
                <w:sz w:val="16"/>
                <w:szCs w:val="16"/>
                <w:lang w:val="kk-KZ"/>
              </w:rPr>
            </w:pPr>
          </w:p>
          <w:p w:rsidR="00812C44" w:rsidRDefault="00812C44" w:rsidP="00132AEB">
            <w:pPr>
              <w:jc w:val="center"/>
              <w:rPr>
                <w:sz w:val="16"/>
                <w:szCs w:val="16"/>
                <w:lang w:val="kk-KZ"/>
              </w:rPr>
            </w:pPr>
          </w:p>
          <w:p w:rsidR="00812C44" w:rsidRDefault="00612412" w:rsidP="00132AEB">
            <w:pPr>
              <w:jc w:val="center"/>
              <w:rPr>
                <w:sz w:val="16"/>
                <w:szCs w:val="16"/>
                <w:lang w:val="kk-KZ"/>
              </w:rPr>
            </w:pPr>
            <w:r>
              <w:rPr>
                <w:sz w:val="16"/>
                <w:szCs w:val="16"/>
                <w:lang w:val="kk-KZ"/>
              </w:rPr>
              <w:t>2 100</w:t>
            </w:r>
          </w:p>
        </w:tc>
        <w:tc>
          <w:tcPr>
            <w:tcW w:w="1134" w:type="dxa"/>
          </w:tcPr>
          <w:p w:rsidR="00812C44" w:rsidRDefault="00812C44" w:rsidP="00132AEB">
            <w:pPr>
              <w:jc w:val="center"/>
              <w:rPr>
                <w:sz w:val="16"/>
                <w:szCs w:val="16"/>
                <w:lang w:val="kk-KZ"/>
              </w:rPr>
            </w:pPr>
          </w:p>
          <w:p w:rsidR="00812C44" w:rsidRDefault="00812C44" w:rsidP="00132AEB">
            <w:pPr>
              <w:jc w:val="center"/>
              <w:rPr>
                <w:sz w:val="16"/>
                <w:szCs w:val="16"/>
                <w:lang w:val="kk-KZ"/>
              </w:rPr>
            </w:pPr>
          </w:p>
          <w:p w:rsidR="00812C44" w:rsidRDefault="00612412" w:rsidP="00132AEB">
            <w:pPr>
              <w:jc w:val="center"/>
              <w:rPr>
                <w:sz w:val="16"/>
                <w:szCs w:val="16"/>
                <w:lang w:val="kk-KZ"/>
              </w:rPr>
            </w:pPr>
            <w:r>
              <w:rPr>
                <w:sz w:val="16"/>
                <w:szCs w:val="16"/>
                <w:lang w:val="kk-KZ"/>
              </w:rPr>
              <w:t>63 000</w:t>
            </w:r>
          </w:p>
        </w:tc>
      </w:tr>
      <w:tr w:rsidR="00812C44" w:rsidRPr="00823FE0" w:rsidTr="00840F6A">
        <w:trPr>
          <w:trHeight w:val="135"/>
        </w:trPr>
        <w:tc>
          <w:tcPr>
            <w:tcW w:w="12191" w:type="dxa"/>
            <w:gridSpan w:val="10"/>
            <w:shd w:val="clear" w:color="auto" w:fill="auto"/>
            <w:vAlign w:val="center"/>
          </w:tcPr>
          <w:p w:rsidR="00812C44" w:rsidRDefault="00812C44" w:rsidP="002B05E1">
            <w:pPr>
              <w:jc w:val="center"/>
              <w:rPr>
                <w:b/>
                <w:bCs/>
                <w:sz w:val="16"/>
                <w:szCs w:val="16"/>
                <w:lang w:val="kk-KZ"/>
              </w:rPr>
            </w:pPr>
          </w:p>
          <w:p w:rsidR="00812C44" w:rsidRPr="00823FE0" w:rsidRDefault="00812C44" w:rsidP="002B05E1">
            <w:pPr>
              <w:jc w:val="center"/>
              <w:rPr>
                <w:b/>
                <w:sz w:val="16"/>
                <w:szCs w:val="16"/>
                <w:lang w:val="kk-KZ"/>
              </w:rPr>
            </w:pPr>
            <w:r w:rsidRPr="00823FE0">
              <w:rPr>
                <w:b/>
                <w:bCs/>
                <w:sz w:val="16"/>
                <w:szCs w:val="16"/>
                <w:lang w:val="kk-KZ"/>
              </w:rPr>
              <w:t>ИТОГО</w:t>
            </w:r>
          </w:p>
        </w:tc>
        <w:tc>
          <w:tcPr>
            <w:tcW w:w="1701" w:type="dxa"/>
          </w:tcPr>
          <w:p w:rsidR="00812C44" w:rsidRPr="00823FE0" w:rsidRDefault="00812C44" w:rsidP="002B05E1">
            <w:pPr>
              <w:ind w:left="53" w:hanging="53"/>
              <w:jc w:val="center"/>
              <w:rPr>
                <w:b/>
                <w:sz w:val="16"/>
                <w:szCs w:val="16"/>
                <w:lang w:val="kk-KZ"/>
              </w:rPr>
            </w:pPr>
          </w:p>
        </w:tc>
        <w:tc>
          <w:tcPr>
            <w:tcW w:w="992" w:type="dxa"/>
            <w:shd w:val="clear" w:color="auto" w:fill="auto"/>
            <w:vAlign w:val="center"/>
          </w:tcPr>
          <w:p w:rsidR="00812C44" w:rsidRPr="00823FE0" w:rsidRDefault="00812C44" w:rsidP="002B05E1">
            <w:pPr>
              <w:ind w:left="53" w:hanging="53"/>
              <w:jc w:val="center"/>
              <w:rPr>
                <w:b/>
                <w:sz w:val="16"/>
                <w:szCs w:val="16"/>
                <w:lang w:val="kk-KZ"/>
              </w:rPr>
            </w:pPr>
          </w:p>
        </w:tc>
        <w:tc>
          <w:tcPr>
            <w:tcW w:w="1134" w:type="dxa"/>
          </w:tcPr>
          <w:p w:rsidR="00812C44" w:rsidRPr="00D85B7C" w:rsidRDefault="00612412" w:rsidP="002B6D24">
            <w:pPr>
              <w:ind w:left="53" w:hanging="53"/>
              <w:jc w:val="center"/>
              <w:rPr>
                <w:b/>
                <w:sz w:val="16"/>
                <w:szCs w:val="16"/>
                <w:lang w:val="kk-KZ"/>
              </w:rPr>
            </w:pPr>
            <w:r>
              <w:rPr>
                <w:b/>
                <w:sz w:val="16"/>
                <w:szCs w:val="16"/>
                <w:lang w:val="kk-KZ"/>
              </w:rPr>
              <w:t>63 000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0F48C9">
        <w:rPr>
          <w:color w:val="auto"/>
          <w:sz w:val="18"/>
          <w:szCs w:val="18"/>
          <w:lang w:val="kk-KZ"/>
        </w:rPr>
        <w:t>.3</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0F48C9">
        <w:rPr>
          <w:color w:val="auto"/>
          <w:sz w:val="18"/>
          <w:szCs w:val="18"/>
          <w:lang w:val="kk-KZ"/>
        </w:rPr>
        <w:t>1</w:t>
      </w:r>
      <w:r w:rsidR="001510ED">
        <w:rPr>
          <w:color w:val="auto"/>
          <w:sz w:val="18"/>
          <w:szCs w:val="18"/>
          <w:lang w:val="kk-KZ"/>
        </w:rPr>
        <w:t>3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0F48C9">
        <w:rPr>
          <w:color w:val="auto"/>
          <w:sz w:val="18"/>
          <w:szCs w:val="18"/>
          <w:lang w:val="kk-KZ"/>
        </w:rPr>
        <w:t>.3</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0F48C9">
        <w:rPr>
          <w:color w:val="auto"/>
          <w:sz w:val="18"/>
          <w:szCs w:val="18"/>
          <w:lang w:val="kk-KZ"/>
        </w:rPr>
        <w:t>1</w:t>
      </w:r>
      <w:r w:rsidR="001510ED">
        <w:rPr>
          <w:color w:val="auto"/>
          <w:sz w:val="18"/>
          <w:szCs w:val="18"/>
          <w:lang w:val="kk-KZ"/>
        </w:rPr>
        <w:t>3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48C9"/>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3680"/>
    <w:rsid w:val="00175679"/>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A6E00"/>
    <w:rsid w:val="002B05E1"/>
    <w:rsid w:val="002B1AA0"/>
    <w:rsid w:val="002B1C42"/>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4F6847"/>
    <w:rsid w:val="00522DD1"/>
    <w:rsid w:val="00523EDE"/>
    <w:rsid w:val="005311E5"/>
    <w:rsid w:val="00535AE4"/>
    <w:rsid w:val="00544935"/>
    <w:rsid w:val="0054748E"/>
    <w:rsid w:val="00553482"/>
    <w:rsid w:val="0055455B"/>
    <w:rsid w:val="0055604D"/>
    <w:rsid w:val="00562BBD"/>
    <w:rsid w:val="00565A68"/>
    <w:rsid w:val="005729EE"/>
    <w:rsid w:val="00572EAD"/>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12412"/>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37F25"/>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72B"/>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3B5F"/>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35</cp:revision>
  <cp:lastPrinted>2023-03-27T09:26:00Z</cp:lastPrinted>
  <dcterms:created xsi:type="dcterms:W3CDTF">2023-02-14T11:22:00Z</dcterms:created>
  <dcterms:modified xsi:type="dcterms:W3CDTF">2023-04-06T06:40:00Z</dcterms:modified>
</cp:coreProperties>
</file>